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04" w:rsidRPr="00A40799" w:rsidRDefault="00531704" w:rsidP="00531704">
      <w:pPr>
        <w:pStyle w:val="Postan"/>
        <w:rPr>
          <w:szCs w:val="28"/>
        </w:rPr>
      </w:pPr>
      <w:r w:rsidRPr="00A40799">
        <w:rPr>
          <w:szCs w:val="28"/>
        </w:rPr>
        <w:t>Российская Федерация</w:t>
      </w:r>
    </w:p>
    <w:p w:rsidR="00531704" w:rsidRPr="00A40799" w:rsidRDefault="00531704" w:rsidP="00531704">
      <w:pPr>
        <w:pStyle w:val="Postan"/>
        <w:rPr>
          <w:szCs w:val="28"/>
        </w:rPr>
      </w:pPr>
      <w:r w:rsidRPr="00A40799">
        <w:rPr>
          <w:szCs w:val="28"/>
        </w:rPr>
        <w:t>Администрация Сальского городского поселения</w:t>
      </w:r>
    </w:p>
    <w:p w:rsidR="00531704" w:rsidRPr="00A40799" w:rsidRDefault="00531704" w:rsidP="00531704">
      <w:pPr>
        <w:pStyle w:val="Postan"/>
        <w:rPr>
          <w:szCs w:val="28"/>
        </w:rPr>
      </w:pPr>
      <w:r w:rsidRPr="00A40799">
        <w:rPr>
          <w:szCs w:val="28"/>
        </w:rPr>
        <w:t>Сальского района</w:t>
      </w:r>
    </w:p>
    <w:p w:rsidR="00531704" w:rsidRPr="00A40799" w:rsidRDefault="00531704" w:rsidP="00531704">
      <w:pPr>
        <w:pStyle w:val="Postan"/>
        <w:rPr>
          <w:szCs w:val="28"/>
        </w:rPr>
      </w:pPr>
      <w:r w:rsidRPr="00A40799">
        <w:rPr>
          <w:szCs w:val="28"/>
        </w:rPr>
        <w:t>Ростовской области</w:t>
      </w:r>
    </w:p>
    <w:p w:rsidR="00531704" w:rsidRPr="00A40799" w:rsidRDefault="00531704" w:rsidP="00531704">
      <w:pPr>
        <w:jc w:val="both"/>
        <w:rPr>
          <w:b/>
        </w:rPr>
      </w:pPr>
      <w:r w:rsidRPr="00A40799">
        <w:rPr>
          <w:b/>
        </w:rPr>
        <w:t>_______________________________________________________________________</w:t>
      </w:r>
      <w:r w:rsidR="0046095F" w:rsidRPr="00A40799">
        <w:rPr>
          <w:b/>
        </w:rPr>
        <w:t>____________________</w:t>
      </w:r>
      <w:r w:rsidRPr="00A40799">
        <w:rPr>
          <w:b/>
        </w:rPr>
        <w:t>______</w:t>
      </w:r>
    </w:p>
    <w:p w:rsidR="00531704" w:rsidRPr="00A40799" w:rsidRDefault="00531704" w:rsidP="00531704">
      <w:pPr>
        <w:pStyle w:val="Postan"/>
        <w:rPr>
          <w:sz w:val="26"/>
          <w:szCs w:val="26"/>
        </w:rPr>
      </w:pPr>
    </w:p>
    <w:p w:rsidR="00531704" w:rsidRPr="00A40799" w:rsidRDefault="00531704" w:rsidP="00531704">
      <w:pPr>
        <w:pStyle w:val="1"/>
        <w:spacing w:after="260" w:line="240" w:lineRule="auto"/>
        <w:jc w:val="center"/>
        <w:rPr>
          <w:b/>
          <w:sz w:val="36"/>
          <w:szCs w:val="36"/>
        </w:rPr>
      </w:pPr>
      <w:r w:rsidRPr="00A40799">
        <w:rPr>
          <w:b/>
          <w:sz w:val="36"/>
          <w:szCs w:val="36"/>
        </w:rPr>
        <w:t>ПОСТАНОВЛЕНИЕ</w:t>
      </w:r>
    </w:p>
    <w:p w:rsidR="00531704" w:rsidRPr="00A40799" w:rsidRDefault="00531704" w:rsidP="00531704">
      <w:pPr>
        <w:ind w:right="28"/>
        <w:rPr>
          <w:sz w:val="28"/>
          <w:szCs w:val="28"/>
        </w:rPr>
      </w:pPr>
      <w:r w:rsidRPr="00A40799">
        <w:rPr>
          <w:sz w:val="28"/>
          <w:szCs w:val="28"/>
        </w:rPr>
        <w:t xml:space="preserve">от </w:t>
      </w:r>
      <w:r w:rsidR="00585921">
        <w:rPr>
          <w:sz w:val="28"/>
          <w:szCs w:val="28"/>
        </w:rPr>
        <w:t>11.03.2024</w:t>
      </w:r>
      <w:r w:rsidRPr="00A40799">
        <w:rPr>
          <w:sz w:val="28"/>
          <w:szCs w:val="28"/>
        </w:rPr>
        <w:t xml:space="preserve">                                                                               </w:t>
      </w:r>
      <w:r w:rsidR="0046095F" w:rsidRPr="00A40799">
        <w:rPr>
          <w:sz w:val="28"/>
          <w:szCs w:val="28"/>
        </w:rPr>
        <w:t xml:space="preserve">           </w:t>
      </w:r>
      <w:r w:rsidR="009F1FF9" w:rsidRPr="00A40799">
        <w:rPr>
          <w:sz w:val="28"/>
          <w:szCs w:val="28"/>
        </w:rPr>
        <w:t xml:space="preserve">     </w:t>
      </w:r>
      <w:r w:rsidRPr="00A40799">
        <w:rPr>
          <w:sz w:val="28"/>
          <w:szCs w:val="28"/>
        </w:rPr>
        <w:sym w:font="Times New Roman" w:char="2116"/>
      </w:r>
      <w:r w:rsidR="0046095F" w:rsidRPr="00A40799">
        <w:rPr>
          <w:sz w:val="28"/>
          <w:szCs w:val="28"/>
        </w:rPr>
        <w:t xml:space="preserve"> </w:t>
      </w:r>
      <w:r w:rsidR="00585921">
        <w:rPr>
          <w:sz w:val="28"/>
          <w:szCs w:val="28"/>
        </w:rPr>
        <w:t>178</w:t>
      </w:r>
    </w:p>
    <w:p w:rsidR="00531704" w:rsidRPr="00A40799" w:rsidRDefault="00531704" w:rsidP="00531704">
      <w:pPr>
        <w:autoSpaceDE w:val="0"/>
        <w:autoSpaceDN w:val="0"/>
        <w:adjustRightInd w:val="0"/>
        <w:jc w:val="center"/>
        <w:outlineLvl w:val="0"/>
        <w:rPr>
          <w:sz w:val="28"/>
          <w:szCs w:val="28"/>
        </w:rPr>
      </w:pPr>
      <w:r w:rsidRPr="00A40799">
        <w:rPr>
          <w:sz w:val="28"/>
          <w:szCs w:val="28"/>
        </w:rPr>
        <w:t>г. Сальск</w:t>
      </w:r>
    </w:p>
    <w:p w:rsidR="009C7EBD" w:rsidRPr="00A40799" w:rsidRDefault="009C7EBD" w:rsidP="009C7EBD">
      <w:pPr>
        <w:jc w:val="center"/>
        <w:rPr>
          <w:sz w:val="27"/>
          <w:szCs w:val="27"/>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89"/>
        <w:gridCol w:w="3545"/>
      </w:tblGrid>
      <w:tr w:rsidR="005C21E3" w:rsidRPr="00A40799">
        <w:tc>
          <w:tcPr>
            <w:tcW w:w="6089" w:type="dxa"/>
          </w:tcPr>
          <w:p w:rsidR="005C21E3" w:rsidRPr="00A40799" w:rsidRDefault="005C21E3" w:rsidP="005926A6">
            <w:pPr>
              <w:snapToGrid w:val="0"/>
              <w:ind w:left="5" w:right="140"/>
              <w:jc w:val="both"/>
              <w:rPr>
                <w:rFonts w:cs="Calibri"/>
                <w:sz w:val="28"/>
                <w:szCs w:val="28"/>
              </w:rPr>
            </w:pPr>
            <w:r w:rsidRPr="00A40799">
              <w:rPr>
                <w:rFonts w:cs="Calibri"/>
                <w:sz w:val="28"/>
                <w:szCs w:val="28"/>
              </w:rPr>
              <w:t xml:space="preserve">Об утверждении   отчета   о </w:t>
            </w:r>
            <w:r w:rsidR="0064126A" w:rsidRPr="00A40799">
              <w:rPr>
                <w:rFonts w:cs="Calibri"/>
                <w:sz w:val="28"/>
                <w:szCs w:val="28"/>
              </w:rPr>
              <w:t>реализации муниципальной программы Сальского городского</w:t>
            </w:r>
            <w:r w:rsidR="00531704" w:rsidRPr="00A40799">
              <w:rPr>
                <w:rFonts w:cs="Calibri"/>
                <w:sz w:val="28"/>
                <w:szCs w:val="28"/>
              </w:rPr>
              <w:t xml:space="preserve"> </w:t>
            </w:r>
            <w:r w:rsidR="0064126A" w:rsidRPr="00A40799">
              <w:rPr>
                <w:rFonts w:cs="Calibri"/>
                <w:sz w:val="28"/>
                <w:szCs w:val="28"/>
              </w:rPr>
              <w:t>поселения «</w:t>
            </w:r>
            <w:r w:rsidRPr="00A40799">
              <w:rPr>
                <w:rFonts w:cs="Calibri"/>
                <w:sz w:val="28"/>
                <w:szCs w:val="28"/>
              </w:rPr>
              <w:t>Муниципальная политика»</w:t>
            </w:r>
            <w:r w:rsidR="00F91F75" w:rsidRPr="00A40799">
              <w:rPr>
                <w:rFonts w:cs="Calibri"/>
                <w:sz w:val="28"/>
                <w:szCs w:val="28"/>
              </w:rPr>
              <w:t xml:space="preserve"> за </w:t>
            </w:r>
            <w:r w:rsidR="00CD72B5" w:rsidRPr="00A40799">
              <w:rPr>
                <w:rFonts w:cs="Calibri"/>
                <w:sz w:val="28"/>
                <w:szCs w:val="28"/>
              </w:rPr>
              <w:t>20</w:t>
            </w:r>
            <w:r w:rsidR="002D4312" w:rsidRPr="00A40799">
              <w:rPr>
                <w:rFonts w:cs="Calibri"/>
                <w:sz w:val="28"/>
                <w:szCs w:val="28"/>
              </w:rPr>
              <w:t>2</w:t>
            </w:r>
            <w:r w:rsidR="005926A6">
              <w:rPr>
                <w:rFonts w:cs="Calibri"/>
                <w:sz w:val="28"/>
                <w:szCs w:val="28"/>
              </w:rPr>
              <w:t>3</w:t>
            </w:r>
            <w:r w:rsidR="00F91F75" w:rsidRPr="00A40799">
              <w:rPr>
                <w:rFonts w:cs="Calibri"/>
                <w:sz w:val="28"/>
                <w:szCs w:val="28"/>
              </w:rPr>
              <w:t xml:space="preserve"> год</w:t>
            </w:r>
          </w:p>
        </w:tc>
        <w:tc>
          <w:tcPr>
            <w:tcW w:w="3545" w:type="dxa"/>
          </w:tcPr>
          <w:p w:rsidR="005C21E3" w:rsidRPr="00A40799" w:rsidRDefault="005C21E3" w:rsidP="005C21E3">
            <w:pPr>
              <w:pStyle w:val="af0"/>
              <w:snapToGrid w:val="0"/>
              <w:ind w:left="5" w:right="-10" w:firstLine="450"/>
            </w:pPr>
          </w:p>
        </w:tc>
      </w:tr>
    </w:tbl>
    <w:p w:rsidR="009C7EBD" w:rsidRPr="00A40799" w:rsidRDefault="009C7EBD" w:rsidP="009C7EBD">
      <w:pPr>
        <w:spacing w:line="244" w:lineRule="auto"/>
        <w:jc w:val="both"/>
        <w:rPr>
          <w:sz w:val="16"/>
          <w:szCs w:val="16"/>
        </w:rPr>
      </w:pPr>
    </w:p>
    <w:p w:rsidR="002D2A42" w:rsidRPr="00A40799" w:rsidRDefault="002D2A42" w:rsidP="002D2A42">
      <w:pPr>
        <w:ind w:firstLine="708"/>
        <w:jc w:val="both"/>
        <w:rPr>
          <w:sz w:val="28"/>
          <w:szCs w:val="28"/>
        </w:rPr>
      </w:pPr>
      <w:r w:rsidRPr="00A40799">
        <w:rPr>
          <w:sz w:val="28"/>
          <w:szCs w:val="28"/>
        </w:rPr>
        <w:t xml:space="preserve">В соответствии с постановлением Администрации Сальского городского поселения от 12.03.2018 № 180 «Об утверждении Порядка разработки, реализации и оценки эффективности муниципальных программ Сальского городского поселения», Администрация Сальского городского поселения  </w:t>
      </w:r>
    </w:p>
    <w:p w:rsidR="009C7EBD" w:rsidRPr="00A40799" w:rsidRDefault="009C7EBD" w:rsidP="009C7EBD">
      <w:pPr>
        <w:spacing w:line="244" w:lineRule="auto"/>
        <w:ind w:firstLine="708"/>
        <w:jc w:val="both"/>
        <w:rPr>
          <w:sz w:val="16"/>
          <w:szCs w:val="16"/>
        </w:rPr>
      </w:pPr>
    </w:p>
    <w:p w:rsidR="009C7EBD" w:rsidRPr="00A40799" w:rsidRDefault="009C7EBD" w:rsidP="009C7EBD">
      <w:pPr>
        <w:spacing w:line="244" w:lineRule="auto"/>
        <w:ind w:firstLine="708"/>
        <w:jc w:val="center"/>
        <w:rPr>
          <w:sz w:val="28"/>
          <w:szCs w:val="28"/>
        </w:rPr>
      </w:pPr>
      <w:r w:rsidRPr="00A40799">
        <w:rPr>
          <w:b/>
          <w:sz w:val="28"/>
          <w:szCs w:val="28"/>
        </w:rPr>
        <w:t xml:space="preserve">п о с </w:t>
      </w:r>
      <w:proofErr w:type="gramStart"/>
      <w:r w:rsidRPr="00A40799">
        <w:rPr>
          <w:b/>
          <w:sz w:val="28"/>
          <w:szCs w:val="28"/>
        </w:rPr>
        <w:t>т</w:t>
      </w:r>
      <w:proofErr w:type="gramEnd"/>
      <w:r w:rsidRPr="00A40799">
        <w:rPr>
          <w:b/>
          <w:sz w:val="28"/>
          <w:szCs w:val="28"/>
        </w:rPr>
        <w:t xml:space="preserve"> а н о в л я е т:</w:t>
      </w:r>
    </w:p>
    <w:p w:rsidR="009C7EBD" w:rsidRPr="00A40799" w:rsidRDefault="009C7EBD" w:rsidP="009C7EBD">
      <w:pPr>
        <w:pStyle w:val="ConsPlusNormal"/>
        <w:widowControl/>
        <w:ind w:firstLine="0"/>
        <w:rPr>
          <w:rFonts w:ascii="Times New Roman" w:hAnsi="Times New Roman" w:cs="Times New Roman"/>
          <w:sz w:val="16"/>
          <w:szCs w:val="16"/>
        </w:rPr>
      </w:pPr>
    </w:p>
    <w:p w:rsidR="000F5CE1" w:rsidRPr="00A40799" w:rsidRDefault="00316F4F" w:rsidP="000F5CE1">
      <w:pPr>
        <w:ind w:firstLine="567"/>
        <w:jc w:val="both"/>
        <w:rPr>
          <w:rFonts w:cs="Times New (W1)"/>
          <w:sz w:val="28"/>
          <w:szCs w:val="28"/>
        </w:rPr>
      </w:pPr>
      <w:r w:rsidRPr="00A40799">
        <w:rPr>
          <w:sz w:val="28"/>
          <w:szCs w:val="28"/>
        </w:rPr>
        <w:t>1.</w:t>
      </w:r>
      <w:r w:rsidR="0061011D" w:rsidRPr="00A40799">
        <w:rPr>
          <w:sz w:val="28"/>
          <w:szCs w:val="28"/>
        </w:rPr>
        <w:t xml:space="preserve"> </w:t>
      </w:r>
      <w:r w:rsidR="00E346FA" w:rsidRPr="00A40799">
        <w:rPr>
          <w:sz w:val="28"/>
          <w:szCs w:val="28"/>
        </w:rPr>
        <w:t>Утвердить о</w:t>
      </w:r>
      <w:r w:rsidR="00D95F42" w:rsidRPr="00A40799">
        <w:rPr>
          <w:sz w:val="28"/>
          <w:szCs w:val="28"/>
        </w:rPr>
        <w:t>тчет о</w:t>
      </w:r>
      <w:r w:rsidR="009C7EBD" w:rsidRPr="00A40799">
        <w:rPr>
          <w:sz w:val="28"/>
          <w:szCs w:val="28"/>
        </w:rPr>
        <w:t xml:space="preserve"> реализации муниципальной программы Сальского </w:t>
      </w:r>
      <w:r w:rsidR="00531704" w:rsidRPr="00A40799">
        <w:rPr>
          <w:sz w:val="28"/>
          <w:szCs w:val="28"/>
        </w:rPr>
        <w:t>городского поселения</w:t>
      </w:r>
      <w:r w:rsidR="009C7EBD" w:rsidRPr="00A40799">
        <w:rPr>
          <w:sz w:val="28"/>
          <w:szCs w:val="28"/>
        </w:rPr>
        <w:t xml:space="preserve"> </w:t>
      </w:r>
      <w:r w:rsidR="007B5964" w:rsidRPr="00A40799">
        <w:rPr>
          <w:sz w:val="28"/>
          <w:szCs w:val="28"/>
        </w:rPr>
        <w:t>«</w:t>
      </w:r>
      <w:r w:rsidR="00DB2AA3" w:rsidRPr="00A40799">
        <w:rPr>
          <w:sz w:val="28"/>
          <w:szCs w:val="28"/>
        </w:rPr>
        <w:t>Муниципальная политика</w:t>
      </w:r>
      <w:r w:rsidR="001A7C97" w:rsidRPr="00A40799">
        <w:rPr>
          <w:sz w:val="28"/>
          <w:szCs w:val="28"/>
        </w:rPr>
        <w:t xml:space="preserve">» за </w:t>
      </w:r>
      <w:r w:rsidR="002D2A42" w:rsidRPr="00A40799">
        <w:rPr>
          <w:sz w:val="28"/>
          <w:szCs w:val="28"/>
        </w:rPr>
        <w:t>20</w:t>
      </w:r>
      <w:r w:rsidR="002D4312" w:rsidRPr="00A40799">
        <w:rPr>
          <w:sz w:val="28"/>
          <w:szCs w:val="28"/>
        </w:rPr>
        <w:t>2</w:t>
      </w:r>
      <w:r w:rsidR="005926A6">
        <w:rPr>
          <w:sz w:val="28"/>
          <w:szCs w:val="28"/>
        </w:rPr>
        <w:t>3</w:t>
      </w:r>
      <w:r w:rsidR="00673D1F" w:rsidRPr="00A40799">
        <w:rPr>
          <w:sz w:val="28"/>
          <w:szCs w:val="28"/>
        </w:rPr>
        <w:t xml:space="preserve"> </w:t>
      </w:r>
      <w:r w:rsidR="000F5CE1" w:rsidRPr="00A40799">
        <w:rPr>
          <w:sz w:val="28"/>
          <w:szCs w:val="28"/>
        </w:rPr>
        <w:t xml:space="preserve">год, согласно </w:t>
      </w:r>
      <w:r w:rsidR="009F1FF9" w:rsidRPr="00A40799">
        <w:rPr>
          <w:sz w:val="28"/>
          <w:szCs w:val="28"/>
        </w:rPr>
        <w:t>приложению,</w:t>
      </w:r>
      <w:r w:rsidR="000F5CE1" w:rsidRPr="00A40799">
        <w:rPr>
          <w:sz w:val="28"/>
          <w:szCs w:val="28"/>
        </w:rPr>
        <w:t xml:space="preserve"> к настоящему постановлению.</w:t>
      </w:r>
    </w:p>
    <w:p w:rsidR="00531704" w:rsidRPr="00A40799" w:rsidRDefault="00D95F42" w:rsidP="000F5CE1">
      <w:pPr>
        <w:pStyle w:val="ConsPlusNormal"/>
        <w:widowControl/>
        <w:ind w:firstLine="567"/>
        <w:jc w:val="both"/>
        <w:rPr>
          <w:rFonts w:ascii="Times New Roman" w:hAnsi="Times New Roman" w:cs="Times New Roman"/>
          <w:sz w:val="28"/>
          <w:szCs w:val="28"/>
        </w:rPr>
      </w:pPr>
      <w:r w:rsidRPr="00A40799">
        <w:rPr>
          <w:rFonts w:ascii="Times New Roman" w:hAnsi="Times New Roman" w:cs="Times New Roman"/>
          <w:sz w:val="28"/>
          <w:szCs w:val="28"/>
        </w:rPr>
        <w:t xml:space="preserve">2. </w:t>
      </w:r>
      <w:r w:rsidR="00531704" w:rsidRPr="00A40799">
        <w:rPr>
          <w:rFonts w:ascii="Times New Roman" w:hAnsi="Times New Roman" w:cs="Times New Roman"/>
          <w:sz w:val="28"/>
          <w:szCs w:val="28"/>
        </w:rPr>
        <w:t>Отделу по общим и организационным вопросам Администрации Сальского городского поселения разместить на официальном сайте Администрации Сальского городского поселения</w:t>
      </w:r>
      <w:r w:rsidR="00EB572C" w:rsidRPr="00A40799">
        <w:rPr>
          <w:rFonts w:ascii="Times New Roman" w:hAnsi="Times New Roman" w:cs="Times New Roman"/>
          <w:sz w:val="28"/>
          <w:szCs w:val="28"/>
        </w:rPr>
        <w:t xml:space="preserve"> в сети Интернет</w:t>
      </w:r>
      <w:r w:rsidR="00531704" w:rsidRPr="00A40799">
        <w:rPr>
          <w:rFonts w:ascii="Times New Roman" w:hAnsi="Times New Roman" w:cs="Times New Roman"/>
          <w:sz w:val="28"/>
          <w:szCs w:val="28"/>
        </w:rPr>
        <w:t>.</w:t>
      </w:r>
    </w:p>
    <w:p w:rsidR="00531704" w:rsidRPr="00A40799" w:rsidRDefault="00531704" w:rsidP="000F5CE1">
      <w:pPr>
        <w:ind w:firstLine="567"/>
        <w:jc w:val="both"/>
        <w:rPr>
          <w:sz w:val="28"/>
          <w:szCs w:val="28"/>
        </w:rPr>
      </w:pPr>
      <w:r w:rsidRPr="00A40799">
        <w:rPr>
          <w:sz w:val="28"/>
          <w:szCs w:val="28"/>
        </w:rPr>
        <w:t>3. Настоящее постановление вступает в силу после его официального опубликования.</w:t>
      </w:r>
    </w:p>
    <w:p w:rsidR="003D25C8" w:rsidRPr="00A40799" w:rsidRDefault="00531704" w:rsidP="000F5CE1">
      <w:pPr>
        <w:spacing w:line="247" w:lineRule="auto"/>
        <w:ind w:right="-30" w:firstLine="567"/>
        <w:jc w:val="both"/>
        <w:rPr>
          <w:sz w:val="28"/>
          <w:szCs w:val="28"/>
        </w:rPr>
      </w:pPr>
      <w:r w:rsidRPr="00A40799">
        <w:rPr>
          <w:sz w:val="28"/>
          <w:szCs w:val="28"/>
        </w:rPr>
        <w:t xml:space="preserve">4.  Контроль над исполнением настоящего постановления возложить на начальника отдела по общим и организационным вопросам </w:t>
      </w:r>
      <w:proofErr w:type="spellStart"/>
      <w:r w:rsidRPr="00A40799">
        <w:rPr>
          <w:sz w:val="28"/>
          <w:szCs w:val="28"/>
        </w:rPr>
        <w:t>Хмельниченко</w:t>
      </w:r>
      <w:proofErr w:type="spellEnd"/>
      <w:r w:rsidR="005169FA" w:rsidRPr="00A40799">
        <w:rPr>
          <w:sz w:val="28"/>
          <w:szCs w:val="28"/>
        </w:rPr>
        <w:t xml:space="preserve"> А.В.</w:t>
      </w:r>
    </w:p>
    <w:p w:rsidR="00531704" w:rsidRPr="00A40799" w:rsidRDefault="00531704" w:rsidP="003D25C8">
      <w:pPr>
        <w:pStyle w:val="ConsPlusNormal"/>
        <w:widowControl/>
        <w:ind w:firstLine="0"/>
        <w:jc w:val="both"/>
        <w:rPr>
          <w:rFonts w:ascii="Times New Roman" w:hAnsi="Times New Roman" w:cs="Times New Roman"/>
          <w:sz w:val="28"/>
          <w:szCs w:val="28"/>
        </w:rPr>
      </w:pPr>
    </w:p>
    <w:p w:rsidR="008103A5" w:rsidRPr="00A40799" w:rsidRDefault="008103A5" w:rsidP="003D25C8">
      <w:pPr>
        <w:pStyle w:val="ConsPlusNormal"/>
        <w:widowControl/>
        <w:ind w:firstLine="0"/>
        <w:jc w:val="both"/>
        <w:rPr>
          <w:rFonts w:ascii="Times New Roman" w:hAnsi="Times New Roman" w:cs="Times New Roman"/>
          <w:sz w:val="28"/>
          <w:szCs w:val="28"/>
        </w:rPr>
      </w:pPr>
    </w:p>
    <w:p w:rsidR="00D21232" w:rsidRPr="00A40799" w:rsidRDefault="00D21232" w:rsidP="003D25C8">
      <w:pPr>
        <w:pStyle w:val="ConsPlusNormal"/>
        <w:widowControl/>
        <w:ind w:firstLine="0"/>
        <w:jc w:val="both"/>
        <w:rPr>
          <w:rFonts w:ascii="Times New Roman" w:hAnsi="Times New Roman" w:cs="Times New Roman"/>
          <w:sz w:val="28"/>
          <w:szCs w:val="28"/>
        </w:rPr>
      </w:pPr>
    </w:p>
    <w:p w:rsidR="00F729B8" w:rsidRPr="00A40799" w:rsidRDefault="00AA77B6" w:rsidP="003D25C8">
      <w:pPr>
        <w:pStyle w:val="ConsPlusNormal"/>
        <w:widowControl/>
        <w:ind w:firstLine="0"/>
        <w:jc w:val="both"/>
        <w:rPr>
          <w:rFonts w:ascii="Times New Roman" w:hAnsi="Times New Roman" w:cs="Times New Roman"/>
          <w:sz w:val="28"/>
          <w:szCs w:val="28"/>
        </w:rPr>
      </w:pPr>
      <w:r w:rsidRPr="00A40799">
        <w:rPr>
          <w:rFonts w:ascii="Times New Roman" w:hAnsi="Times New Roman" w:cs="Times New Roman"/>
          <w:sz w:val="28"/>
          <w:szCs w:val="28"/>
        </w:rPr>
        <w:t>Г</w:t>
      </w:r>
      <w:r w:rsidR="009C7EBD" w:rsidRPr="00A40799">
        <w:rPr>
          <w:rFonts w:ascii="Times New Roman" w:hAnsi="Times New Roman" w:cs="Times New Roman"/>
          <w:sz w:val="28"/>
          <w:szCs w:val="28"/>
        </w:rPr>
        <w:t>лав</w:t>
      </w:r>
      <w:r w:rsidRPr="00A40799">
        <w:rPr>
          <w:rFonts w:ascii="Times New Roman" w:hAnsi="Times New Roman" w:cs="Times New Roman"/>
          <w:sz w:val="28"/>
          <w:szCs w:val="28"/>
        </w:rPr>
        <w:t>а</w:t>
      </w:r>
      <w:r w:rsidR="00F729B8" w:rsidRPr="00A40799">
        <w:rPr>
          <w:rFonts w:ascii="Times New Roman" w:hAnsi="Times New Roman" w:cs="Times New Roman"/>
          <w:sz w:val="28"/>
          <w:szCs w:val="28"/>
        </w:rPr>
        <w:t xml:space="preserve"> Администрации</w:t>
      </w:r>
    </w:p>
    <w:p w:rsidR="009C7EBD" w:rsidRPr="00A40799" w:rsidRDefault="009C7EBD" w:rsidP="003D25C8">
      <w:pPr>
        <w:pStyle w:val="ConsPlusNormal"/>
        <w:widowControl/>
        <w:ind w:firstLine="0"/>
        <w:jc w:val="both"/>
        <w:rPr>
          <w:rFonts w:ascii="Times New Roman" w:hAnsi="Times New Roman" w:cs="Times New Roman"/>
          <w:sz w:val="28"/>
          <w:szCs w:val="28"/>
        </w:rPr>
      </w:pPr>
      <w:r w:rsidRPr="00A40799">
        <w:rPr>
          <w:rFonts w:ascii="Times New Roman" w:hAnsi="Times New Roman" w:cs="Times New Roman"/>
          <w:sz w:val="28"/>
          <w:szCs w:val="28"/>
        </w:rPr>
        <w:t xml:space="preserve">Сальского </w:t>
      </w:r>
      <w:r w:rsidR="00531704" w:rsidRPr="00A40799">
        <w:rPr>
          <w:rFonts w:ascii="Times New Roman" w:hAnsi="Times New Roman" w:cs="Times New Roman"/>
          <w:sz w:val="28"/>
          <w:szCs w:val="28"/>
        </w:rPr>
        <w:t>городского поселения</w:t>
      </w:r>
      <w:r w:rsidR="007B5964" w:rsidRPr="00A40799">
        <w:rPr>
          <w:rFonts w:ascii="Times New Roman" w:hAnsi="Times New Roman" w:cs="Times New Roman"/>
          <w:sz w:val="28"/>
          <w:szCs w:val="28"/>
        </w:rPr>
        <w:t xml:space="preserve">               </w:t>
      </w:r>
      <w:r w:rsidRPr="00A40799">
        <w:rPr>
          <w:rFonts w:ascii="Times New Roman" w:hAnsi="Times New Roman" w:cs="Times New Roman"/>
          <w:sz w:val="28"/>
          <w:szCs w:val="28"/>
        </w:rPr>
        <w:t xml:space="preserve">                  </w:t>
      </w:r>
      <w:r w:rsidR="007B5964" w:rsidRPr="00A40799">
        <w:rPr>
          <w:rFonts w:ascii="Times New Roman" w:hAnsi="Times New Roman" w:cs="Times New Roman"/>
          <w:sz w:val="28"/>
          <w:szCs w:val="28"/>
        </w:rPr>
        <w:t xml:space="preserve">     </w:t>
      </w:r>
      <w:r w:rsidRPr="00A40799">
        <w:rPr>
          <w:rFonts w:ascii="Times New Roman" w:hAnsi="Times New Roman" w:cs="Times New Roman"/>
          <w:sz w:val="28"/>
          <w:szCs w:val="28"/>
        </w:rPr>
        <w:t xml:space="preserve">      </w:t>
      </w:r>
      <w:r w:rsidR="000A64BA" w:rsidRPr="00A40799">
        <w:rPr>
          <w:rFonts w:ascii="Times New Roman" w:hAnsi="Times New Roman" w:cs="Times New Roman"/>
          <w:sz w:val="28"/>
          <w:szCs w:val="28"/>
        </w:rPr>
        <w:t xml:space="preserve">  </w:t>
      </w:r>
      <w:r w:rsidR="00AA77B6" w:rsidRPr="00A40799">
        <w:rPr>
          <w:rFonts w:ascii="Times New Roman" w:hAnsi="Times New Roman" w:cs="Times New Roman"/>
          <w:sz w:val="28"/>
          <w:szCs w:val="28"/>
        </w:rPr>
        <w:t xml:space="preserve">     </w:t>
      </w:r>
      <w:r w:rsidR="00836BFF" w:rsidRPr="00A40799">
        <w:rPr>
          <w:rFonts w:ascii="Times New Roman" w:hAnsi="Times New Roman" w:cs="Times New Roman"/>
          <w:sz w:val="28"/>
          <w:szCs w:val="28"/>
        </w:rPr>
        <w:t xml:space="preserve">     </w:t>
      </w:r>
      <w:r w:rsidR="00AA77B6" w:rsidRPr="00A40799">
        <w:rPr>
          <w:rFonts w:ascii="Times New Roman" w:hAnsi="Times New Roman" w:cs="Times New Roman"/>
          <w:sz w:val="28"/>
          <w:szCs w:val="28"/>
        </w:rPr>
        <w:t xml:space="preserve">       И.И. Игнатенко</w:t>
      </w:r>
    </w:p>
    <w:p w:rsidR="00A5438B" w:rsidRPr="00A40799" w:rsidRDefault="00A5438B" w:rsidP="00673D1F">
      <w:pPr>
        <w:jc w:val="both"/>
        <w:rPr>
          <w:sz w:val="28"/>
          <w:szCs w:val="28"/>
        </w:rPr>
      </w:pPr>
    </w:p>
    <w:p w:rsidR="008103A5" w:rsidRDefault="008103A5" w:rsidP="00673D1F">
      <w:pPr>
        <w:jc w:val="both"/>
        <w:rPr>
          <w:sz w:val="28"/>
          <w:szCs w:val="28"/>
        </w:rPr>
      </w:pPr>
    </w:p>
    <w:p w:rsidR="008E3ED6" w:rsidRDefault="008E3ED6" w:rsidP="00673D1F">
      <w:pPr>
        <w:jc w:val="both"/>
        <w:rPr>
          <w:sz w:val="28"/>
          <w:szCs w:val="28"/>
        </w:rPr>
      </w:pPr>
    </w:p>
    <w:p w:rsidR="00281DCD" w:rsidRPr="00A40799" w:rsidRDefault="00281DCD" w:rsidP="00673D1F">
      <w:pPr>
        <w:jc w:val="both"/>
        <w:rPr>
          <w:sz w:val="28"/>
          <w:szCs w:val="28"/>
        </w:rPr>
      </w:pPr>
    </w:p>
    <w:p w:rsidR="00D21232" w:rsidRPr="00A40799" w:rsidRDefault="00D21232" w:rsidP="00673D1F">
      <w:pPr>
        <w:jc w:val="both"/>
        <w:rPr>
          <w:sz w:val="28"/>
          <w:szCs w:val="28"/>
        </w:rPr>
      </w:pPr>
    </w:p>
    <w:p w:rsidR="00AA77B6" w:rsidRPr="00A40799" w:rsidRDefault="00AA77B6" w:rsidP="00673D1F">
      <w:pPr>
        <w:jc w:val="both"/>
        <w:rPr>
          <w:sz w:val="28"/>
          <w:szCs w:val="28"/>
        </w:rPr>
      </w:pPr>
    </w:p>
    <w:p w:rsidR="00AA77B6" w:rsidRPr="00A40799" w:rsidRDefault="00AA77B6" w:rsidP="00673D1F">
      <w:pPr>
        <w:jc w:val="both"/>
        <w:rPr>
          <w:sz w:val="28"/>
          <w:szCs w:val="28"/>
        </w:rPr>
      </w:pPr>
    </w:p>
    <w:p w:rsidR="00531704" w:rsidRPr="00A40799" w:rsidRDefault="00531704" w:rsidP="00531704">
      <w:pPr>
        <w:jc w:val="both"/>
      </w:pPr>
      <w:r w:rsidRPr="00A40799">
        <w:t>Постановление вносит</w:t>
      </w:r>
    </w:p>
    <w:p w:rsidR="00531704" w:rsidRPr="00A40799" w:rsidRDefault="00531704" w:rsidP="00531704">
      <w:pPr>
        <w:jc w:val="both"/>
      </w:pPr>
      <w:r w:rsidRPr="00A40799">
        <w:t>отдел по общим и организационным вопросам</w:t>
      </w:r>
    </w:p>
    <w:p w:rsidR="00F57B6B" w:rsidRPr="00A40799" w:rsidRDefault="0035595C" w:rsidP="005169FA">
      <w:pPr>
        <w:pStyle w:val="ConsPlusNormal"/>
        <w:widowControl/>
        <w:ind w:firstLine="0"/>
        <w:outlineLvl w:val="0"/>
        <w:rPr>
          <w:rFonts w:ascii="Times New Roman" w:hAnsi="Times New Roman" w:cs="Times New Roman"/>
        </w:rPr>
      </w:pPr>
      <w:r w:rsidRPr="00A40799">
        <w:rPr>
          <w:rFonts w:ascii="Times New Roman" w:hAnsi="Times New Roman" w:cs="Times New Roman"/>
        </w:rPr>
        <w:t>Безвесельная</w:t>
      </w:r>
      <w:r w:rsidR="005169FA" w:rsidRPr="00A40799">
        <w:rPr>
          <w:rFonts w:ascii="Times New Roman" w:hAnsi="Times New Roman" w:cs="Times New Roman"/>
        </w:rPr>
        <w:t xml:space="preserve"> М.Г.</w:t>
      </w:r>
    </w:p>
    <w:p w:rsidR="008103A5" w:rsidRPr="00A40799" w:rsidRDefault="008103A5" w:rsidP="00673D1F">
      <w:pPr>
        <w:pStyle w:val="ConsPlusNormal"/>
        <w:widowControl/>
        <w:ind w:firstLine="0"/>
        <w:outlineLvl w:val="0"/>
        <w:rPr>
          <w:rFonts w:ascii="Times New Roman" w:hAnsi="Times New Roman" w:cs="Times New Roman"/>
        </w:rPr>
      </w:pPr>
    </w:p>
    <w:tbl>
      <w:tblPr>
        <w:tblW w:w="10031" w:type="dxa"/>
        <w:tblLook w:val="01E0" w:firstRow="1" w:lastRow="1" w:firstColumn="1" w:lastColumn="1" w:noHBand="0" w:noVBand="0"/>
      </w:tblPr>
      <w:tblGrid>
        <w:gridCol w:w="6062"/>
        <w:gridCol w:w="3969"/>
      </w:tblGrid>
      <w:tr w:rsidR="00E44472" w:rsidRPr="00A40799" w:rsidTr="00EC7D4A">
        <w:tc>
          <w:tcPr>
            <w:tcW w:w="6062" w:type="dxa"/>
          </w:tcPr>
          <w:p w:rsidR="00E44472" w:rsidRPr="00A40799" w:rsidRDefault="00E44472" w:rsidP="00EC7D4A">
            <w:pPr>
              <w:jc w:val="right"/>
              <w:rPr>
                <w:sz w:val="28"/>
                <w:szCs w:val="28"/>
              </w:rPr>
            </w:pPr>
          </w:p>
          <w:p w:rsidR="008103A5" w:rsidRPr="00A40799" w:rsidRDefault="008103A5" w:rsidP="00EC7D4A">
            <w:pPr>
              <w:jc w:val="right"/>
              <w:rPr>
                <w:sz w:val="28"/>
                <w:szCs w:val="28"/>
              </w:rPr>
            </w:pPr>
          </w:p>
          <w:p w:rsidR="008103A5" w:rsidRPr="00A40799" w:rsidRDefault="008103A5" w:rsidP="00EC7D4A">
            <w:pPr>
              <w:jc w:val="right"/>
              <w:rPr>
                <w:sz w:val="28"/>
                <w:szCs w:val="28"/>
              </w:rPr>
            </w:pPr>
          </w:p>
        </w:tc>
        <w:tc>
          <w:tcPr>
            <w:tcW w:w="3969" w:type="dxa"/>
          </w:tcPr>
          <w:p w:rsidR="00E44472" w:rsidRPr="00A40799" w:rsidRDefault="00E44472" w:rsidP="00EC7D4A">
            <w:pPr>
              <w:jc w:val="center"/>
              <w:rPr>
                <w:sz w:val="28"/>
                <w:szCs w:val="28"/>
              </w:rPr>
            </w:pPr>
            <w:r w:rsidRPr="00A40799">
              <w:rPr>
                <w:sz w:val="28"/>
                <w:szCs w:val="28"/>
              </w:rPr>
              <w:t>Приложение</w:t>
            </w:r>
          </w:p>
          <w:p w:rsidR="00E44472" w:rsidRPr="00A40799" w:rsidRDefault="00E44472" w:rsidP="00EC7D4A">
            <w:pPr>
              <w:jc w:val="center"/>
              <w:rPr>
                <w:sz w:val="28"/>
                <w:szCs w:val="28"/>
              </w:rPr>
            </w:pPr>
            <w:r w:rsidRPr="00A40799">
              <w:rPr>
                <w:sz w:val="28"/>
                <w:szCs w:val="28"/>
              </w:rPr>
              <w:t>к постановлению</w:t>
            </w:r>
          </w:p>
          <w:p w:rsidR="00E44472" w:rsidRPr="00A40799" w:rsidRDefault="00E44472" w:rsidP="00EC7D4A">
            <w:pPr>
              <w:jc w:val="center"/>
              <w:rPr>
                <w:sz w:val="28"/>
                <w:szCs w:val="28"/>
              </w:rPr>
            </w:pPr>
            <w:r w:rsidRPr="00A40799">
              <w:rPr>
                <w:sz w:val="28"/>
                <w:szCs w:val="28"/>
              </w:rPr>
              <w:t xml:space="preserve">Администрации Сальского </w:t>
            </w:r>
            <w:r w:rsidR="00531704" w:rsidRPr="00A40799">
              <w:rPr>
                <w:sz w:val="28"/>
                <w:szCs w:val="28"/>
              </w:rPr>
              <w:t>городского поселения</w:t>
            </w:r>
          </w:p>
          <w:p w:rsidR="00E44472" w:rsidRPr="00A40799" w:rsidRDefault="00E44472" w:rsidP="00EC7D4A">
            <w:pPr>
              <w:jc w:val="center"/>
              <w:rPr>
                <w:sz w:val="28"/>
                <w:szCs w:val="28"/>
              </w:rPr>
            </w:pPr>
            <w:r w:rsidRPr="00A40799">
              <w:rPr>
                <w:sz w:val="28"/>
                <w:szCs w:val="28"/>
              </w:rPr>
              <w:t xml:space="preserve">от </w:t>
            </w:r>
            <w:r w:rsidR="00585921">
              <w:rPr>
                <w:sz w:val="28"/>
                <w:szCs w:val="28"/>
              </w:rPr>
              <w:t>11.03.2024</w:t>
            </w:r>
            <w:r w:rsidR="00460751" w:rsidRPr="00A40799">
              <w:rPr>
                <w:sz w:val="28"/>
                <w:szCs w:val="28"/>
              </w:rPr>
              <w:t xml:space="preserve"> </w:t>
            </w:r>
            <w:r w:rsidRPr="00A40799">
              <w:rPr>
                <w:sz w:val="28"/>
                <w:szCs w:val="28"/>
              </w:rPr>
              <w:t>№</w:t>
            </w:r>
            <w:r w:rsidR="0046095F" w:rsidRPr="00A40799">
              <w:rPr>
                <w:sz w:val="28"/>
                <w:szCs w:val="28"/>
              </w:rPr>
              <w:t xml:space="preserve"> </w:t>
            </w:r>
            <w:r w:rsidR="00585921">
              <w:rPr>
                <w:sz w:val="28"/>
                <w:szCs w:val="28"/>
              </w:rPr>
              <w:t>178</w:t>
            </w:r>
            <w:bookmarkStart w:id="0" w:name="_GoBack"/>
            <w:bookmarkEnd w:id="0"/>
          </w:p>
          <w:p w:rsidR="00E44472" w:rsidRPr="00A40799" w:rsidRDefault="00E44472" w:rsidP="00E44472">
            <w:pPr>
              <w:rPr>
                <w:sz w:val="28"/>
                <w:szCs w:val="28"/>
              </w:rPr>
            </w:pPr>
          </w:p>
        </w:tc>
      </w:tr>
    </w:tbl>
    <w:p w:rsidR="006D5574" w:rsidRPr="00A40799" w:rsidRDefault="006D5574" w:rsidP="006D5574"/>
    <w:p w:rsidR="006D5574" w:rsidRPr="00A40799" w:rsidRDefault="008978A4" w:rsidP="0049494E">
      <w:pPr>
        <w:jc w:val="center"/>
        <w:rPr>
          <w:sz w:val="28"/>
          <w:szCs w:val="28"/>
        </w:rPr>
      </w:pPr>
      <w:r w:rsidRPr="00A40799">
        <w:rPr>
          <w:sz w:val="28"/>
          <w:szCs w:val="28"/>
        </w:rPr>
        <w:t>ОТЧЕТ</w:t>
      </w:r>
    </w:p>
    <w:p w:rsidR="006D5574" w:rsidRPr="00A40799" w:rsidRDefault="006D5574" w:rsidP="0049494E">
      <w:pPr>
        <w:jc w:val="center"/>
        <w:rPr>
          <w:sz w:val="28"/>
          <w:szCs w:val="28"/>
        </w:rPr>
      </w:pPr>
      <w:r w:rsidRPr="00A40799">
        <w:rPr>
          <w:sz w:val="28"/>
          <w:szCs w:val="28"/>
        </w:rPr>
        <w:t>о реализации муниципальной программы</w:t>
      </w:r>
    </w:p>
    <w:p w:rsidR="006D5574" w:rsidRPr="00A40799" w:rsidRDefault="006D5574" w:rsidP="0049494E">
      <w:pPr>
        <w:jc w:val="center"/>
        <w:rPr>
          <w:sz w:val="28"/>
          <w:szCs w:val="28"/>
        </w:rPr>
      </w:pPr>
      <w:r w:rsidRPr="00A40799">
        <w:rPr>
          <w:sz w:val="28"/>
          <w:szCs w:val="28"/>
        </w:rPr>
        <w:t xml:space="preserve">Сальского </w:t>
      </w:r>
      <w:r w:rsidR="00531704" w:rsidRPr="00A40799">
        <w:rPr>
          <w:sz w:val="28"/>
          <w:szCs w:val="28"/>
        </w:rPr>
        <w:t>городского поселения</w:t>
      </w:r>
    </w:p>
    <w:p w:rsidR="00D35452" w:rsidRPr="00A40799" w:rsidRDefault="006D5574" w:rsidP="00D35452">
      <w:pPr>
        <w:widowControl w:val="0"/>
        <w:jc w:val="center"/>
        <w:rPr>
          <w:sz w:val="28"/>
          <w:szCs w:val="28"/>
        </w:rPr>
      </w:pPr>
      <w:r w:rsidRPr="00A40799">
        <w:rPr>
          <w:sz w:val="28"/>
          <w:szCs w:val="28"/>
        </w:rPr>
        <w:t>«</w:t>
      </w:r>
      <w:r w:rsidR="00DB2AA3" w:rsidRPr="00A40799">
        <w:rPr>
          <w:sz w:val="28"/>
          <w:szCs w:val="28"/>
        </w:rPr>
        <w:t>Муниципальная политика</w:t>
      </w:r>
      <w:r w:rsidRPr="00A40799">
        <w:rPr>
          <w:sz w:val="28"/>
          <w:szCs w:val="28"/>
        </w:rPr>
        <w:t>»</w:t>
      </w:r>
      <w:r w:rsidR="008624DC" w:rsidRPr="00A40799">
        <w:rPr>
          <w:sz w:val="28"/>
          <w:szCs w:val="28"/>
        </w:rPr>
        <w:t xml:space="preserve"> </w:t>
      </w:r>
    </w:p>
    <w:p w:rsidR="00D35452" w:rsidRPr="00A40799" w:rsidRDefault="00D35452" w:rsidP="00D35452">
      <w:pPr>
        <w:widowControl w:val="0"/>
        <w:jc w:val="center"/>
        <w:rPr>
          <w:sz w:val="28"/>
          <w:szCs w:val="28"/>
        </w:rPr>
      </w:pPr>
      <w:r w:rsidRPr="00A40799">
        <w:rPr>
          <w:sz w:val="28"/>
          <w:szCs w:val="28"/>
        </w:rPr>
        <w:t>утвержденной постановлением</w:t>
      </w:r>
    </w:p>
    <w:p w:rsidR="00D35452" w:rsidRPr="00A40799" w:rsidRDefault="00D35452" w:rsidP="00D35452">
      <w:pPr>
        <w:widowControl w:val="0"/>
        <w:jc w:val="center"/>
        <w:rPr>
          <w:sz w:val="28"/>
          <w:szCs w:val="28"/>
        </w:rPr>
      </w:pPr>
      <w:r w:rsidRPr="00A40799">
        <w:rPr>
          <w:sz w:val="28"/>
          <w:szCs w:val="28"/>
        </w:rPr>
        <w:t xml:space="preserve"> Администрации Сальского городского поселения </w:t>
      </w:r>
    </w:p>
    <w:p w:rsidR="00D35452" w:rsidRPr="00A40799" w:rsidRDefault="00D35452" w:rsidP="00D35452">
      <w:pPr>
        <w:widowControl w:val="0"/>
        <w:jc w:val="center"/>
        <w:rPr>
          <w:sz w:val="28"/>
          <w:szCs w:val="28"/>
        </w:rPr>
      </w:pPr>
      <w:r w:rsidRPr="00A40799">
        <w:rPr>
          <w:sz w:val="28"/>
          <w:szCs w:val="28"/>
        </w:rPr>
        <w:t xml:space="preserve"> за 20</w:t>
      </w:r>
      <w:r w:rsidR="002D4312" w:rsidRPr="00A40799">
        <w:rPr>
          <w:sz w:val="28"/>
          <w:szCs w:val="28"/>
        </w:rPr>
        <w:t>2</w:t>
      </w:r>
      <w:r w:rsidR="005926A6">
        <w:rPr>
          <w:sz w:val="28"/>
          <w:szCs w:val="28"/>
        </w:rPr>
        <w:t>3</w:t>
      </w:r>
      <w:r w:rsidRPr="00A40799">
        <w:rPr>
          <w:sz w:val="28"/>
          <w:szCs w:val="28"/>
        </w:rPr>
        <w:t xml:space="preserve"> год</w:t>
      </w:r>
    </w:p>
    <w:p w:rsidR="006D5574" w:rsidRPr="00A40799" w:rsidRDefault="006D5574" w:rsidP="00A56D16">
      <w:pPr>
        <w:jc w:val="both"/>
        <w:rPr>
          <w:sz w:val="28"/>
          <w:szCs w:val="28"/>
        </w:rPr>
      </w:pPr>
    </w:p>
    <w:p w:rsidR="0088559D" w:rsidRPr="00A40799" w:rsidRDefault="0088559D" w:rsidP="0088559D">
      <w:pPr>
        <w:jc w:val="center"/>
        <w:rPr>
          <w:sz w:val="28"/>
          <w:szCs w:val="28"/>
        </w:rPr>
      </w:pPr>
      <w:r w:rsidRPr="00A40799">
        <w:rPr>
          <w:sz w:val="28"/>
          <w:szCs w:val="28"/>
        </w:rPr>
        <w:tab/>
      </w:r>
      <w:r w:rsidRPr="00A40799">
        <w:rPr>
          <w:b/>
          <w:sz w:val="28"/>
          <w:szCs w:val="28"/>
        </w:rPr>
        <w:t>Раздел 1. Конкретные результаты, достигнутые за отчетный период</w:t>
      </w:r>
    </w:p>
    <w:p w:rsidR="0088559D" w:rsidRPr="00A40799" w:rsidRDefault="0088559D" w:rsidP="00A56D16">
      <w:pPr>
        <w:ind w:firstLine="709"/>
        <w:jc w:val="both"/>
        <w:rPr>
          <w:sz w:val="28"/>
          <w:szCs w:val="28"/>
        </w:rPr>
      </w:pPr>
    </w:p>
    <w:p w:rsidR="00332052" w:rsidRPr="00A40799" w:rsidRDefault="00332052" w:rsidP="00BD41DB">
      <w:pPr>
        <w:spacing w:line="235" w:lineRule="auto"/>
        <w:ind w:firstLine="708"/>
        <w:jc w:val="both"/>
        <w:rPr>
          <w:sz w:val="28"/>
          <w:szCs w:val="28"/>
        </w:rPr>
      </w:pPr>
      <w:r w:rsidRPr="00A40799">
        <w:rPr>
          <w:sz w:val="28"/>
          <w:szCs w:val="28"/>
        </w:rPr>
        <w:t xml:space="preserve">В целях </w:t>
      </w:r>
      <w:r w:rsidR="005116A7" w:rsidRPr="00A40799">
        <w:rPr>
          <w:kern w:val="2"/>
          <w:sz w:val="28"/>
          <w:szCs w:val="28"/>
          <w:lang w:eastAsia="en-US"/>
        </w:rPr>
        <w:t xml:space="preserve">создания условий для совершенствования </w:t>
      </w:r>
      <w:r w:rsidR="00D35452" w:rsidRPr="00A40799">
        <w:rPr>
          <w:kern w:val="2"/>
          <w:sz w:val="28"/>
          <w:szCs w:val="28"/>
          <w:lang w:eastAsia="en-US"/>
        </w:rPr>
        <w:t xml:space="preserve">муниципальной политики и </w:t>
      </w:r>
      <w:r w:rsidR="005116A7" w:rsidRPr="00A40799">
        <w:rPr>
          <w:kern w:val="2"/>
          <w:sz w:val="28"/>
          <w:szCs w:val="28"/>
          <w:lang w:eastAsia="en-US"/>
        </w:rPr>
        <w:t xml:space="preserve">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 создания условий для </w:t>
      </w:r>
      <w:r w:rsidR="005116A7" w:rsidRPr="00A40799">
        <w:rPr>
          <w:sz w:val="28"/>
          <w:szCs w:val="28"/>
        </w:rPr>
        <w:t xml:space="preserve">совершенствования управления кадровым составом муниципальной службы   Сальского городского поселения и системы профессионального развития муниципальных  служащих Сальского городского поселения, </w:t>
      </w:r>
      <w:r w:rsidR="005116A7" w:rsidRPr="00A40799">
        <w:rPr>
          <w:kern w:val="2"/>
          <w:sz w:val="28"/>
          <w:szCs w:val="28"/>
        </w:rPr>
        <w:t xml:space="preserve">создания условий для </w:t>
      </w:r>
      <w:r w:rsidR="005116A7" w:rsidRPr="00A40799">
        <w:rPr>
          <w:sz w:val="28"/>
          <w:szCs w:val="28"/>
        </w:rPr>
        <w:t xml:space="preserve">информационного  обеспечения системы прямой и обратной связи  органов местного самоуправления и населения Сальского городского поселения </w:t>
      </w:r>
      <w:r w:rsidRPr="00A40799">
        <w:rPr>
          <w:sz w:val="28"/>
          <w:szCs w:val="28"/>
        </w:rPr>
        <w:t xml:space="preserve">в рамках реализации муниципальной программы Сальского городского поселения  </w:t>
      </w:r>
      <w:r w:rsidR="00786842" w:rsidRPr="00A40799">
        <w:rPr>
          <w:sz w:val="28"/>
          <w:szCs w:val="28"/>
        </w:rPr>
        <w:t>«</w:t>
      </w:r>
      <w:r w:rsidR="00B24C6D" w:rsidRPr="00A40799">
        <w:rPr>
          <w:sz w:val="28"/>
          <w:szCs w:val="28"/>
        </w:rPr>
        <w:t>М</w:t>
      </w:r>
      <w:r w:rsidR="00DB2AA3" w:rsidRPr="00A40799">
        <w:rPr>
          <w:sz w:val="28"/>
          <w:szCs w:val="28"/>
        </w:rPr>
        <w:t>униципальная политика</w:t>
      </w:r>
      <w:r w:rsidR="00786842" w:rsidRPr="00A40799">
        <w:rPr>
          <w:sz w:val="28"/>
          <w:szCs w:val="28"/>
        </w:rPr>
        <w:t>»</w:t>
      </w:r>
      <w:r w:rsidR="00FB4917" w:rsidRPr="00A40799">
        <w:rPr>
          <w:sz w:val="28"/>
          <w:szCs w:val="28"/>
        </w:rPr>
        <w:t xml:space="preserve"> (далее – Программа)</w:t>
      </w:r>
      <w:r w:rsidR="00D35452" w:rsidRPr="00A40799">
        <w:rPr>
          <w:sz w:val="28"/>
          <w:szCs w:val="28"/>
        </w:rPr>
        <w:t>,</w:t>
      </w:r>
      <w:r w:rsidR="00786842" w:rsidRPr="00A40799">
        <w:rPr>
          <w:sz w:val="28"/>
          <w:szCs w:val="28"/>
        </w:rPr>
        <w:t xml:space="preserve"> утвержден</w:t>
      </w:r>
      <w:r w:rsidRPr="00A40799">
        <w:rPr>
          <w:sz w:val="28"/>
          <w:szCs w:val="28"/>
        </w:rPr>
        <w:t>ной</w:t>
      </w:r>
      <w:r w:rsidR="00786842" w:rsidRPr="00A40799">
        <w:rPr>
          <w:sz w:val="28"/>
          <w:szCs w:val="28"/>
        </w:rPr>
        <w:t xml:space="preserve"> постановлением Администрации Сальского </w:t>
      </w:r>
      <w:r w:rsidR="00531704" w:rsidRPr="00A40799">
        <w:rPr>
          <w:sz w:val="28"/>
          <w:szCs w:val="28"/>
        </w:rPr>
        <w:t xml:space="preserve">городского поселения от </w:t>
      </w:r>
      <w:r w:rsidR="00657859" w:rsidRPr="00A40799">
        <w:rPr>
          <w:sz w:val="28"/>
          <w:szCs w:val="28"/>
        </w:rPr>
        <w:t>25</w:t>
      </w:r>
      <w:r w:rsidR="00531704" w:rsidRPr="00A40799">
        <w:rPr>
          <w:sz w:val="28"/>
          <w:szCs w:val="28"/>
        </w:rPr>
        <w:t>.</w:t>
      </w:r>
      <w:r w:rsidR="00657859" w:rsidRPr="00A40799">
        <w:rPr>
          <w:sz w:val="28"/>
          <w:szCs w:val="28"/>
        </w:rPr>
        <w:t>10</w:t>
      </w:r>
      <w:r w:rsidR="00531704" w:rsidRPr="00A40799">
        <w:rPr>
          <w:sz w:val="28"/>
          <w:szCs w:val="28"/>
        </w:rPr>
        <w:t>.201</w:t>
      </w:r>
      <w:r w:rsidR="00657859" w:rsidRPr="00A40799">
        <w:rPr>
          <w:sz w:val="28"/>
          <w:szCs w:val="28"/>
        </w:rPr>
        <w:t>8</w:t>
      </w:r>
      <w:r w:rsidR="00531704" w:rsidRPr="00A40799">
        <w:rPr>
          <w:sz w:val="28"/>
          <w:szCs w:val="28"/>
        </w:rPr>
        <w:t xml:space="preserve"> № </w:t>
      </w:r>
      <w:r w:rsidR="00657859" w:rsidRPr="00A40799">
        <w:rPr>
          <w:sz w:val="28"/>
          <w:szCs w:val="28"/>
        </w:rPr>
        <w:t>790</w:t>
      </w:r>
      <w:r w:rsidR="00D35452" w:rsidRPr="00A40799">
        <w:rPr>
          <w:sz w:val="28"/>
          <w:szCs w:val="28"/>
        </w:rPr>
        <w:t>,</w:t>
      </w:r>
      <w:r w:rsidRPr="00A40799">
        <w:rPr>
          <w:sz w:val="28"/>
          <w:szCs w:val="28"/>
        </w:rPr>
        <w:t xml:space="preserve"> </w:t>
      </w:r>
      <w:r w:rsidR="005116A7" w:rsidRPr="00A40799">
        <w:rPr>
          <w:sz w:val="28"/>
          <w:szCs w:val="28"/>
        </w:rPr>
        <w:t xml:space="preserve">ответственным исполнителем </w:t>
      </w:r>
      <w:r w:rsidRPr="00A40799">
        <w:rPr>
          <w:sz w:val="28"/>
          <w:szCs w:val="28"/>
        </w:rPr>
        <w:t>и участниками муниципальной программы в 20</w:t>
      </w:r>
      <w:r w:rsidR="008C1C37" w:rsidRPr="00A40799">
        <w:rPr>
          <w:sz w:val="28"/>
          <w:szCs w:val="28"/>
        </w:rPr>
        <w:t>2</w:t>
      </w:r>
      <w:r w:rsidR="005926A6">
        <w:rPr>
          <w:sz w:val="28"/>
          <w:szCs w:val="28"/>
        </w:rPr>
        <w:t>3</w:t>
      </w:r>
      <w:r w:rsidR="000756F0" w:rsidRPr="00A40799">
        <w:rPr>
          <w:sz w:val="28"/>
          <w:szCs w:val="28"/>
        </w:rPr>
        <w:t xml:space="preserve"> </w:t>
      </w:r>
      <w:r w:rsidRPr="00A40799">
        <w:rPr>
          <w:sz w:val="28"/>
          <w:szCs w:val="28"/>
        </w:rPr>
        <w:t xml:space="preserve"> году реализован комплекс мероприятий, в результате которых:</w:t>
      </w:r>
    </w:p>
    <w:p w:rsidR="005116A7" w:rsidRPr="00A40799" w:rsidRDefault="005116A7" w:rsidP="00BD41DB">
      <w:pPr>
        <w:pStyle w:val="ConsPlusNonformat"/>
        <w:ind w:firstLine="567"/>
        <w:jc w:val="both"/>
        <w:rPr>
          <w:rFonts w:ascii="Times New Roman" w:hAnsi="Times New Roman" w:cs="Times New Roman"/>
          <w:kern w:val="0"/>
          <w:sz w:val="28"/>
          <w:szCs w:val="28"/>
          <w:lang w:eastAsia="ru-RU"/>
        </w:rPr>
      </w:pPr>
      <w:r w:rsidRPr="00A40799">
        <w:rPr>
          <w:rFonts w:ascii="Times New Roman" w:hAnsi="Times New Roman" w:cs="Times New Roman"/>
          <w:kern w:val="0"/>
          <w:sz w:val="28"/>
          <w:szCs w:val="28"/>
          <w:lang w:eastAsia="ru-RU"/>
        </w:rPr>
        <w:t>- растет активность и инициативность жителей муниципалитета. Растет роль ТОС в решении вопросов местного значения;</w:t>
      </w:r>
    </w:p>
    <w:p w:rsidR="005116A7" w:rsidRPr="00A40799" w:rsidRDefault="005116A7" w:rsidP="00BD41DB">
      <w:pPr>
        <w:pStyle w:val="ConsPlusNonformat"/>
        <w:ind w:firstLine="567"/>
        <w:jc w:val="both"/>
        <w:rPr>
          <w:rFonts w:ascii="Times New Roman" w:hAnsi="Times New Roman" w:cs="Times New Roman"/>
          <w:kern w:val="0"/>
          <w:sz w:val="28"/>
          <w:szCs w:val="28"/>
          <w:lang w:eastAsia="ru-RU"/>
        </w:rPr>
      </w:pPr>
      <w:r w:rsidRPr="00A40799">
        <w:rPr>
          <w:rFonts w:ascii="Times New Roman" w:hAnsi="Times New Roman" w:cs="Times New Roman"/>
          <w:kern w:val="0"/>
          <w:sz w:val="28"/>
          <w:szCs w:val="28"/>
          <w:lang w:eastAsia="ru-RU"/>
        </w:rPr>
        <w:t>- осуществляется ежеквартальный мониторинг состояния муниципальной службы в Сальском городском поселении;</w:t>
      </w:r>
    </w:p>
    <w:p w:rsidR="005116A7" w:rsidRPr="00A40799" w:rsidRDefault="005116A7" w:rsidP="00BD41DB">
      <w:pPr>
        <w:shd w:val="clear" w:color="auto" w:fill="FFFFFF"/>
        <w:ind w:firstLine="567"/>
        <w:jc w:val="both"/>
        <w:rPr>
          <w:sz w:val="28"/>
          <w:szCs w:val="28"/>
        </w:rPr>
      </w:pPr>
      <w:r w:rsidRPr="00A40799">
        <w:rPr>
          <w:sz w:val="28"/>
          <w:szCs w:val="28"/>
        </w:rPr>
        <w:t>- повышается профессиональная компетентность муниципальных служащих, улучшается имидж муниципальной службы;</w:t>
      </w:r>
    </w:p>
    <w:p w:rsidR="00BD41DB" w:rsidRPr="00A40799" w:rsidRDefault="00BD41DB" w:rsidP="00BD41DB">
      <w:pPr>
        <w:autoSpaceDE w:val="0"/>
        <w:autoSpaceDN w:val="0"/>
        <w:adjustRightInd w:val="0"/>
        <w:ind w:firstLine="567"/>
        <w:jc w:val="both"/>
        <w:rPr>
          <w:sz w:val="28"/>
          <w:szCs w:val="28"/>
        </w:rPr>
      </w:pPr>
      <w:r w:rsidRPr="00A40799">
        <w:rPr>
          <w:sz w:val="28"/>
          <w:szCs w:val="28"/>
        </w:rPr>
        <w:t>- повышается открытость процедуры поступления на муниципальную службу и обеспечивается равный доступ граждан к муниципальной службе;</w:t>
      </w:r>
    </w:p>
    <w:p w:rsidR="00BD41DB" w:rsidRPr="00A40799" w:rsidRDefault="00BD41DB" w:rsidP="00BD41DB">
      <w:pPr>
        <w:shd w:val="clear" w:color="auto" w:fill="FFFFFF"/>
        <w:ind w:firstLine="567"/>
        <w:jc w:val="both"/>
        <w:rPr>
          <w:sz w:val="28"/>
          <w:szCs w:val="28"/>
        </w:rPr>
      </w:pPr>
      <w:r w:rsidRPr="00A40799">
        <w:rPr>
          <w:sz w:val="28"/>
          <w:szCs w:val="28"/>
        </w:rPr>
        <w:t xml:space="preserve">- </w:t>
      </w:r>
      <w:r w:rsidR="00DF00E2" w:rsidRPr="00A40799">
        <w:rPr>
          <w:sz w:val="28"/>
          <w:szCs w:val="28"/>
        </w:rPr>
        <w:t xml:space="preserve">внесены изменения в </w:t>
      </w:r>
      <w:r w:rsidRPr="00A40799">
        <w:rPr>
          <w:sz w:val="28"/>
          <w:szCs w:val="28"/>
        </w:rPr>
        <w:t>Положение о муниципальном резерве управленческих кадров Администрации Сальского городского поселения;</w:t>
      </w:r>
    </w:p>
    <w:p w:rsidR="00BD41DB" w:rsidRPr="00A40799" w:rsidRDefault="00BD41DB" w:rsidP="00BD41DB">
      <w:pPr>
        <w:shd w:val="clear" w:color="auto" w:fill="FFFFFF"/>
        <w:ind w:firstLine="708"/>
        <w:jc w:val="both"/>
        <w:rPr>
          <w:sz w:val="28"/>
          <w:szCs w:val="28"/>
        </w:rPr>
      </w:pPr>
      <w:r w:rsidRPr="00A40799">
        <w:rPr>
          <w:sz w:val="28"/>
          <w:szCs w:val="28"/>
        </w:rPr>
        <w:t>- организовано официальное размещение (опубликование) правовых актов, проектов правовых актов Собрания депутатов Сальского городского поселения Администрации Сальского городского поселения, подлежащих официальному опубликованию, в соответствии с законодательством;</w:t>
      </w:r>
    </w:p>
    <w:p w:rsidR="00BD41DB" w:rsidRPr="00A40799" w:rsidRDefault="00BD41DB" w:rsidP="00BD41DB">
      <w:pPr>
        <w:shd w:val="clear" w:color="auto" w:fill="FFFFFF"/>
        <w:ind w:firstLine="708"/>
        <w:jc w:val="both"/>
        <w:rPr>
          <w:sz w:val="28"/>
          <w:szCs w:val="28"/>
        </w:rPr>
      </w:pPr>
      <w:r w:rsidRPr="00A40799">
        <w:rPr>
          <w:sz w:val="28"/>
          <w:szCs w:val="28"/>
        </w:rPr>
        <w:t xml:space="preserve">- деятельность органов местного </w:t>
      </w:r>
      <w:r w:rsidR="007B69C9" w:rsidRPr="00A40799">
        <w:rPr>
          <w:sz w:val="28"/>
          <w:szCs w:val="28"/>
        </w:rPr>
        <w:t>самоуправления Сальского</w:t>
      </w:r>
      <w:r w:rsidRPr="00A40799">
        <w:rPr>
          <w:sz w:val="28"/>
          <w:szCs w:val="28"/>
        </w:rPr>
        <w:t xml:space="preserve"> городского поселения освещается в СМИ.</w:t>
      </w:r>
    </w:p>
    <w:p w:rsidR="00815B06" w:rsidRPr="00A40799" w:rsidRDefault="00815B06" w:rsidP="00BD41DB">
      <w:pPr>
        <w:shd w:val="clear" w:color="auto" w:fill="FFFFFF"/>
        <w:ind w:firstLine="708"/>
        <w:jc w:val="both"/>
        <w:rPr>
          <w:sz w:val="28"/>
          <w:szCs w:val="28"/>
        </w:rPr>
      </w:pPr>
      <w:r w:rsidRPr="00A40799">
        <w:rPr>
          <w:sz w:val="28"/>
          <w:szCs w:val="28"/>
        </w:rPr>
        <w:lastRenderedPageBreak/>
        <w:t>К приоритетным направлениям муниципальной политики Сальского городского отнесены:</w:t>
      </w:r>
    </w:p>
    <w:p w:rsidR="00815B06" w:rsidRPr="00A40799" w:rsidRDefault="00815B06" w:rsidP="00BD41DB">
      <w:pPr>
        <w:shd w:val="clear" w:color="auto" w:fill="FFFFFF"/>
        <w:ind w:firstLine="708"/>
        <w:jc w:val="both"/>
        <w:rPr>
          <w:sz w:val="28"/>
          <w:szCs w:val="28"/>
        </w:rPr>
      </w:pPr>
      <w:r w:rsidRPr="00A40799">
        <w:rPr>
          <w:sz w:val="28"/>
          <w:szCs w:val="28"/>
        </w:rPr>
        <w:t>Совершенствование управления кадровым составом муниципальной службы и повышение качества его формирования;</w:t>
      </w:r>
    </w:p>
    <w:p w:rsidR="00815B06" w:rsidRPr="00A40799" w:rsidRDefault="00815B06" w:rsidP="00BD41DB">
      <w:pPr>
        <w:shd w:val="clear" w:color="auto" w:fill="FFFFFF"/>
        <w:ind w:firstLine="708"/>
        <w:jc w:val="both"/>
        <w:rPr>
          <w:sz w:val="28"/>
          <w:szCs w:val="28"/>
        </w:rPr>
      </w:pPr>
      <w:r w:rsidRPr="00A40799">
        <w:rPr>
          <w:sz w:val="28"/>
          <w:szCs w:val="28"/>
        </w:rPr>
        <w:t>Совершенствование системы профессионального развития муниципальных служащих, повышение их профессионализма и компетентности;</w:t>
      </w:r>
    </w:p>
    <w:p w:rsidR="00815B06" w:rsidRPr="00A40799" w:rsidRDefault="00815B06" w:rsidP="00BD41DB">
      <w:pPr>
        <w:shd w:val="clear" w:color="auto" w:fill="FFFFFF"/>
        <w:ind w:firstLine="708"/>
        <w:jc w:val="both"/>
        <w:rPr>
          <w:sz w:val="28"/>
          <w:szCs w:val="28"/>
        </w:rPr>
      </w:pPr>
      <w:r w:rsidRPr="00A40799">
        <w:rPr>
          <w:sz w:val="28"/>
          <w:szCs w:val="28"/>
        </w:rPr>
        <w:t xml:space="preserve">Организация опубликования нормативных правовых актов Сальского городского поселения в информационном бюллетене Сальского городского поселения и, являющихся официальным публикатором правовых актов Сальского городского поселения. </w:t>
      </w:r>
    </w:p>
    <w:p w:rsidR="00BD41DB" w:rsidRPr="00A40799" w:rsidRDefault="00BD41DB" w:rsidP="005116A7">
      <w:pPr>
        <w:shd w:val="clear" w:color="auto" w:fill="FFFFFF"/>
        <w:ind w:firstLine="567"/>
        <w:rPr>
          <w:rFonts w:ascii="yandex-sans" w:hAnsi="yandex-sans"/>
          <w:sz w:val="23"/>
          <w:szCs w:val="23"/>
        </w:rPr>
      </w:pPr>
      <w:r w:rsidRPr="00A40799">
        <w:rPr>
          <w:rFonts w:ascii="yandex-sans" w:hAnsi="yandex-sans"/>
          <w:sz w:val="23"/>
          <w:szCs w:val="23"/>
        </w:rPr>
        <w:t xml:space="preserve"> </w:t>
      </w:r>
    </w:p>
    <w:p w:rsidR="00AB699D" w:rsidRPr="00A40799" w:rsidRDefault="00AB699D" w:rsidP="00AB699D">
      <w:pPr>
        <w:pStyle w:val="ae"/>
        <w:shd w:val="clear" w:color="auto" w:fill="FFFFFF"/>
        <w:spacing w:before="0" w:beforeAutospacing="0" w:after="0" w:afterAutospacing="0"/>
        <w:jc w:val="center"/>
        <w:rPr>
          <w:rFonts w:ascii="Roboto" w:hAnsi="Roboto"/>
          <w:b/>
        </w:rPr>
      </w:pPr>
      <w:r w:rsidRPr="00A40799">
        <w:rPr>
          <w:b/>
          <w:sz w:val="28"/>
          <w:szCs w:val="28"/>
        </w:rPr>
        <w:t>Раздел 2. Результаты реализации</w:t>
      </w:r>
    </w:p>
    <w:p w:rsidR="00AB699D" w:rsidRPr="00A40799" w:rsidRDefault="00AB699D" w:rsidP="00AB699D">
      <w:pPr>
        <w:pStyle w:val="ae"/>
        <w:shd w:val="clear" w:color="auto" w:fill="FFFFFF"/>
        <w:spacing w:before="0" w:beforeAutospacing="0" w:after="0" w:afterAutospacing="0"/>
        <w:jc w:val="center"/>
        <w:rPr>
          <w:rFonts w:ascii="Roboto" w:hAnsi="Roboto"/>
          <w:b/>
        </w:rPr>
      </w:pPr>
      <w:r w:rsidRPr="00A40799">
        <w:rPr>
          <w:b/>
          <w:sz w:val="28"/>
          <w:szCs w:val="28"/>
        </w:rPr>
        <w:t>основных мероприятий подпрограмм</w:t>
      </w:r>
    </w:p>
    <w:p w:rsidR="00AB699D" w:rsidRPr="00A40799" w:rsidRDefault="00AB699D" w:rsidP="00AB699D">
      <w:pPr>
        <w:pStyle w:val="ae"/>
        <w:shd w:val="clear" w:color="auto" w:fill="FFFFFF"/>
        <w:spacing w:before="0" w:beforeAutospacing="0" w:after="0" w:afterAutospacing="0"/>
        <w:jc w:val="center"/>
        <w:rPr>
          <w:rFonts w:ascii="Roboto" w:hAnsi="Roboto"/>
          <w:b/>
        </w:rPr>
      </w:pPr>
      <w:r w:rsidRPr="00A40799">
        <w:rPr>
          <w:b/>
          <w:sz w:val="28"/>
          <w:szCs w:val="28"/>
        </w:rPr>
        <w:t>муниципальной программы, а также сведения</w:t>
      </w:r>
    </w:p>
    <w:p w:rsidR="00AB699D" w:rsidRPr="00A40799" w:rsidRDefault="00AB699D" w:rsidP="00AB699D">
      <w:pPr>
        <w:pStyle w:val="ae"/>
        <w:shd w:val="clear" w:color="auto" w:fill="FFFFFF"/>
        <w:spacing w:before="0" w:beforeAutospacing="0" w:after="0" w:afterAutospacing="0"/>
        <w:jc w:val="center"/>
        <w:rPr>
          <w:b/>
          <w:sz w:val="28"/>
          <w:szCs w:val="28"/>
        </w:rPr>
      </w:pPr>
      <w:r w:rsidRPr="00A40799">
        <w:rPr>
          <w:b/>
          <w:sz w:val="28"/>
          <w:szCs w:val="28"/>
        </w:rPr>
        <w:t>о достижении контрольных событий муниципальной программы</w:t>
      </w:r>
    </w:p>
    <w:p w:rsidR="00BD41DB" w:rsidRPr="00A40799" w:rsidRDefault="00BD41DB" w:rsidP="00AB699D">
      <w:pPr>
        <w:pStyle w:val="ae"/>
        <w:shd w:val="clear" w:color="auto" w:fill="FFFFFF"/>
        <w:spacing w:before="0" w:beforeAutospacing="0" w:after="0" w:afterAutospacing="0"/>
        <w:jc w:val="center"/>
        <w:rPr>
          <w:rFonts w:ascii="Roboto" w:hAnsi="Roboto"/>
          <w:b/>
        </w:rPr>
      </w:pPr>
    </w:p>
    <w:p w:rsidR="00332052" w:rsidRPr="00A40799" w:rsidRDefault="00332052" w:rsidP="005624EF">
      <w:pPr>
        <w:ind w:firstLine="567"/>
        <w:jc w:val="both"/>
        <w:rPr>
          <w:sz w:val="28"/>
          <w:szCs w:val="28"/>
        </w:rPr>
      </w:pPr>
      <w:r w:rsidRPr="00A40799">
        <w:rPr>
          <w:sz w:val="28"/>
          <w:szCs w:val="28"/>
        </w:rPr>
        <w:t>Достижению результатов в 20</w:t>
      </w:r>
      <w:r w:rsidR="008C1C37" w:rsidRPr="00A40799">
        <w:rPr>
          <w:sz w:val="28"/>
          <w:szCs w:val="28"/>
        </w:rPr>
        <w:t>2</w:t>
      </w:r>
      <w:r w:rsidR="005926A6">
        <w:rPr>
          <w:sz w:val="28"/>
          <w:szCs w:val="28"/>
        </w:rPr>
        <w:t>3</w:t>
      </w:r>
      <w:r w:rsidRPr="00A40799">
        <w:rPr>
          <w:sz w:val="28"/>
          <w:szCs w:val="28"/>
        </w:rPr>
        <w:t xml:space="preserve"> году способствовала реализа</w:t>
      </w:r>
      <w:r w:rsidR="00BD41DB" w:rsidRPr="00A40799">
        <w:rPr>
          <w:sz w:val="28"/>
          <w:szCs w:val="28"/>
        </w:rPr>
        <w:t xml:space="preserve">ция ответственным исполнителем </w:t>
      </w:r>
      <w:r w:rsidRPr="00A40799">
        <w:rPr>
          <w:sz w:val="28"/>
          <w:szCs w:val="28"/>
        </w:rPr>
        <w:t>и участниками муниципальной программы основных мероприятий, приоритетных основных мероприятий.</w:t>
      </w:r>
    </w:p>
    <w:p w:rsidR="00332052" w:rsidRPr="00A40799" w:rsidRDefault="00332052" w:rsidP="00BD249B">
      <w:pPr>
        <w:ind w:firstLine="567"/>
        <w:jc w:val="both"/>
        <w:rPr>
          <w:bCs/>
          <w:sz w:val="28"/>
          <w:szCs w:val="28"/>
        </w:rPr>
      </w:pPr>
      <w:r w:rsidRPr="00A40799">
        <w:rPr>
          <w:sz w:val="28"/>
          <w:szCs w:val="28"/>
        </w:rPr>
        <w:t>В рамках подпрограммы 1. «</w:t>
      </w:r>
      <w:r w:rsidR="00BD41DB" w:rsidRPr="00A40799">
        <w:rPr>
          <w:sz w:val="28"/>
          <w:szCs w:val="28"/>
        </w:rPr>
        <w:t xml:space="preserve">Развитие муниципального </w:t>
      </w:r>
      <w:r w:rsidR="007B69C9" w:rsidRPr="00A40799">
        <w:rPr>
          <w:sz w:val="28"/>
          <w:szCs w:val="28"/>
        </w:rPr>
        <w:t>управления и</w:t>
      </w:r>
      <w:r w:rsidR="00BD41DB" w:rsidRPr="00A40799">
        <w:rPr>
          <w:sz w:val="28"/>
          <w:szCs w:val="28"/>
        </w:rPr>
        <w:t xml:space="preserve">   муниципальной </w:t>
      </w:r>
      <w:r w:rsidR="007B69C9" w:rsidRPr="00A40799">
        <w:rPr>
          <w:sz w:val="28"/>
          <w:szCs w:val="28"/>
        </w:rPr>
        <w:t>службы в</w:t>
      </w:r>
      <w:r w:rsidR="00BD41DB" w:rsidRPr="00A40799">
        <w:rPr>
          <w:sz w:val="28"/>
          <w:szCs w:val="28"/>
        </w:rPr>
        <w:t xml:space="preserve"> Сальском городском поселении профессиональное </w:t>
      </w:r>
      <w:r w:rsidR="007B69C9" w:rsidRPr="00A40799">
        <w:rPr>
          <w:sz w:val="28"/>
          <w:szCs w:val="28"/>
        </w:rPr>
        <w:t>развитие лиц</w:t>
      </w:r>
      <w:r w:rsidR="00BD41DB" w:rsidRPr="00A40799">
        <w:rPr>
          <w:kern w:val="2"/>
          <w:sz w:val="28"/>
          <w:szCs w:val="28"/>
          <w:lang w:eastAsia="en-US"/>
        </w:rPr>
        <w:t>, занятых в системе местного самоуправления</w:t>
      </w:r>
      <w:r w:rsidRPr="00A40799">
        <w:rPr>
          <w:sz w:val="28"/>
          <w:szCs w:val="28"/>
        </w:rPr>
        <w:t xml:space="preserve">» предусмотрена реализация </w:t>
      </w:r>
      <w:r w:rsidR="00BD249B" w:rsidRPr="00A40799">
        <w:rPr>
          <w:sz w:val="28"/>
          <w:szCs w:val="28"/>
        </w:rPr>
        <w:t>6</w:t>
      </w:r>
      <w:r w:rsidRPr="00A40799">
        <w:rPr>
          <w:sz w:val="28"/>
          <w:szCs w:val="28"/>
        </w:rPr>
        <w:t xml:space="preserve"> </w:t>
      </w:r>
      <w:r w:rsidRPr="00A40799">
        <w:rPr>
          <w:bCs/>
          <w:sz w:val="28"/>
          <w:szCs w:val="28"/>
        </w:rPr>
        <w:t>основных мероприятий.</w:t>
      </w:r>
      <w:r w:rsidR="008C7037" w:rsidRPr="00A40799">
        <w:rPr>
          <w:bCs/>
          <w:sz w:val="28"/>
          <w:szCs w:val="28"/>
        </w:rPr>
        <w:t xml:space="preserve"> </w:t>
      </w:r>
    </w:p>
    <w:p w:rsidR="00A50DD4" w:rsidRPr="00A40799" w:rsidRDefault="00377EA8" w:rsidP="00BD41DB">
      <w:pPr>
        <w:ind w:firstLine="567"/>
        <w:jc w:val="both"/>
        <w:rPr>
          <w:kern w:val="2"/>
          <w:szCs w:val="28"/>
        </w:rPr>
      </w:pPr>
      <w:r w:rsidRPr="00A40799">
        <w:rPr>
          <w:bCs/>
          <w:sz w:val="28"/>
          <w:szCs w:val="28"/>
        </w:rPr>
        <w:t xml:space="preserve">Основное мероприятие 1.1. </w:t>
      </w:r>
      <w:r w:rsidRPr="00A40799">
        <w:rPr>
          <w:sz w:val="28"/>
          <w:szCs w:val="28"/>
        </w:rPr>
        <w:t>«</w:t>
      </w:r>
      <w:r w:rsidR="00BD249B" w:rsidRPr="00A40799">
        <w:rPr>
          <w:sz w:val="28"/>
          <w:szCs w:val="28"/>
        </w:rPr>
        <w:t>Развитие территориального общественного самоуправления</w:t>
      </w:r>
      <w:r w:rsidRPr="00A40799">
        <w:rPr>
          <w:bCs/>
          <w:sz w:val="28"/>
          <w:szCs w:val="28"/>
        </w:rPr>
        <w:t xml:space="preserve">» </w:t>
      </w:r>
      <w:r w:rsidR="00A50DD4" w:rsidRPr="00A40799">
        <w:rPr>
          <w:kern w:val="2"/>
          <w:sz w:val="28"/>
          <w:szCs w:val="28"/>
        </w:rPr>
        <w:t>выполнено в полном объеме</w:t>
      </w:r>
      <w:r w:rsidR="00A50DD4" w:rsidRPr="00A40799">
        <w:rPr>
          <w:kern w:val="2"/>
          <w:szCs w:val="28"/>
        </w:rPr>
        <w:t>.</w:t>
      </w:r>
    </w:p>
    <w:p w:rsidR="00057F63" w:rsidRDefault="00057F63" w:rsidP="00BD41DB">
      <w:pPr>
        <w:widowControl w:val="0"/>
        <w:tabs>
          <w:tab w:val="left" w:pos="1701"/>
        </w:tabs>
        <w:autoSpaceDE w:val="0"/>
        <w:autoSpaceDN w:val="0"/>
        <w:adjustRightInd w:val="0"/>
        <w:ind w:firstLine="709"/>
        <w:jc w:val="both"/>
        <w:rPr>
          <w:sz w:val="28"/>
          <w:szCs w:val="28"/>
        </w:rPr>
      </w:pPr>
      <w:r w:rsidRPr="00A40799">
        <w:rPr>
          <w:sz w:val="28"/>
          <w:szCs w:val="28"/>
        </w:rPr>
        <w:t xml:space="preserve">На территории Сальского городского поселения осуществляют свою деятельность 5 </w:t>
      </w:r>
      <w:proofErr w:type="spellStart"/>
      <w:r w:rsidRPr="00A40799">
        <w:rPr>
          <w:sz w:val="28"/>
          <w:szCs w:val="28"/>
        </w:rPr>
        <w:t>ТОСов</w:t>
      </w:r>
      <w:proofErr w:type="spellEnd"/>
      <w:r w:rsidRPr="00A40799">
        <w:rPr>
          <w:sz w:val="28"/>
          <w:szCs w:val="28"/>
        </w:rPr>
        <w:t xml:space="preserve">. </w:t>
      </w:r>
      <w:r w:rsidR="007B69C9" w:rsidRPr="00A40799">
        <w:rPr>
          <w:sz w:val="28"/>
          <w:szCs w:val="28"/>
        </w:rPr>
        <w:t>Уставы ТОС</w:t>
      </w:r>
      <w:r w:rsidRPr="00A40799">
        <w:rPr>
          <w:sz w:val="28"/>
          <w:szCs w:val="28"/>
        </w:rPr>
        <w:t xml:space="preserve"> утверждены Собранием депутатов Сальского городского поселения и зарегистрированы в Администрации Сальского городского поселения. </w:t>
      </w:r>
    </w:p>
    <w:p w:rsidR="003B41C2" w:rsidRPr="003B41C2" w:rsidRDefault="003B41C2" w:rsidP="003B41C2">
      <w:pPr>
        <w:widowControl w:val="0"/>
        <w:tabs>
          <w:tab w:val="left" w:pos="1701"/>
        </w:tabs>
        <w:autoSpaceDE w:val="0"/>
        <w:autoSpaceDN w:val="0"/>
        <w:adjustRightInd w:val="0"/>
        <w:ind w:firstLine="709"/>
        <w:jc w:val="both"/>
        <w:rPr>
          <w:sz w:val="28"/>
          <w:szCs w:val="28"/>
        </w:rPr>
      </w:pPr>
      <w:r w:rsidRPr="003B41C2">
        <w:rPr>
          <w:sz w:val="28"/>
          <w:szCs w:val="28"/>
        </w:rPr>
        <w:t>В 2023 году участники ТОС «Капустино» Сальского городского поселения обратились в Администрацию Сальского городского поселения, с инициативой организации заседаний клуба «Встреча» в учреждении библиотечного центра, расположенного по адресу: улица Верхняя, 89 «а». Инициативу ТОС «Капустино» поддержали.</w:t>
      </w:r>
      <w:r>
        <w:rPr>
          <w:sz w:val="28"/>
          <w:szCs w:val="28"/>
        </w:rPr>
        <w:t xml:space="preserve"> </w:t>
      </w:r>
      <w:r w:rsidRPr="003B41C2">
        <w:rPr>
          <w:sz w:val="28"/>
          <w:szCs w:val="28"/>
        </w:rPr>
        <w:t>В мероприятии принимали участие более 20 человек.</w:t>
      </w:r>
      <w:r w:rsidRPr="003B41C2">
        <w:t xml:space="preserve"> </w:t>
      </w:r>
      <w:r w:rsidRPr="003B41C2">
        <w:rPr>
          <w:sz w:val="28"/>
          <w:szCs w:val="28"/>
        </w:rPr>
        <w:t>В 2023 году участники ТОС «</w:t>
      </w:r>
      <w:proofErr w:type="spellStart"/>
      <w:r w:rsidRPr="003B41C2">
        <w:rPr>
          <w:sz w:val="28"/>
          <w:szCs w:val="28"/>
        </w:rPr>
        <w:t>Кучур</w:t>
      </w:r>
      <w:proofErr w:type="spellEnd"/>
      <w:r w:rsidRPr="003B41C2">
        <w:rPr>
          <w:sz w:val="28"/>
          <w:szCs w:val="28"/>
        </w:rPr>
        <w:t xml:space="preserve">-Да» </w:t>
      </w:r>
      <w:proofErr w:type="spellStart"/>
      <w:r w:rsidRPr="003B41C2">
        <w:rPr>
          <w:sz w:val="28"/>
          <w:szCs w:val="28"/>
        </w:rPr>
        <w:t>Сальского</w:t>
      </w:r>
      <w:proofErr w:type="spellEnd"/>
      <w:r w:rsidRPr="003B41C2">
        <w:rPr>
          <w:sz w:val="28"/>
          <w:szCs w:val="28"/>
        </w:rPr>
        <w:t xml:space="preserve"> городского поселения обратились в Администрацию Сальского городского поселения, с инициативой организации Вечера — встречи «Мир глазами художника», в учреждении библиотечного центра, расположенного по адресу: улица Кутузова 1 «н</w:t>
      </w:r>
      <w:r>
        <w:rPr>
          <w:sz w:val="28"/>
          <w:szCs w:val="28"/>
        </w:rPr>
        <w:t>».</w:t>
      </w:r>
      <w:r w:rsidRPr="003B41C2">
        <w:rPr>
          <w:sz w:val="28"/>
          <w:szCs w:val="28"/>
        </w:rPr>
        <w:t xml:space="preserve"> ТОС «</w:t>
      </w:r>
      <w:proofErr w:type="spellStart"/>
      <w:r w:rsidRPr="003B41C2">
        <w:rPr>
          <w:sz w:val="28"/>
          <w:szCs w:val="28"/>
        </w:rPr>
        <w:t>Низовский</w:t>
      </w:r>
      <w:proofErr w:type="spellEnd"/>
      <w:r w:rsidRPr="003B41C2">
        <w:rPr>
          <w:sz w:val="28"/>
          <w:szCs w:val="28"/>
        </w:rPr>
        <w:t xml:space="preserve">» </w:t>
      </w:r>
      <w:proofErr w:type="spellStart"/>
      <w:r w:rsidRPr="003B41C2">
        <w:rPr>
          <w:sz w:val="28"/>
          <w:szCs w:val="28"/>
        </w:rPr>
        <w:t>Сальского</w:t>
      </w:r>
      <w:proofErr w:type="spellEnd"/>
      <w:r w:rsidRPr="003B41C2">
        <w:rPr>
          <w:sz w:val="28"/>
          <w:szCs w:val="28"/>
        </w:rPr>
        <w:t xml:space="preserve"> городского поселения обратились в Администрацию Сальского городского поселения, с инициативой организации встречи «Для тех, чью осень не покинула душа», в учреждении библиотечного центра, расположенного по адресу: улица Береговая, 48.</w:t>
      </w:r>
      <w:r w:rsidRPr="003B41C2">
        <w:t xml:space="preserve"> </w:t>
      </w:r>
      <w:r w:rsidRPr="003B41C2">
        <w:rPr>
          <w:sz w:val="28"/>
          <w:szCs w:val="28"/>
        </w:rPr>
        <w:t xml:space="preserve">ТОС «Ново-Сальск» Сальского городского поселения обратились в Администрацию Сальского городского поселения, с инициативой организации праздник, посвященный Международному дню пожилых людей, в учреждении библиотечного центра, расположенного по адресу: улица Энгельса,18.  </w:t>
      </w:r>
    </w:p>
    <w:p w:rsidR="004C34AC" w:rsidRPr="003B41C2" w:rsidRDefault="00E12595" w:rsidP="00BE34D3">
      <w:pPr>
        <w:pStyle w:val="21"/>
        <w:spacing w:line="240" w:lineRule="auto"/>
        <w:ind w:firstLine="708"/>
        <w:rPr>
          <w:szCs w:val="28"/>
        </w:rPr>
      </w:pPr>
      <w:r w:rsidRPr="003B41C2">
        <w:rPr>
          <w:szCs w:val="28"/>
        </w:rPr>
        <w:t>В 202</w:t>
      </w:r>
      <w:r w:rsidR="007862D6" w:rsidRPr="003B41C2">
        <w:rPr>
          <w:szCs w:val="28"/>
        </w:rPr>
        <w:t>3</w:t>
      </w:r>
      <w:r w:rsidRPr="003B41C2">
        <w:rPr>
          <w:szCs w:val="28"/>
        </w:rPr>
        <w:t xml:space="preserve"> году </w:t>
      </w:r>
      <w:r w:rsidR="00DF00E2" w:rsidRPr="003B41C2">
        <w:rPr>
          <w:szCs w:val="28"/>
        </w:rPr>
        <w:t>Активистами ТОС «</w:t>
      </w:r>
      <w:proofErr w:type="spellStart"/>
      <w:r w:rsidR="00DF00E2" w:rsidRPr="003B41C2">
        <w:rPr>
          <w:szCs w:val="28"/>
        </w:rPr>
        <w:t>Низовский</w:t>
      </w:r>
      <w:proofErr w:type="spellEnd"/>
      <w:r w:rsidR="00DF00E2" w:rsidRPr="003B41C2">
        <w:rPr>
          <w:szCs w:val="28"/>
        </w:rPr>
        <w:t>» реализована одна инициатива:</w:t>
      </w:r>
      <w:r w:rsidR="004C34AC" w:rsidRPr="003B41C2">
        <w:rPr>
          <w:szCs w:val="28"/>
        </w:rPr>
        <w:t xml:space="preserve"> </w:t>
      </w:r>
      <w:r w:rsidR="00DF00E2" w:rsidRPr="003B41C2">
        <w:rPr>
          <w:szCs w:val="28"/>
        </w:rPr>
        <w:t xml:space="preserve">«Благоустройство территории по ул. Трактовая, 276 </w:t>
      </w:r>
      <w:r w:rsidR="000A7DA1" w:rsidRPr="003B41C2">
        <w:rPr>
          <w:szCs w:val="28"/>
        </w:rPr>
        <w:t>Представители ТОС «</w:t>
      </w:r>
      <w:proofErr w:type="spellStart"/>
      <w:r w:rsidR="000A7DA1" w:rsidRPr="003B41C2">
        <w:rPr>
          <w:szCs w:val="28"/>
        </w:rPr>
        <w:t>Низовский</w:t>
      </w:r>
      <w:proofErr w:type="spellEnd"/>
      <w:r w:rsidR="000A7DA1" w:rsidRPr="003B41C2">
        <w:rPr>
          <w:szCs w:val="28"/>
        </w:rPr>
        <w:t xml:space="preserve">» </w:t>
      </w:r>
      <w:r w:rsidR="000A7DA1" w:rsidRPr="003B41C2">
        <w:rPr>
          <w:szCs w:val="28"/>
        </w:rPr>
        <w:lastRenderedPageBreak/>
        <w:t>приняли участие в двух общественных обсуждениях по принятию бюджета Сальского городского поселения на 202</w:t>
      </w:r>
      <w:r w:rsidR="007862D6" w:rsidRPr="003B41C2">
        <w:rPr>
          <w:szCs w:val="28"/>
        </w:rPr>
        <w:t>4</w:t>
      </w:r>
      <w:r w:rsidR="000A7DA1" w:rsidRPr="003B41C2">
        <w:rPr>
          <w:szCs w:val="28"/>
        </w:rPr>
        <w:t xml:space="preserve"> год и плановый период 202</w:t>
      </w:r>
      <w:r w:rsidR="007862D6" w:rsidRPr="003B41C2">
        <w:rPr>
          <w:szCs w:val="28"/>
        </w:rPr>
        <w:t>4</w:t>
      </w:r>
      <w:r w:rsidR="000A7DA1" w:rsidRPr="003B41C2">
        <w:rPr>
          <w:szCs w:val="28"/>
        </w:rPr>
        <w:t>-202</w:t>
      </w:r>
      <w:r w:rsidR="007862D6" w:rsidRPr="003B41C2">
        <w:rPr>
          <w:szCs w:val="28"/>
        </w:rPr>
        <w:t>5</w:t>
      </w:r>
      <w:r w:rsidR="000A7DA1" w:rsidRPr="003B41C2">
        <w:rPr>
          <w:szCs w:val="28"/>
        </w:rPr>
        <w:t xml:space="preserve"> годов и в отчете главы Администрации Сальского городского поселения И.И. Игнатенко об итогах деятельности Администрации Сальского городского поселения в первом полугодии 202</w:t>
      </w:r>
      <w:r w:rsidR="007862D6" w:rsidRPr="003B41C2">
        <w:rPr>
          <w:szCs w:val="28"/>
        </w:rPr>
        <w:t>2</w:t>
      </w:r>
      <w:r w:rsidR="000A7DA1" w:rsidRPr="003B41C2">
        <w:rPr>
          <w:szCs w:val="28"/>
        </w:rPr>
        <w:t xml:space="preserve"> года. Представители ТОС приняли участие в двух заседаниях представительного органа принятия бюджета Сальского городского поселения, отчетов об исполнении бюджета.</w:t>
      </w:r>
      <w:r w:rsidR="004C34AC" w:rsidRPr="003B41C2">
        <w:rPr>
          <w:szCs w:val="28"/>
        </w:rPr>
        <w:t xml:space="preserve"> Жителями ТОС «</w:t>
      </w:r>
      <w:proofErr w:type="spellStart"/>
      <w:r w:rsidR="004C34AC" w:rsidRPr="003B41C2">
        <w:rPr>
          <w:szCs w:val="28"/>
        </w:rPr>
        <w:t>Низовский</w:t>
      </w:r>
      <w:proofErr w:type="spellEnd"/>
      <w:r w:rsidR="004C34AC" w:rsidRPr="003B41C2">
        <w:rPr>
          <w:szCs w:val="28"/>
        </w:rPr>
        <w:t>» совместно с сотрудниками библиотечно-информационного центра № 6 в 202</w:t>
      </w:r>
      <w:r w:rsidR="003B41C2" w:rsidRPr="003B41C2">
        <w:rPr>
          <w:szCs w:val="28"/>
        </w:rPr>
        <w:t>3</w:t>
      </w:r>
      <w:r w:rsidR="004C34AC" w:rsidRPr="003B41C2">
        <w:rPr>
          <w:szCs w:val="28"/>
        </w:rPr>
        <w:t xml:space="preserve"> году проведено </w:t>
      </w:r>
      <w:r w:rsidR="003B41C2" w:rsidRPr="003B41C2">
        <w:rPr>
          <w:szCs w:val="28"/>
        </w:rPr>
        <w:t xml:space="preserve">39 праздничных мероприятий. </w:t>
      </w:r>
      <w:r w:rsidR="004C34AC" w:rsidRPr="003B41C2">
        <w:rPr>
          <w:szCs w:val="28"/>
        </w:rPr>
        <w:t>Жителями ТОС «</w:t>
      </w:r>
      <w:proofErr w:type="spellStart"/>
      <w:r w:rsidR="003B41C2" w:rsidRPr="003B41C2">
        <w:rPr>
          <w:szCs w:val="28"/>
        </w:rPr>
        <w:t>Кучур</w:t>
      </w:r>
      <w:proofErr w:type="spellEnd"/>
      <w:r w:rsidR="003B41C2" w:rsidRPr="003B41C2">
        <w:rPr>
          <w:szCs w:val="28"/>
        </w:rPr>
        <w:t>-да</w:t>
      </w:r>
      <w:r w:rsidR="004C34AC" w:rsidRPr="003B41C2">
        <w:rPr>
          <w:szCs w:val="28"/>
        </w:rPr>
        <w:t>» совместно с сотрудниками библиотечно-информационного центра № 6 в 202</w:t>
      </w:r>
      <w:r w:rsidR="003B41C2" w:rsidRPr="003B41C2">
        <w:rPr>
          <w:szCs w:val="28"/>
        </w:rPr>
        <w:t>3</w:t>
      </w:r>
      <w:r w:rsidR="004C34AC" w:rsidRPr="003B41C2">
        <w:rPr>
          <w:szCs w:val="28"/>
        </w:rPr>
        <w:t xml:space="preserve"> году пр</w:t>
      </w:r>
      <w:r w:rsidR="00A96550" w:rsidRPr="003B41C2">
        <w:rPr>
          <w:szCs w:val="28"/>
        </w:rPr>
        <w:t xml:space="preserve">оведено </w:t>
      </w:r>
      <w:r w:rsidR="003B41C2" w:rsidRPr="003B41C2">
        <w:rPr>
          <w:szCs w:val="28"/>
        </w:rPr>
        <w:t>7</w:t>
      </w:r>
      <w:r w:rsidR="00A96550" w:rsidRPr="003B41C2">
        <w:rPr>
          <w:szCs w:val="28"/>
        </w:rPr>
        <w:t xml:space="preserve"> мероприятий, посвященных</w:t>
      </w:r>
      <w:r w:rsidR="004C34AC" w:rsidRPr="003B41C2">
        <w:rPr>
          <w:szCs w:val="28"/>
        </w:rPr>
        <w:t xml:space="preserve"> празднованию дня Победы и мероприятий на патриотическое воспитание детей и молодежи, профилактику негативных явлений в подростковой среде. Инициативной группой ТОС «</w:t>
      </w:r>
      <w:r w:rsidR="003B41C2" w:rsidRPr="003B41C2">
        <w:rPr>
          <w:szCs w:val="28"/>
        </w:rPr>
        <w:t>Капустино</w:t>
      </w:r>
      <w:r w:rsidR="004C34AC" w:rsidRPr="003B41C2">
        <w:rPr>
          <w:szCs w:val="28"/>
        </w:rPr>
        <w:t xml:space="preserve">», представителями администрации Сальского городского поселения и сотрудниками подведомственных ей организаций, на территории, подлежащей благоустройству проведено </w:t>
      </w:r>
      <w:r w:rsidR="003B41C2" w:rsidRPr="003B41C2">
        <w:rPr>
          <w:szCs w:val="28"/>
        </w:rPr>
        <w:t>6</w:t>
      </w:r>
      <w:r w:rsidR="004C34AC" w:rsidRPr="003B41C2">
        <w:rPr>
          <w:szCs w:val="28"/>
        </w:rPr>
        <w:t xml:space="preserve"> субботник</w:t>
      </w:r>
      <w:r w:rsidR="003B41C2" w:rsidRPr="003B41C2">
        <w:rPr>
          <w:szCs w:val="28"/>
        </w:rPr>
        <w:t>ов</w:t>
      </w:r>
      <w:r w:rsidR="004C34AC" w:rsidRPr="003B41C2">
        <w:rPr>
          <w:szCs w:val="28"/>
        </w:rPr>
        <w:t>, в которых приняли участие более 150 человек. Инициативная группа ТОС «</w:t>
      </w:r>
      <w:proofErr w:type="spellStart"/>
      <w:r w:rsidR="004C34AC" w:rsidRPr="003B41C2">
        <w:rPr>
          <w:szCs w:val="28"/>
        </w:rPr>
        <w:t>Низовский</w:t>
      </w:r>
      <w:proofErr w:type="spellEnd"/>
      <w:r w:rsidR="004C34AC" w:rsidRPr="003B41C2">
        <w:rPr>
          <w:szCs w:val="28"/>
        </w:rPr>
        <w:t>» принимала активное участие в организации и проведение дней древонасаждения. Инициативная группа ТОС «</w:t>
      </w:r>
      <w:r w:rsidR="003B41C2" w:rsidRPr="003B41C2">
        <w:rPr>
          <w:szCs w:val="28"/>
        </w:rPr>
        <w:t>Ново-Сальск</w:t>
      </w:r>
      <w:r w:rsidR="00390BC8">
        <w:rPr>
          <w:szCs w:val="28"/>
        </w:rPr>
        <w:t xml:space="preserve">» </w:t>
      </w:r>
      <w:r w:rsidR="004C34AC" w:rsidRPr="003B41C2">
        <w:rPr>
          <w:szCs w:val="28"/>
        </w:rPr>
        <w:t xml:space="preserve">принимала активное участие в волонтерском движении, </w:t>
      </w:r>
      <w:proofErr w:type="gramStart"/>
      <w:r w:rsidR="007862D6" w:rsidRPr="003B41C2">
        <w:rPr>
          <w:szCs w:val="28"/>
        </w:rPr>
        <w:t>мероприятиях</w:t>
      </w:r>
      <w:proofErr w:type="gramEnd"/>
      <w:r w:rsidR="007862D6" w:rsidRPr="003B41C2">
        <w:rPr>
          <w:szCs w:val="28"/>
        </w:rPr>
        <w:t xml:space="preserve"> направленных на патриотическое воспитание детей и молодежи, профилактику негативных явлений в подростковой среде. Активисты ТОС занимаются вовлечением населения в решение вопросов местного значения.</w:t>
      </w:r>
      <w:r w:rsidR="004C34AC" w:rsidRPr="003B41C2">
        <w:rPr>
          <w:szCs w:val="28"/>
        </w:rPr>
        <w:t xml:space="preserve"> ТОС принимал активное участие в мероприятиях по предупреждению чрезвычайных ситуации в Сальском городском поселении.</w:t>
      </w:r>
    </w:p>
    <w:p w:rsidR="00057F63" w:rsidRPr="003B41C2" w:rsidRDefault="00057F63" w:rsidP="00BD41DB">
      <w:pPr>
        <w:widowControl w:val="0"/>
        <w:tabs>
          <w:tab w:val="left" w:pos="1701"/>
        </w:tabs>
        <w:autoSpaceDE w:val="0"/>
        <w:autoSpaceDN w:val="0"/>
        <w:adjustRightInd w:val="0"/>
        <w:ind w:firstLine="709"/>
        <w:jc w:val="both"/>
        <w:rPr>
          <w:sz w:val="28"/>
          <w:szCs w:val="28"/>
        </w:rPr>
      </w:pPr>
      <w:r w:rsidRPr="003B41C2">
        <w:rPr>
          <w:sz w:val="28"/>
          <w:szCs w:val="28"/>
        </w:rPr>
        <w:t>Председатели ТОС наряду с председателями квартальных комитетов являются активными помощниками Администрации в наведении санитарного порядка и информировании жителей.</w:t>
      </w:r>
    </w:p>
    <w:p w:rsidR="00057F63" w:rsidRPr="00A40799" w:rsidRDefault="00057F63" w:rsidP="00057F63">
      <w:pPr>
        <w:ind w:firstLine="567"/>
        <w:jc w:val="both"/>
        <w:rPr>
          <w:kern w:val="2"/>
          <w:szCs w:val="28"/>
        </w:rPr>
      </w:pPr>
      <w:r w:rsidRPr="00A40799">
        <w:rPr>
          <w:bCs/>
          <w:sz w:val="28"/>
          <w:szCs w:val="28"/>
        </w:rPr>
        <w:t xml:space="preserve">Основное мероприятие 1.2. </w:t>
      </w:r>
      <w:r w:rsidRPr="00A40799">
        <w:rPr>
          <w:kern w:val="2"/>
          <w:sz w:val="28"/>
          <w:szCs w:val="28"/>
        </w:rPr>
        <w:t>«Проведение ежеквартального мониторинга состояния муниципальной службы в Сальском городском поселении» выполнено в полном объеме</w:t>
      </w:r>
      <w:r w:rsidRPr="00A40799">
        <w:rPr>
          <w:kern w:val="2"/>
          <w:szCs w:val="28"/>
        </w:rPr>
        <w:t>.</w:t>
      </w:r>
    </w:p>
    <w:p w:rsidR="00057F63" w:rsidRPr="00A40799" w:rsidRDefault="00057F63" w:rsidP="00057F63">
      <w:pPr>
        <w:shd w:val="clear" w:color="auto" w:fill="FFFFFF"/>
        <w:ind w:firstLine="567"/>
        <w:jc w:val="both"/>
        <w:rPr>
          <w:kern w:val="2"/>
          <w:sz w:val="28"/>
          <w:szCs w:val="28"/>
        </w:rPr>
      </w:pPr>
      <w:r w:rsidRPr="00A40799">
        <w:rPr>
          <w:kern w:val="2"/>
          <w:sz w:val="28"/>
          <w:szCs w:val="28"/>
        </w:rPr>
        <w:t xml:space="preserve">Отделом по общим и организационным вопросам </w:t>
      </w:r>
      <w:r w:rsidR="005C6B8E" w:rsidRPr="00A40799">
        <w:rPr>
          <w:kern w:val="2"/>
          <w:sz w:val="28"/>
          <w:szCs w:val="28"/>
        </w:rPr>
        <w:t>ежеквартально подготавливается</w:t>
      </w:r>
      <w:r w:rsidRPr="00A40799">
        <w:rPr>
          <w:kern w:val="2"/>
          <w:sz w:val="28"/>
          <w:szCs w:val="28"/>
        </w:rPr>
        <w:t xml:space="preserve"> оперативная информация о количественном и </w:t>
      </w:r>
      <w:r w:rsidR="005C6B8E" w:rsidRPr="00A40799">
        <w:rPr>
          <w:kern w:val="2"/>
          <w:sz w:val="28"/>
          <w:szCs w:val="28"/>
        </w:rPr>
        <w:t>качественном составе</w:t>
      </w:r>
      <w:r w:rsidRPr="00A40799">
        <w:rPr>
          <w:kern w:val="2"/>
          <w:sz w:val="28"/>
          <w:szCs w:val="28"/>
        </w:rPr>
        <w:t xml:space="preserve"> муниципальных служащих, а также показателях развития муниципальной службы. Проводится анализ информаци</w:t>
      </w:r>
      <w:r w:rsidR="0035595C" w:rsidRPr="00A40799">
        <w:rPr>
          <w:kern w:val="2"/>
          <w:sz w:val="28"/>
          <w:szCs w:val="28"/>
        </w:rPr>
        <w:t>и</w:t>
      </w:r>
      <w:r w:rsidRPr="00A40799">
        <w:rPr>
          <w:kern w:val="2"/>
          <w:sz w:val="28"/>
          <w:szCs w:val="28"/>
        </w:rPr>
        <w:t xml:space="preserve"> об имеющихся вакансиях в Администрации Сальского городского поселения. Подготовленные отчеты о состоянии муниципальной службы в Сальском городском поселении за I-IV кварталы 20</w:t>
      </w:r>
      <w:r w:rsidR="008C1C37" w:rsidRPr="00A40799">
        <w:rPr>
          <w:kern w:val="2"/>
          <w:sz w:val="28"/>
          <w:szCs w:val="28"/>
        </w:rPr>
        <w:t>2</w:t>
      </w:r>
      <w:r w:rsidR="007862D6">
        <w:rPr>
          <w:kern w:val="2"/>
          <w:sz w:val="28"/>
          <w:szCs w:val="28"/>
        </w:rPr>
        <w:t>3</w:t>
      </w:r>
      <w:r w:rsidRPr="00A40799">
        <w:rPr>
          <w:kern w:val="2"/>
          <w:sz w:val="28"/>
          <w:szCs w:val="28"/>
        </w:rPr>
        <w:t xml:space="preserve"> года направлены в Администрацию Сальского района для их размещения на Портале мониторинга деятельности органов местного самоуправления Ростовской области.</w:t>
      </w:r>
      <w:r w:rsidR="0084230E" w:rsidRPr="00A40799">
        <w:rPr>
          <w:kern w:val="2"/>
          <w:sz w:val="28"/>
          <w:szCs w:val="28"/>
        </w:rPr>
        <w:t xml:space="preserve"> Приняты правовые акты Администрации Сальского городского поселения, регулирующие вопросы поступления на муниципальную службу и прохождения муниципальной службы, оптимизации штатного расписания, порядка проведения конкурса на замещение должности муниципальной службы Сальского городского поселения.</w:t>
      </w:r>
    </w:p>
    <w:p w:rsidR="00057F63" w:rsidRPr="00A40799" w:rsidRDefault="00057F63" w:rsidP="00057F63">
      <w:pPr>
        <w:ind w:firstLine="567"/>
        <w:jc w:val="both"/>
        <w:rPr>
          <w:kern w:val="2"/>
          <w:szCs w:val="28"/>
        </w:rPr>
      </w:pPr>
      <w:r w:rsidRPr="00A40799">
        <w:rPr>
          <w:bCs/>
          <w:sz w:val="28"/>
          <w:szCs w:val="28"/>
        </w:rPr>
        <w:t xml:space="preserve">Основное мероприятие 1.3. </w:t>
      </w:r>
      <w:r w:rsidRPr="00A40799">
        <w:rPr>
          <w:kern w:val="2"/>
          <w:sz w:val="28"/>
          <w:szCs w:val="28"/>
        </w:rPr>
        <w:t xml:space="preserve">«Применение современных кадровых технологий при </w:t>
      </w:r>
      <w:r w:rsidR="005C6B8E" w:rsidRPr="00A40799">
        <w:rPr>
          <w:kern w:val="2"/>
          <w:sz w:val="28"/>
          <w:szCs w:val="28"/>
        </w:rPr>
        <w:t>приеме на</w:t>
      </w:r>
      <w:r w:rsidRPr="00A40799">
        <w:rPr>
          <w:kern w:val="2"/>
          <w:sz w:val="28"/>
          <w:szCs w:val="28"/>
        </w:rPr>
        <w:t xml:space="preserve"> муниципальную службу и ее прохождении» выполнено в полном объеме</w:t>
      </w:r>
      <w:r w:rsidRPr="00A40799">
        <w:rPr>
          <w:kern w:val="2"/>
          <w:szCs w:val="28"/>
        </w:rPr>
        <w:t>.</w:t>
      </w:r>
    </w:p>
    <w:p w:rsidR="00BE34D3" w:rsidRDefault="00057F63" w:rsidP="00BE34D3">
      <w:pPr>
        <w:shd w:val="clear" w:color="auto" w:fill="FFFFFF"/>
        <w:ind w:firstLine="567"/>
        <w:jc w:val="both"/>
        <w:rPr>
          <w:sz w:val="28"/>
          <w:szCs w:val="28"/>
        </w:rPr>
      </w:pPr>
      <w:r w:rsidRPr="00A40799">
        <w:rPr>
          <w:kern w:val="2"/>
          <w:sz w:val="28"/>
          <w:szCs w:val="28"/>
        </w:rPr>
        <w:t>В 20</w:t>
      </w:r>
      <w:r w:rsidR="008C1C37" w:rsidRPr="00A40799">
        <w:rPr>
          <w:kern w:val="2"/>
          <w:sz w:val="28"/>
          <w:szCs w:val="28"/>
        </w:rPr>
        <w:t>2</w:t>
      </w:r>
      <w:r w:rsidR="007862D6">
        <w:rPr>
          <w:kern w:val="2"/>
          <w:sz w:val="28"/>
          <w:szCs w:val="28"/>
        </w:rPr>
        <w:t>3</w:t>
      </w:r>
      <w:r w:rsidRPr="00A40799">
        <w:rPr>
          <w:kern w:val="2"/>
          <w:sz w:val="28"/>
          <w:szCs w:val="28"/>
        </w:rPr>
        <w:t xml:space="preserve"> году </w:t>
      </w:r>
      <w:r w:rsidR="008E580E" w:rsidRPr="00A40799">
        <w:rPr>
          <w:kern w:val="2"/>
          <w:sz w:val="28"/>
          <w:szCs w:val="28"/>
        </w:rPr>
        <w:t xml:space="preserve">в Администрации Сальского городского поселения </w:t>
      </w:r>
      <w:r w:rsidR="00500B1F" w:rsidRPr="00A40799">
        <w:rPr>
          <w:kern w:val="2"/>
          <w:sz w:val="28"/>
          <w:szCs w:val="28"/>
        </w:rPr>
        <w:t xml:space="preserve">имелось </w:t>
      </w:r>
      <w:r w:rsidR="00390BC8">
        <w:rPr>
          <w:kern w:val="2"/>
          <w:sz w:val="28"/>
          <w:szCs w:val="28"/>
        </w:rPr>
        <w:t>8</w:t>
      </w:r>
      <w:r w:rsidR="00500B1F" w:rsidRPr="00A40799">
        <w:rPr>
          <w:kern w:val="2"/>
          <w:sz w:val="28"/>
          <w:szCs w:val="28"/>
        </w:rPr>
        <w:t xml:space="preserve"> ваканси</w:t>
      </w:r>
      <w:r w:rsidR="005C6B8E" w:rsidRPr="00A40799">
        <w:rPr>
          <w:kern w:val="2"/>
          <w:sz w:val="28"/>
          <w:szCs w:val="28"/>
        </w:rPr>
        <w:t>й</w:t>
      </w:r>
      <w:r w:rsidR="00390BC8">
        <w:rPr>
          <w:kern w:val="2"/>
          <w:sz w:val="28"/>
          <w:szCs w:val="28"/>
        </w:rPr>
        <w:t xml:space="preserve">, </w:t>
      </w:r>
      <w:r w:rsidR="00390BC8" w:rsidRPr="00390BC8">
        <w:rPr>
          <w:kern w:val="2"/>
          <w:sz w:val="28"/>
          <w:szCs w:val="28"/>
        </w:rPr>
        <w:t xml:space="preserve">конкурсные мероприятия на замещение вакантных должностей муниципальной службы не проводились в связи с изменением структуры Администрации Сальского городского поселения. </w:t>
      </w:r>
      <w:r w:rsidRPr="003B41C2">
        <w:rPr>
          <w:kern w:val="2"/>
          <w:sz w:val="28"/>
          <w:szCs w:val="28"/>
        </w:rPr>
        <w:t>Информация о</w:t>
      </w:r>
      <w:r w:rsidR="00C821D4" w:rsidRPr="003B41C2">
        <w:rPr>
          <w:kern w:val="2"/>
          <w:sz w:val="28"/>
          <w:szCs w:val="28"/>
        </w:rPr>
        <w:t>б имеющихся</w:t>
      </w:r>
      <w:r w:rsidRPr="003B41C2">
        <w:rPr>
          <w:kern w:val="2"/>
          <w:sz w:val="28"/>
          <w:szCs w:val="28"/>
        </w:rPr>
        <w:t xml:space="preserve"> </w:t>
      </w:r>
      <w:r w:rsidRPr="003B41C2">
        <w:rPr>
          <w:kern w:val="2"/>
          <w:sz w:val="28"/>
          <w:szCs w:val="28"/>
        </w:rPr>
        <w:lastRenderedPageBreak/>
        <w:t xml:space="preserve">вакансиях в Администрации Сальского </w:t>
      </w:r>
      <w:r w:rsidR="00C821D4" w:rsidRPr="003B41C2">
        <w:rPr>
          <w:kern w:val="2"/>
          <w:sz w:val="28"/>
          <w:szCs w:val="28"/>
        </w:rPr>
        <w:t>городского поселения</w:t>
      </w:r>
      <w:r w:rsidRPr="003B41C2">
        <w:rPr>
          <w:kern w:val="2"/>
          <w:sz w:val="28"/>
          <w:szCs w:val="28"/>
        </w:rPr>
        <w:t xml:space="preserve"> размещалась</w:t>
      </w:r>
      <w:r w:rsidR="00C821D4" w:rsidRPr="003B41C2">
        <w:rPr>
          <w:kern w:val="2"/>
          <w:sz w:val="28"/>
          <w:szCs w:val="28"/>
        </w:rPr>
        <w:t xml:space="preserve"> </w:t>
      </w:r>
      <w:r w:rsidRPr="003B41C2">
        <w:rPr>
          <w:kern w:val="2"/>
          <w:sz w:val="28"/>
          <w:szCs w:val="28"/>
        </w:rPr>
        <w:t>на официальном сайте Федеральной государственной информационной системы</w:t>
      </w:r>
      <w:r w:rsidR="00C821D4" w:rsidRPr="003B41C2">
        <w:rPr>
          <w:kern w:val="2"/>
          <w:sz w:val="28"/>
          <w:szCs w:val="28"/>
        </w:rPr>
        <w:t xml:space="preserve"> </w:t>
      </w:r>
      <w:r w:rsidRPr="003B41C2">
        <w:rPr>
          <w:kern w:val="2"/>
          <w:sz w:val="28"/>
          <w:szCs w:val="28"/>
        </w:rPr>
        <w:t>«Единая</w:t>
      </w:r>
      <w:r w:rsidR="00C821D4" w:rsidRPr="003B41C2">
        <w:rPr>
          <w:kern w:val="2"/>
          <w:sz w:val="28"/>
          <w:szCs w:val="28"/>
        </w:rPr>
        <w:t xml:space="preserve"> </w:t>
      </w:r>
      <w:r w:rsidRPr="003B41C2">
        <w:rPr>
          <w:kern w:val="2"/>
          <w:sz w:val="28"/>
          <w:szCs w:val="28"/>
        </w:rPr>
        <w:t>информационная</w:t>
      </w:r>
      <w:r w:rsidR="00C821D4" w:rsidRPr="003B41C2">
        <w:rPr>
          <w:kern w:val="2"/>
          <w:sz w:val="28"/>
          <w:szCs w:val="28"/>
        </w:rPr>
        <w:t xml:space="preserve"> </w:t>
      </w:r>
      <w:r w:rsidRPr="003B41C2">
        <w:rPr>
          <w:kern w:val="2"/>
          <w:sz w:val="28"/>
          <w:szCs w:val="28"/>
        </w:rPr>
        <w:t>система</w:t>
      </w:r>
      <w:r w:rsidR="00C821D4" w:rsidRPr="003B41C2">
        <w:rPr>
          <w:kern w:val="2"/>
          <w:sz w:val="28"/>
          <w:szCs w:val="28"/>
        </w:rPr>
        <w:t xml:space="preserve"> </w:t>
      </w:r>
      <w:r w:rsidRPr="003B41C2">
        <w:rPr>
          <w:kern w:val="2"/>
          <w:sz w:val="28"/>
          <w:szCs w:val="28"/>
        </w:rPr>
        <w:t>управления</w:t>
      </w:r>
      <w:r w:rsidR="00C821D4" w:rsidRPr="003B41C2">
        <w:rPr>
          <w:kern w:val="2"/>
          <w:sz w:val="28"/>
          <w:szCs w:val="28"/>
        </w:rPr>
        <w:t xml:space="preserve"> </w:t>
      </w:r>
      <w:r w:rsidRPr="003B41C2">
        <w:rPr>
          <w:kern w:val="2"/>
          <w:sz w:val="28"/>
          <w:szCs w:val="28"/>
        </w:rPr>
        <w:t>кадровым</w:t>
      </w:r>
      <w:r w:rsidR="00935718" w:rsidRPr="003B41C2">
        <w:rPr>
          <w:kern w:val="2"/>
          <w:sz w:val="28"/>
          <w:szCs w:val="28"/>
        </w:rPr>
        <w:t xml:space="preserve"> составом</w:t>
      </w:r>
      <w:r w:rsidR="00C821D4" w:rsidRPr="003B41C2">
        <w:rPr>
          <w:kern w:val="2"/>
          <w:sz w:val="28"/>
          <w:szCs w:val="28"/>
        </w:rPr>
        <w:t xml:space="preserve"> </w:t>
      </w:r>
      <w:r w:rsidRPr="003B41C2">
        <w:rPr>
          <w:kern w:val="2"/>
          <w:sz w:val="28"/>
          <w:szCs w:val="28"/>
        </w:rPr>
        <w:t>государственной гражданской службы Российской</w:t>
      </w:r>
      <w:r w:rsidR="00C821D4" w:rsidRPr="003B41C2">
        <w:rPr>
          <w:kern w:val="2"/>
          <w:sz w:val="28"/>
          <w:szCs w:val="28"/>
        </w:rPr>
        <w:t xml:space="preserve"> </w:t>
      </w:r>
      <w:r w:rsidRPr="003B41C2">
        <w:rPr>
          <w:kern w:val="2"/>
          <w:sz w:val="28"/>
          <w:szCs w:val="28"/>
        </w:rPr>
        <w:t xml:space="preserve">Федерации», </w:t>
      </w:r>
      <w:r w:rsidR="00BD1352" w:rsidRPr="003B41C2">
        <w:rPr>
          <w:kern w:val="2"/>
          <w:sz w:val="28"/>
          <w:szCs w:val="28"/>
        </w:rPr>
        <w:t>в и</w:t>
      </w:r>
      <w:r w:rsidR="00BD1352" w:rsidRPr="003B41C2">
        <w:rPr>
          <w:kern w:val="36"/>
          <w:sz w:val="28"/>
          <w:szCs w:val="28"/>
        </w:rPr>
        <w:t>нформационно-аналитической системе Общероссийская база вакансий «Работа в России»,</w:t>
      </w:r>
      <w:r w:rsidR="00BD1352" w:rsidRPr="003B41C2">
        <w:rPr>
          <w:rFonts w:ascii="SegoeUISemiBold" w:hAnsi="SegoeUISemiBold"/>
          <w:kern w:val="36"/>
          <w:sz w:val="28"/>
          <w:szCs w:val="28"/>
        </w:rPr>
        <w:t xml:space="preserve"> </w:t>
      </w:r>
      <w:r w:rsidRPr="003B41C2">
        <w:rPr>
          <w:kern w:val="2"/>
          <w:sz w:val="28"/>
          <w:szCs w:val="28"/>
        </w:rPr>
        <w:t>в газете</w:t>
      </w:r>
      <w:r w:rsidR="00C821D4" w:rsidRPr="003B41C2">
        <w:rPr>
          <w:kern w:val="2"/>
          <w:sz w:val="28"/>
          <w:szCs w:val="28"/>
        </w:rPr>
        <w:t xml:space="preserve"> </w:t>
      </w:r>
      <w:r w:rsidRPr="003B41C2">
        <w:rPr>
          <w:kern w:val="2"/>
          <w:sz w:val="28"/>
          <w:szCs w:val="28"/>
        </w:rPr>
        <w:t>«</w:t>
      </w:r>
      <w:proofErr w:type="spellStart"/>
      <w:r w:rsidRPr="003B41C2">
        <w:rPr>
          <w:kern w:val="2"/>
          <w:sz w:val="28"/>
          <w:szCs w:val="28"/>
        </w:rPr>
        <w:t>Сальская</w:t>
      </w:r>
      <w:proofErr w:type="spellEnd"/>
      <w:r w:rsidRPr="003B41C2">
        <w:rPr>
          <w:kern w:val="2"/>
          <w:sz w:val="28"/>
          <w:szCs w:val="28"/>
        </w:rPr>
        <w:t xml:space="preserve"> степь», на официальном </w:t>
      </w:r>
      <w:r w:rsidR="00C821D4" w:rsidRPr="003B41C2">
        <w:rPr>
          <w:kern w:val="2"/>
          <w:sz w:val="28"/>
          <w:szCs w:val="28"/>
        </w:rPr>
        <w:t>Интернет-</w:t>
      </w:r>
      <w:r w:rsidRPr="003B41C2">
        <w:rPr>
          <w:kern w:val="2"/>
          <w:sz w:val="28"/>
          <w:szCs w:val="28"/>
        </w:rPr>
        <w:t>сай</w:t>
      </w:r>
      <w:r w:rsidR="00C821D4" w:rsidRPr="003B41C2">
        <w:rPr>
          <w:kern w:val="2"/>
          <w:sz w:val="28"/>
          <w:szCs w:val="28"/>
        </w:rPr>
        <w:t>те Администрации Сальского городского поселения</w:t>
      </w:r>
      <w:r w:rsidRPr="003B41C2">
        <w:rPr>
          <w:kern w:val="2"/>
          <w:sz w:val="28"/>
          <w:szCs w:val="28"/>
        </w:rPr>
        <w:t xml:space="preserve"> в сети</w:t>
      </w:r>
      <w:r w:rsidR="00C821D4" w:rsidRPr="003B41C2">
        <w:rPr>
          <w:kern w:val="2"/>
          <w:sz w:val="28"/>
          <w:szCs w:val="28"/>
        </w:rPr>
        <w:t xml:space="preserve"> </w:t>
      </w:r>
      <w:r w:rsidRPr="003B41C2">
        <w:rPr>
          <w:kern w:val="2"/>
          <w:sz w:val="28"/>
          <w:szCs w:val="28"/>
        </w:rPr>
        <w:t>Интернет.</w:t>
      </w:r>
      <w:r w:rsidR="00A14CB7" w:rsidRPr="003B41C2">
        <w:rPr>
          <w:kern w:val="2"/>
          <w:sz w:val="28"/>
          <w:szCs w:val="28"/>
        </w:rPr>
        <w:t xml:space="preserve"> </w:t>
      </w:r>
      <w:r w:rsidR="00C821D4" w:rsidRPr="003B41C2">
        <w:rPr>
          <w:kern w:val="2"/>
          <w:sz w:val="28"/>
          <w:szCs w:val="28"/>
        </w:rPr>
        <w:t>Лицам</w:t>
      </w:r>
      <w:r w:rsidR="00935718" w:rsidRPr="003B41C2">
        <w:rPr>
          <w:kern w:val="2"/>
          <w:sz w:val="28"/>
          <w:szCs w:val="28"/>
        </w:rPr>
        <w:t>,</w:t>
      </w:r>
      <w:r w:rsidR="00C821D4" w:rsidRPr="003B41C2">
        <w:rPr>
          <w:kern w:val="2"/>
          <w:sz w:val="28"/>
          <w:szCs w:val="28"/>
        </w:rPr>
        <w:t xml:space="preserve"> п</w:t>
      </w:r>
      <w:r w:rsidRPr="003B41C2">
        <w:rPr>
          <w:kern w:val="2"/>
          <w:sz w:val="28"/>
          <w:szCs w:val="28"/>
        </w:rPr>
        <w:t>осту</w:t>
      </w:r>
      <w:r w:rsidR="00935718" w:rsidRPr="003B41C2">
        <w:rPr>
          <w:kern w:val="2"/>
          <w:sz w:val="28"/>
          <w:szCs w:val="28"/>
        </w:rPr>
        <w:t xml:space="preserve">пающим на муниципальную службу Администрации </w:t>
      </w:r>
      <w:r w:rsidR="005C6B8E" w:rsidRPr="003B41C2">
        <w:rPr>
          <w:kern w:val="2"/>
          <w:sz w:val="28"/>
          <w:szCs w:val="28"/>
        </w:rPr>
        <w:t>Сальского городского</w:t>
      </w:r>
      <w:r w:rsidR="00935718" w:rsidRPr="003B41C2">
        <w:rPr>
          <w:kern w:val="2"/>
          <w:sz w:val="28"/>
          <w:szCs w:val="28"/>
        </w:rPr>
        <w:t xml:space="preserve"> поселения,</w:t>
      </w:r>
      <w:r w:rsidRPr="003B41C2">
        <w:rPr>
          <w:kern w:val="2"/>
          <w:sz w:val="28"/>
          <w:szCs w:val="28"/>
        </w:rPr>
        <w:t xml:space="preserve"> оказывалась</w:t>
      </w:r>
      <w:r w:rsidR="00935718" w:rsidRPr="003B41C2">
        <w:rPr>
          <w:kern w:val="2"/>
          <w:sz w:val="28"/>
          <w:szCs w:val="28"/>
        </w:rPr>
        <w:t xml:space="preserve"> </w:t>
      </w:r>
      <w:r w:rsidRPr="003B41C2">
        <w:rPr>
          <w:kern w:val="2"/>
          <w:sz w:val="28"/>
          <w:szCs w:val="28"/>
        </w:rPr>
        <w:t>консультативная и методическая помощь.</w:t>
      </w:r>
      <w:r w:rsidR="00A14CB7" w:rsidRPr="003B41C2">
        <w:rPr>
          <w:kern w:val="2"/>
          <w:sz w:val="28"/>
          <w:szCs w:val="28"/>
        </w:rPr>
        <w:t xml:space="preserve"> </w:t>
      </w:r>
      <w:r w:rsidR="00785EA3" w:rsidRPr="003B41C2">
        <w:rPr>
          <w:sz w:val="28"/>
          <w:szCs w:val="28"/>
        </w:rPr>
        <w:t xml:space="preserve">В ходе реализации данного мероприятия, в  соответствии с Положением о премировании за выполнение особо важных и сложных заданий муниципальных служащих в Сальском городском поселении, утвержденным решением Собранием депутатов Сальского городского поселения от 15.08.2016 № 243 «Об утверждении Положения о размерах должностных окладов, размерах дополнительных выплат муниципальным служащим и лицам, замещающим муниципальные должности в  Сальском городском поселении на постоянной основе и порядке их осуществления, правил исчисления денежного содержания, планирования средств на оплату труда», согласно критериев оценки эффективности работы муниципальным служащим выплачивались ежеквартальные премии за выполнение полученных заданий в полном объеме  и с соблюдением установленных сроков. </w:t>
      </w:r>
    </w:p>
    <w:p w:rsidR="00BE34D3" w:rsidRDefault="00785EA3" w:rsidP="00BE34D3">
      <w:pPr>
        <w:shd w:val="clear" w:color="auto" w:fill="FFFFFF"/>
        <w:ind w:firstLine="567"/>
        <w:jc w:val="both"/>
        <w:rPr>
          <w:sz w:val="28"/>
          <w:szCs w:val="28"/>
        </w:rPr>
      </w:pPr>
      <w:r w:rsidRPr="00BE34D3">
        <w:rPr>
          <w:sz w:val="28"/>
          <w:szCs w:val="28"/>
        </w:rPr>
        <w:t>За выполнение особо важных и сложных заданий, добросовестное выполнение разовых поручений в 20</w:t>
      </w:r>
      <w:r w:rsidR="000F5EEC" w:rsidRPr="00BE34D3">
        <w:rPr>
          <w:sz w:val="28"/>
          <w:szCs w:val="28"/>
        </w:rPr>
        <w:t>2</w:t>
      </w:r>
      <w:r w:rsidR="00D94A21" w:rsidRPr="00BE34D3">
        <w:rPr>
          <w:sz w:val="28"/>
          <w:szCs w:val="28"/>
        </w:rPr>
        <w:t>3</w:t>
      </w:r>
      <w:r w:rsidRPr="00BE34D3">
        <w:rPr>
          <w:sz w:val="28"/>
          <w:szCs w:val="28"/>
        </w:rPr>
        <w:t xml:space="preserve"> году Благодарственными письмами главы Администрации Сальского городского поселения поощрены </w:t>
      </w:r>
      <w:r w:rsidR="00EC4FC0" w:rsidRPr="00BE34D3">
        <w:rPr>
          <w:sz w:val="28"/>
          <w:szCs w:val="28"/>
        </w:rPr>
        <w:t>1</w:t>
      </w:r>
      <w:r w:rsidR="002024E3" w:rsidRPr="00BE34D3">
        <w:rPr>
          <w:sz w:val="28"/>
          <w:szCs w:val="28"/>
        </w:rPr>
        <w:t>7</w:t>
      </w:r>
      <w:r w:rsidRPr="00BE34D3">
        <w:rPr>
          <w:sz w:val="28"/>
          <w:szCs w:val="28"/>
        </w:rPr>
        <w:t xml:space="preserve"> муниципальных служащих. </w:t>
      </w:r>
      <w:r w:rsidR="002024E3" w:rsidRPr="00BE34D3">
        <w:rPr>
          <w:sz w:val="28"/>
          <w:szCs w:val="28"/>
        </w:rPr>
        <w:t>7</w:t>
      </w:r>
      <w:r w:rsidRPr="00BE34D3">
        <w:rPr>
          <w:sz w:val="28"/>
          <w:szCs w:val="28"/>
        </w:rPr>
        <w:t xml:space="preserve"> муниципальных служащих были привлечены к дисциплинарной ответственности за ненадлежащее исполнение должностных обязанностей</w:t>
      </w:r>
      <w:r w:rsidR="00C95AA1" w:rsidRPr="00BE34D3">
        <w:rPr>
          <w:sz w:val="28"/>
          <w:szCs w:val="28"/>
        </w:rPr>
        <w:t>.</w:t>
      </w:r>
      <w:r w:rsidRPr="00BE34D3">
        <w:rPr>
          <w:sz w:val="28"/>
          <w:szCs w:val="28"/>
        </w:rPr>
        <w:t xml:space="preserve"> </w:t>
      </w:r>
    </w:p>
    <w:p w:rsidR="00BE34D3" w:rsidRDefault="00935718" w:rsidP="00BE34D3">
      <w:pPr>
        <w:shd w:val="clear" w:color="auto" w:fill="FFFFFF"/>
        <w:ind w:firstLine="567"/>
        <w:jc w:val="both"/>
        <w:rPr>
          <w:kern w:val="2"/>
          <w:sz w:val="28"/>
          <w:szCs w:val="28"/>
        </w:rPr>
      </w:pPr>
      <w:r w:rsidRPr="00BE34D3">
        <w:rPr>
          <w:bCs/>
          <w:sz w:val="28"/>
          <w:szCs w:val="28"/>
        </w:rPr>
        <w:t xml:space="preserve">Основное мероприятие 1.4. </w:t>
      </w:r>
      <w:r w:rsidRPr="00BE34D3">
        <w:rPr>
          <w:kern w:val="2"/>
          <w:sz w:val="28"/>
          <w:szCs w:val="28"/>
        </w:rPr>
        <w:t xml:space="preserve">«Реализация эффективных методов </w:t>
      </w:r>
      <w:r w:rsidR="005C6B8E" w:rsidRPr="00BE34D3">
        <w:rPr>
          <w:kern w:val="2"/>
          <w:sz w:val="28"/>
          <w:szCs w:val="28"/>
        </w:rPr>
        <w:t>работы с</w:t>
      </w:r>
      <w:r w:rsidRPr="00BE34D3">
        <w:rPr>
          <w:kern w:val="2"/>
          <w:sz w:val="28"/>
          <w:szCs w:val="28"/>
        </w:rPr>
        <w:t xml:space="preserve"> кадровым резервом, муниципальным резервом управленческих кадров» выполнено в полном объеме.</w:t>
      </w:r>
    </w:p>
    <w:p w:rsidR="00BE34D3" w:rsidRDefault="00935718" w:rsidP="00BE34D3">
      <w:pPr>
        <w:shd w:val="clear" w:color="auto" w:fill="FFFFFF"/>
        <w:ind w:firstLine="567"/>
        <w:jc w:val="both"/>
        <w:rPr>
          <w:sz w:val="28"/>
          <w:szCs w:val="28"/>
        </w:rPr>
      </w:pPr>
      <w:r w:rsidRPr="00BE34D3">
        <w:rPr>
          <w:sz w:val="28"/>
          <w:szCs w:val="28"/>
        </w:rPr>
        <w:t xml:space="preserve">В Администрации Сальского городского поселения разработано Положение о муниципальном резерве управленческих кадров. Разработан Перечень целевых должностей в сфере муниципального управления для формирования муниципального резерва управленческих кадров Администрации Сальского городского поселения. Проведено </w:t>
      </w:r>
      <w:r w:rsidR="00D94A21" w:rsidRPr="00BE34D3">
        <w:rPr>
          <w:sz w:val="28"/>
          <w:szCs w:val="28"/>
        </w:rPr>
        <w:t>2</w:t>
      </w:r>
      <w:r w:rsidRPr="00BE34D3">
        <w:rPr>
          <w:sz w:val="28"/>
          <w:szCs w:val="28"/>
        </w:rPr>
        <w:t xml:space="preserve"> заседани</w:t>
      </w:r>
      <w:r w:rsidR="00D94A21" w:rsidRPr="00BE34D3">
        <w:rPr>
          <w:sz w:val="28"/>
          <w:szCs w:val="28"/>
        </w:rPr>
        <w:t>я</w:t>
      </w:r>
      <w:r w:rsidRPr="00BE34D3">
        <w:rPr>
          <w:sz w:val="28"/>
          <w:szCs w:val="28"/>
        </w:rPr>
        <w:t xml:space="preserve"> комиссии по формированию муниципального резерва управленческих</w:t>
      </w:r>
      <w:r w:rsidR="000D12F7" w:rsidRPr="00BE34D3">
        <w:rPr>
          <w:sz w:val="28"/>
          <w:szCs w:val="28"/>
        </w:rPr>
        <w:t xml:space="preserve"> </w:t>
      </w:r>
      <w:r w:rsidRPr="00BE34D3">
        <w:rPr>
          <w:sz w:val="28"/>
          <w:szCs w:val="28"/>
        </w:rPr>
        <w:t>кадров.</w:t>
      </w:r>
    </w:p>
    <w:p w:rsidR="00BE34D3" w:rsidRPr="00BE34D3" w:rsidRDefault="000D12F7" w:rsidP="00BE34D3">
      <w:pPr>
        <w:shd w:val="clear" w:color="auto" w:fill="FFFFFF"/>
        <w:ind w:firstLine="567"/>
        <w:jc w:val="both"/>
        <w:rPr>
          <w:kern w:val="2"/>
          <w:sz w:val="28"/>
          <w:szCs w:val="28"/>
        </w:rPr>
      </w:pPr>
      <w:r w:rsidRPr="00BE34D3">
        <w:rPr>
          <w:bCs/>
          <w:sz w:val="28"/>
          <w:szCs w:val="28"/>
        </w:rPr>
        <w:t xml:space="preserve">Основное мероприятие 1.5. </w:t>
      </w:r>
      <w:r w:rsidRPr="00BE34D3">
        <w:rPr>
          <w:kern w:val="2"/>
          <w:sz w:val="28"/>
          <w:szCs w:val="28"/>
        </w:rPr>
        <w:t xml:space="preserve">«Обеспечение открытости и </w:t>
      </w:r>
      <w:r w:rsidR="005C6B8E" w:rsidRPr="00BE34D3">
        <w:rPr>
          <w:kern w:val="2"/>
          <w:sz w:val="28"/>
          <w:szCs w:val="28"/>
        </w:rPr>
        <w:t>доступности информации</w:t>
      </w:r>
      <w:r w:rsidRPr="00BE34D3">
        <w:rPr>
          <w:kern w:val="2"/>
          <w:sz w:val="28"/>
          <w:szCs w:val="28"/>
        </w:rPr>
        <w:t xml:space="preserve"> о муниципальной службе» выполнено в полном объеме.</w:t>
      </w:r>
    </w:p>
    <w:p w:rsidR="00BE34D3" w:rsidRPr="00BE34D3" w:rsidRDefault="00D92B78" w:rsidP="00BE34D3">
      <w:pPr>
        <w:shd w:val="clear" w:color="auto" w:fill="FFFFFF"/>
        <w:ind w:firstLine="567"/>
        <w:jc w:val="both"/>
        <w:rPr>
          <w:bCs/>
          <w:sz w:val="28"/>
          <w:szCs w:val="28"/>
        </w:rPr>
      </w:pPr>
      <w:r w:rsidRPr="00BE34D3">
        <w:rPr>
          <w:bCs/>
          <w:sz w:val="28"/>
          <w:szCs w:val="28"/>
        </w:rPr>
        <w:t xml:space="preserve">В целях повышения общественного контроля и открытости процедуры поступления на муниципальную службу в заседаниях и аттестационных комиссий приняли </w:t>
      </w:r>
      <w:r w:rsidR="00785EA3" w:rsidRPr="00BE34D3">
        <w:rPr>
          <w:bCs/>
          <w:sz w:val="28"/>
          <w:szCs w:val="28"/>
        </w:rPr>
        <w:t>участие: Евсеенко Е.И. – член общественного совета при Администрации Сальского городского поселения и Краснокутская И.В. – директор МБУК «ЦБО».</w:t>
      </w:r>
    </w:p>
    <w:p w:rsidR="00BE34D3" w:rsidRDefault="00D92B78" w:rsidP="00BE34D3">
      <w:pPr>
        <w:shd w:val="clear" w:color="auto" w:fill="FFFFFF"/>
        <w:ind w:firstLine="567"/>
        <w:jc w:val="both"/>
        <w:rPr>
          <w:bCs/>
          <w:sz w:val="28"/>
          <w:szCs w:val="28"/>
        </w:rPr>
      </w:pPr>
      <w:r w:rsidRPr="00BE34D3">
        <w:rPr>
          <w:bCs/>
          <w:sz w:val="28"/>
          <w:szCs w:val="28"/>
        </w:rPr>
        <w:t>Информация об имеющихся вакансиях муниципальной службы ежемесячно</w:t>
      </w:r>
      <w:r w:rsidR="00785EA3" w:rsidRPr="00BE34D3">
        <w:rPr>
          <w:bCs/>
          <w:sz w:val="28"/>
          <w:szCs w:val="28"/>
        </w:rPr>
        <w:t xml:space="preserve"> </w:t>
      </w:r>
      <w:r w:rsidRPr="00BE34D3">
        <w:rPr>
          <w:bCs/>
          <w:sz w:val="28"/>
          <w:szCs w:val="28"/>
        </w:rPr>
        <w:t>предоставлялась в ГКУ РО «Центр занятости населения г. Сальска».</w:t>
      </w:r>
    </w:p>
    <w:p w:rsidR="00BE34D3" w:rsidRDefault="00D92B78" w:rsidP="00BE34D3">
      <w:pPr>
        <w:shd w:val="clear" w:color="auto" w:fill="FFFFFF"/>
        <w:ind w:firstLine="567"/>
        <w:jc w:val="both"/>
        <w:rPr>
          <w:bCs/>
          <w:sz w:val="28"/>
          <w:szCs w:val="28"/>
        </w:rPr>
      </w:pPr>
      <w:r w:rsidRPr="00BE34D3">
        <w:rPr>
          <w:bCs/>
          <w:sz w:val="28"/>
          <w:szCs w:val="28"/>
        </w:rPr>
        <w:t>В Единой информационной системе управления кадровым составом государственной гражданской службы Российской Федерации, в газете «</w:t>
      </w:r>
      <w:proofErr w:type="spellStart"/>
      <w:r w:rsidRPr="00BE34D3">
        <w:rPr>
          <w:bCs/>
          <w:sz w:val="28"/>
          <w:szCs w:val="28"/>
        </w:rPr>
        <w:t>Сальская</w:t>
      </w:r>
      <w:proofErr w:type="spellEnd"/>
      <w:r w:rsidR="005C6B8E" w:rsidRPr="00BE34D3">
        <w:rPr>
          <w:bCs/>
          <w:sz w:val="28"/>
          <w:szCs w:val="28"/>
        </w:rPr>
        <w:t xml:space="preserve"> </w:t>
      </w:r>
      <w:r w:rsidRPr="00BE34D3">
        <w:rPr>
          <w:bCs/>
          <w:sz w:val="28"/>
          <w:szCs w:val="28"/>
        </w:rPr>
        <w:t>степь», на официальном Интернет-сайте Администрации Сальского городского поселения в сети Интернет размещалась информация об открытых вакансиях.</w:t>
      </w:r>
    </w:p>
    <w:p w:rsidR="00BE34D3" w:rsidRPr="00BE34D3" w:rsidRDefault="00D92B78" w:rsidP="00BE34D3">
      <w:pPr>
        <w:shd w:val="clear" w:color="auto" w:fill="FFFFFF"/>
        <w:ind w:firstLine="567"/>
        <w:jc w:val="both"/>
        <w:rPr>
          <w:kern w:val="2"/>
          <w:sz w:val="28"/>
          <w:szCs w:val="28"/>
        </w:rPr>
      </w:pPr>
      <w:r w:rsidRPr="00BE34D3">
        <w:rPr>
          <w:bCs/>
          <w:sz w:val="28"/>
          <w:szCs w:val="28"/>
        </w:rPr>
        <w:lastRenderedPageBreak/>
        <w:t xml:space="preserve">Основное мероприятие 1.6. </w:t>
      </w:r>
      <w:r w:rsidRPr="00BE34D3">
        <w:rPr>
          <w:kern w:val="2"/>
          <w:sz w:val="28"/>
          <w:szCs w:val="28"/>
        </w:rPr>
        <w:t>«Обеспечение профессионального развития муниципальных служащих и иных лиц, занятых в системе местного самоуправления в Сальском городском поселении» выполнено в полном объеме</w:t>
      </w:r>
      <w:r w:rsidR="003B40EF" w:rsidRPr="00BE34D3">
        <w:rPr>
          <w:kern w:val="2"/>
          <w:sz w:val="28"/>
          <w:szCs w:val="28"/>
        </w:rPr>
        <w:t>.</w:t>
      </w:r>
    </w:p>
    <w:p w:rsidR="00BE34D3" w:rsidRDefault="00D92B78" w:rsidP="00BE34D3">
      <w:pPr>
        <w:shd w:val="clear" w:color="auto" w:fill="FFFFFF"/>
        <w:ind w:firstLine="567"/>
        <w:jc w:val="both"/>
        <w:rPr>
          <w:kern w:val="2"/>
          <w:sz w:val="28"/>
          <w:szCs w:val="28"/>
        </w:rPr>
      </w:pPr>
      <w:r w:rsidRPr="00BE34D3">
        <w:rPr>
          <w:kern w:val="2"/>
          <w:sz w:val="28"/>
          <w:szCs w:val="28"/>
        </w:rPr>
        <w:t xml:space="preserve">В рамках реализации данного мероприятия муниципальные служащие Администрации Сальского городского поселения проходили курсы повышения квалификации, принимали участие в семинарах, </w:t>
      </w:r>
      <w:proofErr w:type="spellStart"/>
      <w:r w:rsidRPr="00BE34D3">
        <w:rPr>
          <w:kern w:val="2"/>
          <w:sz w:val="28"/>
          <w:szCs w:val="28"/>
        </w:rPr>
        <w:t>видеосеминарах</w:t>
      </w:r>
      <w:proofErr w:type="spellEnd"/>
      <w:r w:rsidRPr="00BE34D3">
        <w:rPr>
          <w:kern w:val="2"/>
          <w:sz w:val="28"/>
          <w:szCs w:val="28"/>
        </w:rPr>
        <w:t xml:space="preserve">, тренингах по различным направлениям деятельности органов местного самоуправления. </w:t>
      </w:r>
      <w:r w:rsidR="0041213B" w:rsidRPr="00BE34D3">
        <w:rPr>
          <w:kern w:val="2"/>
          <w:sz w:val="28"/>
          <w:szCs w:val="28"/>
        </w:rPr>
        <w:t xml:space="preserve">19 </w:t>
      </w:r>
      <w:r w:rsidR="002F5243" w:rsidRPr="00BE34D3">
        <w:rPr>
          <w:kern w:val="2"/>
          <w:sz w:val="28"/>
          <w:szCs w:val="28"/>
        </w:rPr>
        <w:t>муниципальных служащих администрации приняли участие в обучающих семинарах.</w:t>
      </w:r>
    </w:p>
    <w:p w:rsidR="00BE34D3" w:rsidRPr="00BE34D3" w:rsidRDefault="00D92B78" w:rsidP="00BE34D3">
      <w:pPr>
        <w:shd w:val="clear" w:color="auto" w:fill="FFFFFF"/>
        <w:ind w:firstLine="567"/>
        <w:jc w:val="both"/>
        <w:rPr>
          <w:kern w:val="2"/>
          <w:sz w:val="28"/>
          <w:szCs w:val="28"/>
        </w:rPr>
      </w:pPr>
      <w:r w:rsidRPr="00BE34D3">
        <w:rPr>
          <w:kern w:val="2"/>
          <w:sz w:val="28"/>
          <w:szCs w:val="28"/>
        </w:rPr>
        <w:t xml:space="preserve">Для совершенствования уровня профессионального образования </w:t>
      </w:r>
      <w:r w:rsidR="0041213B" w:rsidRPr="00BE34D3">
        <w:rPr>
          <w:kern w:val="2"/>
          <w:sz w:val="28"/>
          <w:szCs w:val="28"/>
        </w:rPr>
        <w:t>1</w:t>
      </w:r>
      <w:r w:rsidR="007324B4" w:rsidRPr="00BE34D3">
        <w:rPr>
          <w:kern w:val="2"/>
          <w:sz w:val="28"/>
          <w:szCs w:val="28"/>
        </w:rPr>
        <w:t>9</w:t>
      </w:r>
      <w:r w:rsidR="0041213B" w:rsidRPr="00BE34D3">
        <w:rPr>
          <w:kern w:val="2"/>
          <w:sz w:val="28"/>
          <w:szCs w:val="28"/>
        </w:rPr>
        <w:t xml:space="preserve"> </w:t>
      </w:r>
      <w:r w:rsidRPr="00BE34D3">
        <w:rPr>
          <w:kern w:val="2"/>
          <w:sz w:val="28"/>
          <w:szCs w:val="28"/>
        </w:rPr>
        <w:t>муниципальных служащих Администрации Сальского городского поселения прошли курсы повышения квалификации по дополнительной профессиональн</w:t>
      </w:r>
      <w:r w:rsidR="002C32C5">
        <w:rPr>
          <w:kern w:val="2"/>
          <w:sz w:val="28"/>
          <w:szCs w:val="28"/>
        </w:rPr>
        <w:t>ым</w:t>
      </w:r>
      <w:r w:rsidRPr="00BE34D3">
        <w:rPr>
          <w:kern w:val="2"/>
          <w:sz w:val="28"/>
          <w:szCs w:val="28"/>
        </w:rPr>
        <w:t xml:space="preserve"> программ</w:t>
      </w:r>
      <w:r w:rsidR="002C32C5">
        <w:rPr>
          <w:kern w:val="2"/>
          <w:sz w:val="28"/>
          <w:szCs w:val="28"/>
        </w:rPr>
        <w:t>ам</w:t>
      </w:r>
      <w:r w:rsidRPr="00BE34D3">
        <w:rPr>
          <w:kern w:val="2"/>
          <w:sz w:val="28"/>
          <w:szCs w:val="28"/>
        </w:rPr>
        <w:t xml:space="preserve"> повышения квалификации </w:t>
      </w:r>
      <w:r w:rsidR="00B165B3" w:rsidRPr="00BE34D3">
        <w:rPr>
          <w:kern w:val="2"/>
          <w:sz w:val="28"/>
          <w:szCs w:val="28"/>
        </w:rPr>
        <w:t>«</w:t>
      </w:r>
      <w:r w:rsidR="002B4EFF" w:rsidRPr="00BE34D3">
        <w:rPr>
          <w:kern w:val="2"/>
          <w:sz w:val="28"/>
          <w:szCs w:val="28"/>
        </w:rPr>
        <w:t>Подготовка руководителей организаций и специалистов в области охраны окружающей среды и экологической безопасности</w:t>
      </w:r>
      <w:r w:rsidR="00B165B3" w:rsidRPr="00BE34D3">
        <w:rPr>
          <w:kern w:val="2"/>
          <w:sz w:val="28"/>
          <w:szCs w:val="28"/>
        </w:rPr>
        <w:t xml:space="preserve">», </w:t>
      </w:r>
      <w:r w:rsidR="003B40EF" w:rsidRPr="00BE34D3">
        <w:rPr>
          <w:kern w:val="2"/>
          <w:sz w:val="28"/>
          <w:szCs w:val="28"/>
        </w:rPr>
        <w:t>«</w:t>
      </w:r>
      <w:r w:rsidR="009812A1" w:rsidRPr="00BE34D3">
        <w:rPr>
          <w:kern w:val="2"/>
          <w:sz w:val="28"/>
          <w:szCs w:val="28"/>
        </w:rPr>
        <w:t>Г</w:t>
      </w:r>
      <w:r w:rsidR="008376C3" w:rsidRPr="00BE34D3">
        <w:rPr>
          <w:kern w:val="2"/>
          <w:sz w:val="28"/>
          <w:szCs w:val="28"/>
        </w:rPr>
        <w:t>ражданск</w:t>
      </w:r>
      <w:r w:rsidR="009812A1" w:rsidRPr="00BE34D3">
        <w:rPr>
          <w:kern w:val="2"/>
          <w:sz w:val="28"/>
          <w:szCs w:val="28"/>
        </w:rPr>
        <w:t>ая</w:t>
      </w:r>
      <w:r w:rsidR="008376C3" w:rsidRPr="00BE34D3">
        <w:rPr>
          <w:kern w:val="2"/>
          <w:sz w:val="28"/>
          <w:szCs w:val="28"/>
        </w:rPr>
        <w:t xml:space="preserve"> оборон</w:t>
      </w:r>
      <w:r w:rsidR="009812A1" w:rsidRPr="00BE34D3">
        <w:rPr>
          <w:kern w:val="2"/>
          <w:sz w:val="28"/>
          <w:szCs w:val="28"/>
        </w:rPr>
        <w:t>а организаций</w:t>
      </w:r>
      <w:r w:rsidR="00B165B3" w:rsidRPr="00BE34D3">
        <w:rPr>
          <w:kern w:val="2"/>
          <w:sz w:val="28"/>
          <w:szCs w:val="28"/>
        </w:rPr>
        <w:t xml:space="preserve"> и защита от чрезвычайных ситуаций</w:t>
      </w:r>
      <w:r w:rsidR="003B40EF" w:rsidRPr="00BE34D3">
        <w:rPr>
          <w:kern w:val="2"/>
          <w:sz w:val="28"/>
          <w:szCs w:val="28"/>
        </w:rPr>
        <w:t>»</w:t>
      </w:r>
      <w:r w:rsidRPr="00BE34D3">
        <w:rPr>
          <w:kern w:val="2"/>
          <w:sz w:val="28"/>
          <w:szCs w:val="28"/>
        </w:rPr>
        <w:t xml:space="preserve">; </w:t>
      </w:r>
      <w:r w:rsidR="00B165B3" w:rsidRPr="00BE34D3">
        <w:rPr>
          <w:kern w:val="2"/>
          <w:sz w:val="28"/>
          <w:szCs w:val="28"/>
        </w:rPr>
        <w:t xml:space="preserve">«Мероприятия по организованному вывозу или выводу населения (работников предприятия), перемещению материальных и культурных ценностей из опасных районов (местностей, зон </w:t>
      </w:r>
      <w:proofErr w:type="spellStart"/>
      <w:r w:rsidR="00B165B3" w:rsidRPr="00BE34D3">
        <w:rPr>
          <w:kern w:val="2"/>
          <w:sz w:val="28"/>
          <w:szCs w:val="28"/>
        </w:rPr>
        <w:t>чс</w:t>
      </w:r>
      <w:proofErr w:type="spellEnd"/>
      <w:r w:rsidR="00B165B3" w:rsidRPr="00BE34D3">
        <w:rPr>
          <w:kern w:val="2"/>
          <w:sz w:val="28"/>
          <w:szCs w:val="28"/>
        </w:rPr>
        <w:t xml:space="preserve"> в безопасные районы»; </w:t>
      </w:r>
      <w:r w:rsidR="009812A1" w:rsidRPr="00BE34D3">
        <w:rPr>
          <w:kern w:val="2"/>
          <w:sz w:val="28"/>
          <w:szCs w:val="28"/>
        </w:rPr>
        <w:t>«</w:t>
      </w:r>
      <w:r w:rsidR="00B165B3" w:rsidRPr="00BE34D3">
        <w:rPr>
          <w:kern w:val="2"/>
          <w:sz w:val="28"/>
          <w:szCs w:val="28"/>
        </w:rPr>
        <w:t>Контрактная система в сфере закупок товаров, работ и услуг для обеспечения государственных и муниципальных нужд</w:t>
      </w:r>
      <w:r w:rsidR="009812A1" w:rsidRPr="00BE34D3">
        <w:rPr>
          <w:kern w:val="2"/>
          <w:sz w:val="28"/>
          <w:szCs w:val="28"/>
        </w:rPr>
        <w:t xml:space="preserve">»; </w:t>
      </w:r>
      <w:r w:rsidRPr="00BE34D3">
        <w:rPr>
          <w:kern w:val="2"/>
          <w:sz w:val="28"/>
          <w:szCs w:val="28"/>
        </w:rPr>
        <w:t>«</w:t>
      </w:r>
      <w:r w:rsidR="002B4EFF" w:rsidRPr="00BE34D3">
        <w:rPr>
          <w:kern w:val="2"/>
          <w:sz w:val="28"/>
          <w:szCs w:val="28"/>
        </w:rPr>
        <w:t>Основы профилактики</w:t>
      </w:r>
      <w:r w:rsidRPr="00BE34D3">
        <w:rPr>
          <w:kern w:val="2"/>
          <w:sz w:val="28"/>
          <w:szCs w:val="28"/>
        </w:rPr>
        <w:t xml:space="preserve"> коррупции»</w:t>
      </w:r>
      <w:r w:rsidR="001C6AF3" w:rsidRPr="00BE34D3">
        <w:rPr>
          <w:kern w:val="2"/>
          <w:sz w:val="28"/>
          <w:szCs w:val="28"/>
        </w:rPr>
        <w:t>; «</w:t>
      </w:r>
      <w:r w:rsidR="001C6AF3" w:rsidRPr="00BE34D3">
        <w:rPr>
          <w:bCs/>
          <w:sz w:val="28"/>
          <w:szCs w:val="28"/>
        </w:rPr>
        <w:t>Охрана труда для руководителей и специалистов</w:t>
      </w:r>
      <w:r w:rsidR="001C6AF3" w:rsidRPr="00BE34D3">
        <w:rPr>
          <w:kern w:val="2"/>
          <w:sz w:val="28"/>
          <w:szCs w:val="28"/>
        </w:rPr>
        <w:t>»; «</w:t>
      </w:r>
      <w:r w:rsidR="001C6AF3" w:rsidRPr="00BE34D3">
        <w:rPr>
          <w:bCs/>
          <w:sz w:val="28"/>
          <w:szCs w:val="28"/>
        </w:rPr>
        <w:t xml:space="preserve">Пожарная безопасность для руководителей организаций, </w:t>
      </w:r>
      <w:r w:rsidR="002B4EFF" w:rsidRPr="00BE34D3">
        <w:rPr>
          <w:bCs/>
          <w:sz w:val="28"/>
          <w:szCs w:val="28"/>
        </w:rPr>
        <w:t xml:space="preserve">назначенных ответственными за обеспечение </w:t>
      </w:r>
      <w:r w:rsidR="001C6AF3" w:rsidRPr="00BE34D3">
        <w:rPr>
          <w:bCs/>
          <w:sz w:val="28"/>
          <w:szCs w:val="28"/>
        </w:rPr>
        <w:t>пожарной безопасности</w:t>
      </w:r>
      <w:r w:rsidR="00574477" w:rsidRPr="00BE34D3">
        <w:rPr>
          <w:bCs/>
          <w:sz w:val="28"/>
          <w:szCs w:val="28"/>
        </w:rPr>
        <w:t xml:space="preserve"> на объектах защиты, в которых могут одновременно находиться 50 и более человек, объектах защиты, отнесенных к категории повышенной взрывоопасности, </w:t>
      </w:r>
      <w:proofErr w:type="spellStart"/>
      <w:r w:rsidR="00574477" w:rsidRPr="00BE34D3">
        <w:rPr>
          <w:bCs/>
          <w:sz w:val="28"/>
          <w:szCs w:val="28"/>
        </w:rPr>
        <w:t>взрывопожароопасности</w:t>
      </w:r>
      <w:proofErr w:type="spellEnd"/>
      <w:r w:rsidR="00574477" w:rsidRPr="00BE34D3">
        <w:rPr>
          <w:bCs/>
          <w:sz w:val="28"/>
          <w:szCs w:val="28"/>
        </w:rPr>
        <w:t xml:space="preserve">, </w:t>
      </w:r>
      <w:proofErr w:type="spellStart"/>
      <w:r w:rsidR="00574477" w:rsidRPr="00BE34D3">
        <w:rPr>
          <w:bCs/>
          <w:sz w:val="28"/>
          <w:szCs w:val="28"/>
        </w:rPr>
        <w:t>пожароопасности</w:t>
      </w:r>
      <w:proofErr w:type="spellEnd"/>
      <w:r w:rsidR="001C6AF3" w:rsidRPr="00BE34D3">
        <w:rPr>
          <w:kern w:val="2"/>
          <w:sz w:val="28"/>
          <w:szCs w:val="28"/>
        </w:rPr>
        <w:t>»; «</w:t>
      </w:r>
      <w:r w:rsidR="001C6AF3" w:rsidRPr="00BE34D3">
        <w:rPr>
          <w:bCs/>
          <w:sz w:val="28"/>
          <w:szCs w:val="28"/>
        </w:rPr>
        <w:t>Оказание первой помощи пострадавшему</w:t>
      </w:r>
      <w:r w:rsidR="001C6AF3" w:rsidRPr="00BE34D3">
        <w:rPr>
          <w:kern w:val="2"/>
          <w:sz w:val="28"/>
          <w:szCs w:val="28"/>
        </w:rPr>
        <w:t>»</w:t>
      </w:r>
      <w:r w:rsidR="00574477" w:rsidRPr="00BE34D3">
        <w:rPr>
          <w:kern w:val="2"/>
          <w:sz w:val="28"/>
          <w:szCs w:val="28"/>
        </w:rPr>
        <w:t>, «повышение квалификации для лиц, на которых возложена трудовая функция по проведению противопожарного инструктажа», «Общие вопросы охраны труда и функционирования системы управления».</w:t>
      </w:r>
    </w:p>
    <w:p w:rsidR="00BE34D3" w:rsidRPr="00E966A6" w:rsidRDefault="001F60FB" w:rsidP="00BE34D3">
      <w:pPr>
        <w:shd w:val="clear" w:color="auto" w:fill="FFFFFF"/>
        <w:ind w:firstLine="567"/>
        <w:jc w:val="both"/>
        <w:rPr>
          <w:sz w:val="28"/>
          <w:szCs w:val="28"/>
        </w:rPr>
      </w:pPr>
      <w:r w:rsidRPr="00E966A6">
        <w:rPr>
          <w:sz w:val="28"/>
          <w:szCs w:val="28"/>
        </w:rPr>
        <w:t xml:space="preserve">В ходе реализации данного мероприятия было заключено </w:t>
      </w:r>
      <w:r w:rsidR="00E966A6" w:rsidRPr="00E966A6">
        <w:rPr>
          <w:sz w:val="28"/>
          <w:szCs w:val="28"/>
        </w:rPr>
        <w:t>4</w:t>
      </w:r>
      <w:r w:rsidRPr="00E966A6">
        <w:rPr>
          <w:sz w:val="28"/>
          <w:szCs w:val="28"/>
        </w:rPr>
        <w:t xml:space="preserve"> муниципальных контракт</w:t>
      </w:r>
      <w:r w:rsidR="00C270AC" w:rsidRPr="00E966A6">
        <w:rPr>
          <w:sz w:val="28"/>
          <w:szCs w:val="28"/>
        </w:rPr>
        <w:t>ов</w:t>
      </w:r>
      <w:r w:rsidRPr="00E966A6">
        <w:rPr>
          <w:sz w:val="28"/>
          <w:szCs w:val="28"/>
        </w:rPr>
        <w:t xml:space="preserve"> на общую сумму</w:t>
      </w:r>
      <w:r w:rsidR="00123ACB" w:rsidRPr="00E966A6">
        <w:rPr>
          <w:sz w:val="28"/>
          <w:szCs w:val="28"/>
        </w:rPr>
        <w:t xml:space="preserve"> </w:t>
      </w:r>
      <w:r w:rsidR="00ED38FB" w:rsidRPr="00E966A6">
        <w:rPr>
          <w:sz w:val="28"/>
          <w:szCs w:val="28"/>
        </w:rPr>
        <w:t>58,2</w:t>
      </w:r>
      <w:r w:rsidRPr="00E966A6">
        <w:rPr>
          <w:sz w:val="28"/>
          <w:szCs w:val="28"/>
        </w:rPr>
        <w:t xml:space="preserve"> тыс. руб., из них с:</w:t>
      </w:r>
    </w:p>
    <w:p w:rsidR="00E966A6" w:rsidRDefault="00EB085E" w:rsidP="00E966A6">
      <w:pPr>
        <w:pStyle w:val="1"/>
        <w:shd w:val="clear" w:color="auto" w:fill="FFFFFF"/>
        <w:spacing w:after="600" w:line="240" w:lineRule="auto"/>
        <w:ind w:firstLine="709"/>
        <w:contextualSpacing/>
        <w:rPr>
          <w:szCs w:val="28"/>
        </w:rPr>
      </w:pPr>
      <w:r w:rsidRPr="00ED38FB">
        <w:rPr>
          <w:szCs w:val="28"/>
        </w:rPr>
        <w:t>- ООО «</w:t>
      </w:r>
      <w:proofErr w:type="spellStart"/>
      <w:r w:rsidR="00455743" w:rsidRPr="00ED38FB">
        <w:rPr>
          <w:szCs w:val="28"/>
        </w:rPr>
        <w:t>РеКом</w:t>
      </w:r>
      <w:proofErr w:type="spellEnd"/>
      <w:r w:rsidRPr="00ED38FB">
        <w:rPr>
          <w:szCs w:val="28"/>
        </w:rPr>
        <w:t xml:space="preserve">» в рамках муниципального контракта </w:t>
      </w:r>
      <w:r w:rsidR="00455743" w:rsidRPr="00ED38FB">
        <w:rPr>
          <w:szCs w:val="28"/>
        </w:rPr>
        <w:t xml:space="preserve">№ </w:t>
      </w:r>
      <w:r w:rsidR="00ED38FB" w:rsidRPr="00ED38FB">
        <w:rPr>
          <w:szCs w:val="28"/>
        </w:rPr>
        <w:t>АБ 0386</w:t>
      </w:r>
      <w:r w:rsidR="00E32850" w:rsidRPr="00ED38FB">
        <w:rPr>
          <w:szCs w:val="28"/>
        </w:rPr>
        <w:t>/2</w:t>
      </w:r>
      <w:r w:rsidR="00ED38FB" w:rsidRPr="00ED38FB">
        <w:rPr>
          <w:szCs w:val="28"/>
        </w:rPr>
        <w:t>3</w:t>
      </w:r>
      <w:r w:rsidR="00455743" w:rsidRPr="00ED38FB">
        <w:rPr>
          <w:szCs w:val="28"/>
        </w:rPr>
        <w:t xml:space="preserve"> </w:t>
      </w:r>
      <w:r w:rsidRPr="00ED38FB">
        <w:rPr>
          <w:szCs w:val="28"/>
        </w:rPr>
        <w:t xml:space="preserve">от </w:t>
      </w:r>
      <w:r w:rsidR="00ED38FB" w:rsidRPr="00ED38FB">
        <w:rPr>
          <w:szCs w:val="28"/>
        </w:rPr>
        <w:t>14</w:t>
      </w:r>
      <w:r w:rsidR="00455743" w:rsidRPr="00ED38FB">
        <w:rPr>
          <w:szCs w:val="28"/>
        </w:rPr>
        <w:t>.0</w:t>
      </w:r>
      <w:r w:rsidR="00ED38FB" w:rsidRPr="00ED38FB">
        <w:rPr>
          <w:szCs w:val="28"/>
        </w:rPr>
        <w:t>6</w:t>
      </w:r>
      <w:r w:rsidR="00455743" w:rsidRPr="00ED38FB">
        <w:rPr>
          <w:szCs w:val="28"/>
        </w:rPr>
        <w:t>.202</w:t>
      </w:r>
      <w:r w:rsidR="00ED38FB" w:rsidRPr="00ED38FB">
        <w:rPr>
          <w:szCs w:val="28"/>
        </w:rPr>
        <w:t>3</w:t>
      </w:r>
      <w:r w:rsidR="00153CE7" w:rsidRPr="00ED38FB">
        <w:rPr>
          <w:szCs w:val="28"/>
        </w:rPr>
        <w:t xml:space="preserve"> </w:t>
      </w:r>
      <w:r w:rsidR="00BB6D48" w:rsidRPr="00ED38FB">
        <w:rPr>
          <w:szCs w:val="28"/>
        </w:rPr>
        <w:t>на сумму</w:t>
      </w:r>
      <w:r w:rsidR="00153CE7" w:rsidRPr="00ED38FB">
        <w:rPr>
          <w:szCs w:val="28"/>
        </w:rPr>
        <w:t xml:space="preserve"> </w:t>
      </w:r>
      <w:r w:rsidR="00ED38FB" w:rsidRPr="00ED38FB">
        <w:rPr>
          <w:szCs w:val="28"/>
        </w:rPr>
        <w:t>15,0</w:t>
      </w:r>
      <w:r w:rsidR="00162AC9" w:rsidRPr="00ED38FB">
        <w:rPr>
          <w:szCs w:val="28"/>
        </w:rPr>
        <w:t xml:space="preserve"> тыс.</w:t>
      </w:r>
      <w:r w:rsidR="00A3334A" w:rsidRPr="00ED38FB">
        <w:rPr>
          <w:szCs w:val="28"/>
        </w:rPr>
        <w:t xml:space="preserve"> руб.</w:t>
      </w:r>
      <w:r w:rsidR="00E966A6" w:rsidRPr="00E966A6">
        <w:t xml:space="preserve"> </w:t>
      </w:r>
      <w:r w:rsidR="00E966A6" w:rsidRPr="00E966A6">
        <w:rPr>
          <w:szCs w:val="28"/>
        </w:rPr>
        <w:t xml:space="preserve">в том числе муниципальные служащие на сумму </w:t>
      </w:r>
      <w:r w:rsidR="00E966A6">
        <w:rPr>
          <w:szCs w:val="28"/>
        </w:rPr>
        <w:t>10,5</w:t>
      </w:r>
      <w:r w:rsidR="00E966A6" w:rsidRPr="00E966A6">
        <w:rPr>
          <w:szCs w:val="28"/>
        </w:rPr>
        <w:t xml:space="preserve"> тыс. руб.</w:t>
      </w:r>
      <w:r w:rsidR="001C6AF3" w:rsidRPr="00ED38FB">
        <w:rPr>
          <w:b/>
          <w:szCs w:val="28"/>
        </w:rPr>
        <w:t>;</w:t>
      </w:r>
      <w:r w:rsidR="00E966A6" w:rsidRPr="00E966A6">
        <w:rPr>
          <w:szCs w:val="28"/>
        </w:rPr>
        <w:t xml:space="preserve"> </w:t>
      </w:r>
    </w:p>
    <w:p w:rsidR="00E966A6" w:rsidRDefault="00E966A6" w:rsidP="00E966A6">
      <w:pPr>
        <w:pStyle w:val="1"/>
        <w:shd w:val="clear" w:color="auto" w:fill="FFFFFF"/>
        <w:spacing w:after="600" w:line="240" w:lineRule="auto"/>
        <w:ind w:firstLine="709"/>
        <w:contextualSpacing/>
        <w:rPr>
          <w:szCs w:val="28"/>
        </w:rPr>
      </w:pPr>
      <w:r w:rsidRPr="00ED38FB">
        <w:rPr>
          <w:szCs w:val="28"/>
        </w:rPr>
        <w:t>- ЧУ ДПО «Федеральный институт повышения квалификации» в рамках муниципального контракта № 90274 от 26.06.2023 на сумму 13,0 тыс. руб.;</w:t>
      </w:r>
      <w:r>
        <w:rPr>
          <w:szCs w:val="28"/>
        </w:rPr>
        <w:t xml:space="preserve"> </w:t>
      </w:r>
    </w:p>
    <w:p w:rsidR="00D94A21" w:rsidRPr="00ED38FB" w:rsidRDefault="00E966A6" w:rsidP="00E966A6">
      <w:pPr>
        <w:pStyle w:val="1"/>
        <w:shd w:val="clear" w:color="auto" w:fill="FFFFFF"/>
        <w:spacing w:after="600" w:line="240" w:lineRule="auto"/>
        <w:ind w:firstLine="709"/>
        <w:contextualSpacing/>
        <w:rPr>
          <w:b/>
          <w:szCs w:val="28"/>
        </w:rPr>
      </w:pPr>
      <w:r>
        <w:rPr>
          <w:szCs w:val="28"/>
        </w:rPr>
        <w:t xml:space="preserve">- </w:t>
      </w:r>
      <w:r w:rsidRPr="00E966A6">
        <w:rPr>
          <w:szCs w:val="28"/>
        </w:rPr>
        <w:t>АНО ДПО “Учебный центр СКБ Контур”</w:t>
      </w:r>
      <w:r w:rsidRPr="00E966A6">
        <w:t xml:space="preserve"> </w:t>
      </w:r>
      <w:r w:rsidRPr="00E966A6">
        <w:rPr>
          <w:szCs w:val="28"/>
        </w:rPr>
        <w:t xml:space="preserve">в рамках муниципального контракта № </w:t>
      </w:r>
      <w:r>
        <w:rPr>
          <w:szCs w:val="28"/>
        </w:rPr>
        <w:t>47 от 31.08</w:t>
      </w:r>
      <w:r w:rsidRPr="00E966A6">
        <w:rPr>
          <w:szCs w:val="28"/>
        </w:rPr>
        <w:t xml:space="preserve">.2023 на сумму </w:t>
      </w:r>
      <w:r>
        <w:rPr>
          <w:szCs w:val="28"/>
        </w:rPr>
        <w:t>48,3</w:t>
      </w:r>
      <w:r w:rsidRPr="00E966A6">
        <w:rPr>
          <w:szCs w:val="28"/>
        </w:rPr>
        <w:t xml:space="preserve"> тыс. руб.</w:t>
      </w:r>
      <w:r>
        <w:rPr>
          <w:szCs w:val="28"/>
        </w:rPr>
        <w:t xml:space="preserve"> в том числе муниципальные служащие на сумму 9,7</w:t>
      </w:r>
      <w:r w:rsidRPr="00E966A6">
        <w:t xml:space="preserve"> </w:t>
      </w:r>
      <w:r w:rsidRPr="00E966A6">
        <w:rPr>
          <w:szCs w:val="28"/>
        </w:rPr>
        <w:t>тыс. руб.;</w:t>
      </w:r>
    </w:p>
    <w:p w:rsidR="00D94A21" w:rsidRPr="00ED38FB" w:rsidRDefault="00BB6D48" w:rsidP="00D94A21">
      <w:pPr>
        <w:pStyle w:val="1"/>
        <w:shd w:val="clear" w:color="auto" w:fill="FFFFFF"/>
        <w:spacing w:after="600" w:line="240" w:lineRule="auto"/>
        <w:ind w:firstLine="709"/>
        <w:contextualSpacing/>
        <w:rPr>
          <w:szCs w:val="28"/>
        </w:rPr>
      </w:pPr>
      <w:r w:rsidRPr="00ED38FB">
        <w:rPr>
          <w:szCs w:val="28"/>
        </w:rPr>
        <w:t xml:space="preserve">- </w:t>
      </w:r>
      <w:r w:rsidR="00FA1880" w:rsidRPr="00ED38FB">
        <w:rPr>
          <w:szCs w:val="28"/>
        </w:rPr>
        <w:t>ООО</w:t>
      </w:r>
      <w:r w:rsidRPr="00ED38FB">
        <w:rPr>
          <w:szCs w:val="28"/>
        </w:rPr>
        <w:t xml:space="preserve"> «</w:t>
      </w:r>
      <w:r w:rsidR="00FA1880" w:rsidRPr="00ED38FB">
        <w:rPr>
          <w:szCs w:val="28"/>
        </w:rPr>
        <w:t>Приволжский центр дополнительного профессионального образования</w:t>
      </w:r>
      <w:r w:rsidRPr="00ED38FB">
        <w:rPr>
          <w:szCs w:val="28"/>
        </w:rPr>
        <w:t xml:space="preserve">» в рамках муниципального контракта № </w:t>
      </w:r>
      <w:r w:rsidR="00ED38FB" w:rsidRPr="00ED38FB">
        <w:rPr>
          <w:szCs w:val="28"/>
        </w:rPr>
        <w:t>59</w:t>
      </w:r>
      <w:r w:rsidR="00FA1880" w:rsidRPr="00ED38FB">
        <w:rPr>
          <w:szCs w:val="28"/>
        </w:rPr>
        <w:t xml:space="preserve"> от </w:t>
      </w:r>
      <w:r w:rsidR="00ED38FB" w:rsidRPr="00ED38FB">
        <w:rPr>
          <w:szCs w:val="28"/>
        </w:rPr>
        <w:t xml:space="preserve">19.10.2023 </w:t>
      </w:r>
      <w:r w:rsidRPr="00ED38FB">
        <w:rPr>
          <w:szCs w:val="28"/>
        </w:rPr>
        <w:t xml:space="preserve">на сумму </w:t>
      </w:r>
      <w:r w:rsidR="00FA1880" w:rsidRPr="00ED38FB">
        <w:rPr>
          <w:szCs w:val="28"/>
        </w:rPr>
        <w:t>25,0</w:t>
      </w:r>
      <w:r w:rsidRPr="00ED38FB">
        <w:rPr>
          <w:szCs w:val="28"/>
        </w:rPr>
        <w:t xml:space="preserve"> </w:t>
      </w:r>
      <w:r w:rsidR="00162AC9" w:rsidRPr="00ED38FB">
        <w:rPr>
          <w:szCs w:val="28"/>
        </w:rPr>
        <w:t xml:space="preserve">тыс. </w:t>
      </w:r>
      <w:r w:rsidRPr="00ED38FB">
        <w:rPr>
          <w:szCs w:val="28"/>
        </w:rPr>
        <w:t>руб.</w:t>
      </w:r>
      <w:r w:rsidR="00020CB1" w:rsidRPr="00ED38FB">
        <w:rPr>
          <w:szCs w:val="28"/>
        </w:rPr>
        <w:t>;</w:t>
      </w:r>
    </w:p>
    <w:p w:rsidR="001030E3" w:rsidRDefault="001310C0" w:rsidP="001030E3">
      <w:pPr>
        <w:pStyle w:val="1"/>
        <w:shd w:val="clear" w:color="auto" w:fill="FFFFFF"/>
        <w:spacing w:after="600" w:line="240" w:lineRule="auto"/>
        <w:ind w:firstLine="709"/>
        <w:contextualSpacing/>
        <w:rPr>
          <w:kern w:val="2"/>
          <w:szCs w:val="28"/>
        </w:rPr>
      </w:pPr>
      <w:r w:rsidRPr="00A40799">
        <w:rPr>
          <w:bCs/>
          <w:szCs w:val="28"/>
        </w:rPr>
        <w:t xml:space="preserve">Основное </w:t>
      </w:r>
      <w:r w:rsidRPr="00A40799">
        <w:rPr>
          <w:kern w:val="2"/>
          <w:szCs w:val="28"/>
        </w:rPr>
        <w:t xml:space="preserve">мероприятие 2.1. «Официальная публикация нормативно-правовых актов Сальского городского </w:t>
      </w:r>
      <w:r w:rsidR="00812FD0" w:rsidRPr="00A40799">
        <w:rPr>
          <w:kern w:val="2"/>
          <w:szCs w:val="28"/>
        </w:rPr>
        <w:t>поселения в</w:t>
      </w:r>
      <w:r w:rsidRPr="00A40799">
        <w:rPr>
          <w:kern w:val="2"/>
          <w:szCs w:val="28"/>
        </w:rPr>
        <w:t xml:space="preserve">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 выполнено в полном объеме.</w:t>
      </w:r>
    </w:p>
    <w:p w:rsidR="001030E3" w:rsidRDefault="001310C0" w:rsidP="001030E3">
      <w:pPr>
        <w:pStyle w:val="1"/>
        <w:shd w:val="clear" w:color="auto" w:fill="FFFFFF"/>
        <w:spacing w:after="600" w:line="240" w:lineRule="auto"/>
        <w:ind w:firstLine="709"/>
        <w:contextualSpacing/>
        <w:rPr>
          <w:szCs w:val="28"/>
        </w:rPr>
      </w:pPr>
      <w:r w:rsidRPr="00A40799">
        <w:rPr>
          <w:szCs w:val="28"/>
        </w:rPr>
        <w:t xml:space="preserve">Официальное опубликование нормативно-правовых актов Собрания депутатов Сальского городского поселения и Администрации Сальского городского поселения осуществляется в информационном бюллетене Сальского городского поселения и на официальном Интернет-сайте Администрации. </w:t>
      </w:r>
      <w:r w:rsidRPr="00F330D7">
        <w:rPr>
          <w:szCs w:val="28"/>
        </w:rPr>
        <w:t xml:space="preserve">В ходе реализации данного мероприятия был заключен муниципальный контракт </w:t>
      </w:r>
      <w:r w:rsidR="00150C16" w:rsidRPr="00F330D7">
        <w:rPr>
          <w:szCs w:val="28"/>
        </w:rPr>
        <w:t>№ 20</w:t>
      </w:r>
      <w:r w:rsidR="00A97E29" w:rsidRPr="00F330D7">
        <w:rPr>
          <w:szCs w:val="28"/>
        </w:rPr>
        <w:t>2</w:t>
      </w:r>
      <w:r w:rsidR="00E966A6" w:rsidRPr="00F330D7">
        <w:rPr>
          <w:szCs w:val="28"/>
        </w:rPr>
        <w:t>2</w:t>
      </w:r>
      <w:r w:rsidR="00150C16" w:rsidRPr="00F330D7">
        <w:rPr>
          <w:szCs w:val="28"/>
        </w:rPr>
        <w:t>.0</w:t>
      </w:r>
      <w:r w:rsidR="00E966A6" w:rsidRPr="00F330D7">
        <w:rPr>
          <w:szCs w:val="28"/>
        </w:rPr>
        <w:t>101</w:t>
      </w:r>
      <w:r w:rsidR="00150C16" w:rsidRPr="00F330D7">
        <w:rPr>
          <w:szCs w:val="28"/>
        </w:rPr>
        <w:t xml:space="preserve"> от </w:t>
      </w:r>
      <w:r w:rsidR="00A97E29" w:rsidRPr="00F330D7">
        <w:rPr>
          <w:szCs w:val="28"/>
        </w:rPr>
        <w:t>2</w:t>
      </w:r>
      <w:r w:rsidR="00E966A6" w:rsidRPr="00F330D7">
        <w:rPr>
          <w:szCs w:val="28"/>
        </w:rPr>
        <w:t>1</w:t>
      </w:r>
      <w:r w:rsidR="00150C16" w:rsidRPr="00F330D7">
        <w:rPr>
          <w:szCs w:val="28"/>
        </w:rPr>
        <w:t>.12.20</w:t>
      </w:r>
      <w:r w:rsidR="00A97E29" w:rsidRPr="00F330D7">
        <w:rPr>
          <w:szCs w:val="28"/>
        </w:rPr>
        <w:t>2</w:t>
      </w:r>
      <w:r w:rsidR="00E966A6" w:rsidRPr="00F330D7">
        <w:rPr>
          <w:szCs w:val="28"/>
        </w:rPr>
        <w:t>2</w:t>
      </w:r>
      <w:r w:rsidR="00150C16" w:rsidRPr="00F330D7">
        <w:rPr>
          <w:szCs w:val="28"/>
        </w:rPr>
        <w:t xml:space="preserve"> </w:t>
      </w:r>
      <w:proofErr w:type="gramStart"/>
      <w:r w:rsidR="00150C16" w:rsidRPr="00F330D7">
        <w:rPr>
          <w:szCs w:val="28"/>
        </w:rPr>
        <w:t xml:space="preserve">с </w:t>
      </w:r>
      <w:r w:rsidRPr="00F330D7">
        <w:rPr>
          <w:szCs w:val="28"/>
          <w:highlight w:val="red"/>
        </w:rPr>
        <w:t xml:space="preserve"> </w:t>
      </w:r>
      <w:r w:rsidR="00F330D7" w:rsidRPr="00F330D7">
        <w:rPr>
          <w:szCs w:val="28"/>
        </w:rPr>
        <w:lastRenderedPageBreak/>
        <w:t>ООО</w:t>
      </w:r>
      <w:proofErr w:type="gramEnd"/>
      <w:r w:rsidR="00F330D7" w:rsidRPr="00F330D7">
        <w:rPr>
          <w:szCs w:val="28"/>
        </w:rPr>
        <w:t xml:space="preserve"> «</w:t>
      </w:r>
      <w:proofErr w:type="spellStart"/>
      <w:r w:rsidR="00F330D7" w:rsidRPr="00F330D7">
        <w:rPr>
          <w:szCs w:val="28"/>
        </w:rPr>
        <w:t>Сулинполиграфсервис</w:t>
      </w:r>
      <w:proofErr w:type="spellEnd"/>
      <w:r w:rsidR="00A97E29" w:rsidRPr="00F330D7">
        <w:rPr>
          <w:szCs w:val="28"/>
        </w:rPr>
        <w:t xml:space="preserve">» </w:t>
      </w:r>
      <w:r w:rsidRPr="00F330D7">
        <w:rPr>
          <w:szCs w:val="28"/>
        </w:rPr>
        <w:t xml:space="preserve">на оказание услуг по изготовлению и печати информационного бюллетеня для нужд Администрации Сальского городского поселения на сумму </w:t>
      </w:r>
      <w:r w:rsidR="00F330D7" w:rsidRPr="00F330D7">
        <w:rPr>
          <w:szCs w:val="28"/>
        </w:rPr>
        <w:t>284,5</w:t>
      </w:r>
      <w:r w:rsidRPr="00F330D7">
        <w:rPr>
          <w:szCs w:val="28"/>
        </w:rPr>
        <w:t xml:space="preserve"> тыс. руб.</w:t>
      </w:r>
      <w:r w:rsidRPr="00D94A21">
        <w:rPr>
          <w:color w:val="FF0000"/>
          <w:szCs w:val="28"/>
        </w:rPr>
        <w:t xml:space="preserve"> </w:t>
      </w:r>
      <w:r w:rsidRPr="00A40799">
        <w:rPr>
          <w:szCs w:val="28"/>
        </w:rPr>
        <w:t>В 20</w:t>
      </w:r>
      <w:r w:rsidR="0013475C" w:rsidRPr="00A40799">
        <w:rPr>
          <w:szCs w:val="28"/>
        </w:rPr>
        <w:t>2</w:t>
      </w:r>
      <w:r w:rsidR="00D94A21">
        <w:rPr>
          <w:szCs w:val="28"/>
        </w:rPr>
        <w:t>3</w:t>
      </w:r>
      <w:r w:rsidRPr="00A40799">
        <w:rPr>
          <w:szCs w:val="28"/>
        </w:rPr>
        <w:t xml:space="preserve"> году было изготовлено </w:t>
      </w:r>
      <w:r w:rsidR="00DD136C">
        <w:rPr>
          <w:szCs w:val="28"/>
        </w:rPr>
        <w:t>25</w:t>
      </w:r>
      <w:r w:rsidRPr="00A40799">
        <w:rPr>
          <w:szCs w:val="28"/>
        </w:rPr>
        <w:t xml:space="preserve"> информационных бюллетен</w:t>
      </w:r>
      <w:r w:rsidR="00662B23" w:rsidRPr="00A40799">
        <w:rPr>
          <w:szCs w:val="28"/>
        </w:rPr>
        <w:t>ей</w:t>
      </w:r>
      <w:r w:rsidRPr="00A40799">
        <w:rPr>
          <w:szCs w:val="28"/>
        </w:rPr>
        <w:t xml:space="preserve">, в которых опубликовано </w:t>
      </w:r>
      <w:r w:rsidR="009B26EE" w:rsidRPr="00213EF3">
        <w:rPr>
          <w:szCs w:val="28"/>
        </w:rPr>
        <w:t>205</w:t>
      </w:r>
      <w:r w:rsidRPr="00A40799">
        <w:rPr>
          <w:szCs w:val="28"/>
        </w:rPr>
        <w:t xml:space="preserve"> нормативных правовых акт</w:t>
      </w:r>
      <w:r w:rsidR="009B26EE">
        <w:rPr>
          <w:szCs w:val="28"/>
        </w:rPr>
        <w:t>ов</w:t>
      </w:r>
      <w:r w:rsidRPr="00A40799">
        <w:rPr>
          <w:szCs w:val="28"/>
        </w:rPr>
        <w:t xml:space="preserve"> Собрания депутатов Сальского городского поселения и Администрации Сальского городского поселения.</w:t>
      </w:r>
      <w:r w:rsidR="00D31359" w:rsidRPr="00A40799">
        <w:rPr>
          <w:szCs w:val="28"/>
        </w:rPr>
        <w:t xml:space="preserve"> </w:t>
      </w:r>
    </w:p>
    <w:p w:rsidR="001030E3" w:rsidRDefault="00D31359" w:rsidP="001030E3">
      <w:pPr>
        <w:pStyle w:val="1"/>
        <w:shd w:val="clear" w:color="auto" w:fill="FFFFFF"/>
        <w:spacing w:after="600" w:line="240" w:lineRule="auto"/>
        <w:ind w:firstLine="709"/>
        <w:contextualSpacing/>
        <w:rPr>
          <w:szCs w:val="28"/>
        </w:rPr>
      </w:pPr>
      <w:r w:rsidRPr="00A40799">
        <w:rPr>
          <w:szCs w:val="28"/>
        </w:rPr>
        <w:t xml:space="preserve">В рамках заключенного муниципального контракта освоены средства бюджета в размере </w:t>
      </w:r>
      <w:r w:rsidR="00F330D7" w:rsidRPr="00F330D7">
        <w:rPr>
          <w:szCs w:val="28"/>
        </w:rPr>
        <w:t>68,9</w:t>
      </w:r>
      <w:r w:rsidRPr="00F330D7">
        <w:rPr>
          <w:szCs w:val="28"/>
        </w:rPr>
        <w:t xml:space="preserve"> </w:t>
      </w:r>
      <w:r w:rsidRPr="00A40799">
        <w:rPr>
          <w:szCs w:val="28"/>
        </w:rPr>
        <w:t xml:space="preserve">тыс. руб. На основании ч. 8 ст. 95 Федерального закона от 05.04.2013 «О контрактной системе в сфере закупок товаров, работ, услуг для обеспечения государственных и муниципальных нужд», ч. 1 ст. 450 Гражданского кодекса РФ </w:t>
      </w:r>
      <w:r w:rsidR="00F330D7" w:rsidRPr="00F330D7">
        <w:rPr>
          <w:szCs w:val="28"/>
        </w:rPr>
        <w:t>ООО «</w:t>
      </w:r>
      <w:proofErr w:type="spellStart"/>
      <w:r w:rsidR="00F330D7" w:rsidRPr="00F330D7">
        <w:rPr>
          <w:szCs w:val="28"/>
        </w:rPr>
        <w:t>Сулинполиграфсервис</w:t>
      </w:r>
      <w:proofErr w:type="spellEnd"/>
      <w:r w:rsidR="00F330D7" w:rsidRPr="00F330D7">
        <w:rPr>
          <w:szCs w:val="28"/>
        </w:rPr>
        <w:t xml:space="preserve">» </w:t>
      </w:r>
      <w:r w:rsidRPr="00A40799">
        <w:rPr>
          <w:szCs w:val="28"/>
        </w:rPr>
        <w:t xml:space="preserve">заключено Соглашение о расторжении муниципального контракта на оказание услуг по изготовлению и печати информационного бюллетеня для нужд Администрации Сальского городского поселения в части оставшихся обязательств в сумме </w:t>
      </w:r>
      <w:r w:rsidR="00F330D7" w:rsidRPr="00F330D7">
        <w:rPr>
          <w:szCs w:val="28"/>
        </w:rPr>
        <w:t>215,5</w:t>
      </w:r>
      <w:r w:rsidRPr="00F330D7">
        <w:rPr>
          <w:szCs w:val="28"/>
        </w:rPr>
        <w:t xml:space="preserve"> </w:t>
      </w:r>
      <w:r w:rsidRPr="00A40799">
        <w:rPr>
          <w:szCs w:val="28"/>
        </w:rPr>
        <w:t xml:space="preserve">тыс. руб. </w:t>
      </w:r>
    </w:p>
    <w:p w:rsidR="001030E3" w:rsidRDefault="00D31359" w:rsidP="001030E3">
      <w:pPr>
        <w:pStyle w:val="1"/>
        <w:shd w:val="clear" w:color="auto" w:fill="FFFFFF"/>
        <w:spacing w:after="600" w:line="240" w:lineRule="auto"/>
        <w:ind w:firstLine="709"/>
        <w:contextualSpacing/>
        <w:rPr>
          <w:bCs/>
          <w:szCs w:val="28"/>
        </w:rPr>
      </w:pPr>
      <w:r w:rsidRPr="00A40799">
        <w:rPr>
          <w:bCs/>
          <w:szCs w:val="28"/>
        </w:rPr>
        <w:t xml:space="preserve">Основное </w:t>
      </w:r>
      <w:r w:rsidRPr="00A40799">
        <w:rPr>
          <w:kern w:val="2"/>
          <w:szCs w:val="28"/>
        </w:rPr>
        <w:t xml:space="preserve">мероприятие 2.2. «Освещение деятельности органов местного </w:t>
      </w:r>
      <w:r w:rsidR="00CE39F7" w:rsidRPr="00A40799">
        <w:rPr>
          <w:kern w:val="2"/>
          <w:szCs w:val="28"/>
        </w:rPr>
        <w:t>самоуправления Сальского</w:t>
      </w:r>
      <w:r w:rsidRPr="00A40799">
        <w:rPr>
          <w:kern w:val="2"/>
          <w:szCs w:val="28"/>
        </w:rPr>
        <w:t xml:space="preserve"> городского поселения в СМИ» выполнено в полном </w:t>
      </w:r>
      <w:r w:rsidRPr="00A40799">
        <w:rPr>
          <w:bCs/>
          <w:szCs w:val="28"/>
        </w:rPr>
        <w:t xml:space="preserve">объеме. </w:t>
      </w:r>
    </w:p>
    <w:p w:rsidR="001030E3" w:rsidRDefault="00D31359" w:rsidP="001030E3">
      <w:pPr>
        <w:pStyle w:val="1"/>
        <w:shd w:val="clear" w:color="auto" w:fill="FFFFFF"/>
        <w:spacing w:after="600" w:line="240" w:lineRule="auto"/>
        <w:ind w:firstLine="709"/>
        <w:contextualSpacing/>
        <w:rPr>
          <w:bCs/>
          <w:szCs w:val="28"/>
        </w:rPr>
      </w:pPr>
      <w:r w:rsidRPr="00A40799">
        <w:rPr>
          <w:bCs/>
          <w:szCs w:val="28"/>
        </w:rPr>
        <w:t xml:space="preserve">Официальное опубликование информации о деятельности органов местного самоуправления осуществляется в газете «Сальская степь» и на официальном Интернет-сайте Администрации. В ходе реализации данного мероприятия был заключен муниципальный контракт </w:t>
      </w:r>
      <w:r w:rsidRPr="00F330D7">
        <w:rPr>
          <w:bCs/>
          <w:szCs w:val="28"/>
        </w:rPr>
        <w:t>№</w:t>
      </w:r>
      <w:r w:rsidR="00150C16" w:rsidRPr="00F330D7">
        <w:rPr>
          <w:bCs/>
          <w:szCs w:val="28"/>
        </w:rPr>
        <w:t xml:space="preserve"> </w:t>
      </w:r>
      <w:r w:rsidRPr="00F330D7">
        <w:rPr>
          <w:bCs/>
          <w:szCs w:val="28"/>
        </w:rPr>
        <w:t>20</w:t>
      </w:r>
      <w:r w:rsidR="00877270" w:rsidRPr="00F330D7">
        <w:rPr>
          <w:bCs/>
          <w:szCs w:val="28"/>
        </w:rPr>
        <w:t>2</w:t>
      </w:r>
      <w:r w:rsidR="00F330D7" w:rsidRPr="00F330D7">
        <w:rPr>
          <w:bCs/>
          <w:szCs w:val="28"/>
        </w:rPr>
        <w:t>2</w:t>
      </w:r>
      <w:r w:rsidRPr="00F330D7">
        <w:rPr>
          <w:bCs/>
          <w:szCs w:val="28"/>
        </w:rPr>
        <w:t>.</w:t>
      </w:r>
      <w:r w:rsidR="00F330D7" w:rsidRPr="00F330D7">
        <w:rPr>
          <w:bCs/>
          <w:szCs w:val="28"/>
        </w:rPr>
        <w:t>0100</w:t>
      </w:r>
      <w:r w:rsidRPr="00F330D7">
        <w:rPr>
          <w:bCs/>
          <w:szCs w:val="28"/>
        </w:rPr>
        <w:t xml:space="preserve"> от </w:t>
      </w:r>
      <w:r w:rsidR="00F330D7" w:rsidRPr="00F330D7">
        <w:rPr>
          <w:bCs/>
          <w:szCs w:val="28"/>
        </w:rPr>
        <w:t>21</w:t>
      </w:r>
      <w:r w:rsidRPr="00F330D7">
        <w:rPr>
          <w:bCs/>
          <w:szCs w:val="28"/>
        </w:rPr>
        <w:t>.</w:t>
      </w:r>
      <w:r w:rsidR="00F330D7" w:rsidRPr="00F330D7">
        <w:rPr>
          <w:bCs/>
          <w:szCs w:val="28"/>
        </w:rPr>
        <w:t>12</w:t>
      </w:r>
      <w:r w:rsidRPr="00F330D7">
        <w:rPr>
          <w:bCs/>
          <w:szCs w:val="28"/>
        </w:rPr>
        <w:t>.20</w:t>
      </w:r>
      <w:r w:rsidR="00E37C02" w:rsidRPr="00F330D7">
        <w:rPr>
          <w:bCs/>
          <w:szCs w:val="28"/>
        </w:rPr>
        <w:t>22</w:t>
      </w:r>
      <w:r w:rsidRPr="00F330D7">
        <w:rPr>
          <w:bCs/>
          <w:szCs w:val="28"/>
        </w:rPr>
        <w:t xml:space="preserve"> </w:t>
      </w:r>
      <w:r w:rsidRPr="00A40799">
        <w:rPr>
          <w:bCs/>
          <w:szCs w:val="28"/>
        </w:rPr>
        <w:t xml:space="preserve">с ГУП РО «Дон-медиа» на оказание услуг по публикации информационного материала в средствах массовой информации на сумму </w:t>
      </w:r>
      <w:r w:rsidR="00F330D7" w:rsidRPr="00F330D7">
        <w:rPr>
          <w:bCs/>
          <w:szCs w:val="28"/>
        </w:rPr>
        <w:t>498,6</w:t>
      </w:r>
      <w:r w:rsidRPr="00F330D7">
        <w:rPr>
          <w:bCs/>
          <w:szCs w:val="28"/>
        </w:rPr>
        <w:t xml:space="preserve"> </w:t>
      </w:r>
      <w:r w:rsidRPr="00A40799">
        <w:rPr>
          <w:bCs/>
          <w:szCs w:val="28"/>
        </w:rPr>
        <w:t>тыс. руб. В 20</w:t>
      </w:r>
      <w:r w:rsidR="005A3B06" w:rsidRPr="00A40799">
        <w:rPr>
          <w:bCs/>
          <w:szCs w:val="28"/>
        </w:rPr>
        <w:t>2</w:t>
      </w:r>
      <w:r w:rsidR="00D94A21">
        <w:rPr>
          <w:bCs/>
          <w:szCs w:val="28"/>
        </w:rPr>
        <w:t>3</w:t>
      </w:r>
      <w:r w:rsidRPr="00A40799">
        <w:rPr>
          <w:bCs/>
          <w:szCs w:val="28"/>
        </w:rPr>
        <w:t xml:space="preserve"> году </w:t>
      </w:r>
      <w:r w:rsidR="001F60FB" w:rsidRPr="00A40799">
        <w:rPr>
          <w:bCs/>
          <w:szCs w:val="28"/>
        </w:rPr>
        <w:t>в местном печатном издании газеты «</w:t>
      </w:r>
      <w:proofErr w:type="spellStart"/>
      <w:r w:rsidR="001F60FB" w:rsidRPr="00A40799">
        <w:rPr>
          <w:bCs/>
          <w:szCs w:val="28"/>
        </w:rPr>
        <w:t>Сальская</w:t>
      </w:r>
      <w:proofErr w:type="spellEnd"/>
      <w:r w:rsidR="001F60FB" w:rsidRPr="00A40799">
        <w:rPr>
          <w:bCs/>
          <w:szCs w:val="28"/>
        </w:rPr>
        <w:t xml:space="preserve"> степь» опубликовано </w:t>
      </w:r>
      <w:r w:rsidR="00213EF3">
        <w:rPr>
          <w:bCs/>
          <w:szCs w:val="28"/>
        </w:rPr>
        <w:t xml:space="preserve">12 </w:t>
      </w:r>
      <w:r w:rsidR="001F60FB" w:rsidRPr="00A40799">
        <w:rPr>
          <w:bCs/>
          <w:szCs w:val="28"/>
        </w:rPr>
        <w:t>стат</w:t>
      </w:r>
      <w:r w:rsidR="00662B23" w:rsidRPr="00A40799">
        <w:rPr>
          <w:bCs/>
          <w:szCs w:val="28"/>
        </w:rPr>
        <w:t>ей</w:t>
      </w:r>
      <w:r w:rsidR="001F60FB" w:rsidRPr="00A40799">
        <w:rPr>
          <w:bCs/>
          <w:szCs w:val="28"/>
        </w:rPr>
        <w:t>.</w:t>
      </w:r>
      <w:r w:rsidRPr="00A40799">
        <w:rPr>
          <w:bCs/>
          <w:szCs w:val="28"/>
        </w:rPr>
        <w:t xml:space="preserve"> </w:t>
      </w:r>
    </w:p>
    <w:p w:rsidR="001030E3" w:rsidRDefault="001F60FB" w:rsidP="001030E3">
      <w:pPr>
        <w:pStyle w:val="1"/>
        <w:shd w:val="clear" w:color="auto" w:fill="FFFFFF"/>
        <w:spacing w:after="600" w:line="240" w:lineRule="auto"/>
        <w:ind w:firstLine="709"/>
        <w:contextualSpacing/>
        <w:rPr>
          <w:szCs w:val="28"/>
        </w:rPr>
      </w:pPr>
      <w:r w:rsidRPr="00A40799">
        <w:rPr>
          <w:szCs w:val="28"/>
        </w:rPr>
        <w:t xml:space="preserve">В рамках заключенного муниципального контракта освоены средства бюджета в размере </w:t>
      </w:r>
      <w:r w:rsidR="00F330D7" w:rsidRPr="00F330D7">
        <w:rPr>
          <w:szCs w:val="28"/>
        </w:rPr>
        <w:t>488,6</w:t>
      </w:r>
      <w:r w:rsidRPr="00F330D7">
        <w:rPr>
          <w:szCs w:val="28"/>
        </w:rPr>
        <w:t xml:space="preserve"> </w:t>
      </w:r>
      <w:r w:rsidRPr="00A40799">
        <w:rPr>
          <w:szCs w:val="28"/>
        </w:rPr>
        <w:t xml:space="preserve">тыс. руб. На основании ч. 8 ст. 95 Федерального закона от 05.04.2013 «О контрактной системе в сфере закупок товаров, работ, услуг для обеспечения государственных и муниципальных нужд», ч. 1 ст. 450 Гражданского кодекса РФ с ГУП РО «Дон-медиа» заключено Соглашение о расторжении муниципального контракта на </w:t>
      </w:r>
      <w:r w:rsidRPr="00A40799">
        <w:rPr>
          <w:bCs/>
          <w:szCs w:val="28"/>
        </w:rPr>
        <w:t>публикацию информационного материала в средствах массовой информации</w:t>
      </w:r>
      <w:r w:rsidRPr="00A40799">
        <w:rPr>
          <w:szCs w:val="28"/>
        </w:rPr>
        <w:t xml:space="preserve"> в части оставшихся обязательств в сумме </w:t>
      </w:r>
      <w:r w:rsidR="00F330D7" w:rsidRPr="00F330D7">
        <w:rPr>
          <w:szCs w:val="28"/>
        </w:rPr>
        <w:t>10,0</w:t>
      </w:r>
      <w:r w:rsidRPr="00F330D7">
        <w:rPr>
          <w:szCs w:val="28"/>
        </w:rPr>
        <w:t xml:space="preserve"> </w:t>
      </w:r>
      <w:r w:rsidRPr="00A40799">
        <w:rPr>
          <w:szCs w:val="28"/>
        </w:rPr>
        <w:t xml:space="preserve">тыс. руб. </w:t>
      </w:r>
    </w:p>
    <w:p w:rsidR="0073376C" w:rsidRPr="00A40799" w:rsidRDefault="001F60FB" w:rsidP="001030E3">
      <w:pPr>
        <w:pStyle w:val="1"/>
        <w:shd w:val="clear" w:color="auto" w:fill="FFFFFF"/>
        <w:spacing w:after="600" w:line="240" w:lineRule="auto"/>
        <w:ind w:firstLine="709"/>
        <w:contextualSpacing/>
        <w:rPr>
          <w:szCs w:val="28"/>
        </w:rPr>
      </w:pPr>
      <w:r w:rsidRPr="00A40799">
        <w:rPr>
          <w:kern w:val="2"/>
          <w:szCs w:val="28"/>
          <w:lang w:eastAsia="en-US"/>
        </w:rPr>
        <w:t>Сведения о выполнении основных мероприятий подпрограмм, а также контрольных событий муниципальной программы приведены в приложении № 1 к отчету о реализации муниципальной программы.</w:t>
      </w:r>
    </w:p>
    <w:p w:rsidR="0088559D" w:rsidRPr="00A40799" w:rsidRDefault="0088559D" w:rsidP="0088559D">
      <w:pPr>
        <w:widowControl w:val="0"/>
        <w:tabs>
          <w:tab w:val="left" w:pos="284"/>
        </w:tabs>
        <w:ind w:right="54"/>
        <w:jc w:val="center"/>
        <w:rPr>
          <w:b/>
          <w:sz w:val="28"/>
          <w:szCs w:val="28"/>
        </w:rPr>
      </w:pPr>
      <w:r w:rsidRPr="00A40799">
        <w:rPr>
          <w:b/>
          <w:sz w:val="28"/>
          <w:szCs w:val="28"/>
        </w:rPr>
        <w:t xml:space="preserve">Раздел </w:t>
      </w:r>
      <w:r w:rsidR="007A3D80" w:rsidRPr="00A40799">
        <w:rPr>
          <w:b/>
          <w:sz w:val="28"/>
          <w:szCs w:val="28"/>
        </w:rPr>
        <w:t>3</w:t>
      </w:r>
      <w:r w:rsidRPr="00A40799">
        <w:rPr>
          <w:b/>
          <w:sz w:val="28"/>
          <w:szCs w:val="28"/>
        </w:rPr>
        <w:t xml:space="preserve">. Анализ факторов, повлиявших на ход реализации </w:t>
      </w:r>
    </w:p>
    <w:p w:rsidR="0088559D" w:rsidRPr="00A40799" w:rsidRDefault="0088559D" w:rsidP="0088559D">
      <w:pPr>
        <w:widowControl w:val="0"/>
        <w:tabs>
          <w:tab w:val="left" w:pos="284"/>
        </w:tabs>
        <w:ind w:right="54"/>
        <w:jc w:val="center"/>
        <w:rPr>
          <w:b/>
          <w:sz w:val="28"/>
          <w:szCs w:val="28"/>
        </w:rPr>
      </w:pPr>
      <w:r w:rsidRPr="00A40799">
        <w:rPr>
          <w:b/>
          <w:sz w:val="28"/>
          <w:szCs w:val="28"/>
        </w:rPr>
        <w:t>муниципальной программы.</w:t>
      </w:r>
    </w:p>
    <w:p w:rsidR="0088559D" w:rsidRPr="00A40799" w:rsidRDefault="0088559D" w:rsidP="0088559D">
      <w:pPr>
        <w:jc w:val="center"/>
        <w:rPr>
          <w:sz w:val="28"/>
          <w:szCs w:val="28"/>
        </w:rPr>
      </w:pPr>
    </w:p>
    <w:p w:rsidR="003E4B9B" w:rsidRPr="00A40799" w:rsidRDefault="0088559D" w:rsidP="005E113C">
      <w:pPr>
        <w:widowControl w:val="0"/>
        <w:tabs>
          <w:tab w:val="left" w:pos="567"/>
          <w:tab w:val="left" w:pos="851"/>
          <w:tab w:val="left" w:pos="1701"/>
        </w:tabs>
        <w:autoSpaceDE w:val="0"/>
        <w:autoSpaceDN w:val="0"/>
        <w:adjustRightInd w:val="0"/>
        <w:jc w:val="both"/>
        <w:rPr>
          <w:sz w:val="28"/>
          <w:szCs w:val="28"/>
        </w:rPr>
      </w:pPr>
      <w:r w:rsidRPr="00A40799">
        <w:rPr>
          <w:sz w:val="28"/>
          <w:szCs w:val="28"/>
        </w:rPr>
        <w:tab/>
        <w:t xml:space="preserve">Реализация муниципальной программы Сальского городского поселения «Муниципальная политика» в </w:t>
      </w:r>
      <w:r w:rsidR="002D2A42" w:rsidRPr="00A40799">
        <w:rPr>
          <w:sz w:val="28"/>
          <w:szCs w:val="28"/>
        </w:rPr>
        <w:t>20</w:t>
      </w:r>
      <w:r w:rsidR="00011838" w:rsidRPr="00A40799">
        <w:rPr>
          <w:sz w:val="28"/>
          <w:szCs w:val="28"/>
        </w:rPr>
        <w:t>2</w:t>
      </w:r>
      <w:r w:rsidR="00F873F5">
        <w:rPr>
          <w:sz w:val="28"/>
          <w:szCs w:val="28"/>
        </w:rPr>
        <w:t>3</w:t>
      </w:r>
      <w:r w:rsidRPr="00A40799">
        <w:rPr>
          <w:sz w:val="28"/>
          <w:szCs w:val="28"/>
        </w:rPr>
        <w:t xml:space="preserve"> году осуществлялась в соответствии с Планом реализации Программы на </w:t>
      </w:r>
      <w:r w:rsidR="002D2A42" w:rsidRPr="00A40799">
        <w:rPr>
          <w:sz w:val="28"/>
          <w:szCs w:val="28"/>
        </w:rPr>
        <w:t>20</w:t>
      </w:r>
      <w:r w:rsidR="00011838" w:rsidRPr="00A40799">
        <w:rPr>
          <w:sz w:val="28"/>
          <w:szCs w:val="28"/>
        </w:rPr>
        <w:t>2</w:t>
      </w:r>
      <w:r w:rsidR="00F873F5">
        <w:rPr>
          <w:sz w:val="28"/>
          <w:szCs w:val="28"/>
        </w:rPr>
        <w:t>3</w:t>
      </w:r>
      <w:r w:rsidRPr="00A40799">
        <w:rPr>
          <w:sz w:val="28"/>
          <w:szCs w:val="28"/>
        </w:rPr>
        <w:t xml:space="preserve"> год. </w:t>
      </w:r>
    </w:p>
    <w:p w:rsidR="00112D4C" w:rsidRPr="00A40799" w:rsidRDefault="00112D4C" w:rsidP="005E113C">
      <w:pPr>
        <w:widowControl w:val="0"/>
        <w:tabs>
          <w:tab w:val="left" w:pos="567"/>
          <w:tab w:val="left" w:pos="851"/>
          <w:tab w:val="left" w:pos="1701"/>
        </w:tabs>
        <w:autoSpaceDE w:val="0"/>
        <w:autoSpaceDN w:val="0"/>
        <w:adjustRightInd w:val="0"/>
        <w:jc w:val="both"/>
        <w:rPr>
          <w:sz w:val="28"/>
          <w:szCs w:val="28"/>
        </w:rPr>
      </w:pPr>
    </w:p>
    <w:p w:rsidR="00132ABA" w:rsidRPr="00A40799" w:rsidRDefault="00132ABA" w:rsidP="00132ABA">
      <w:pPr>
        <w:jc w:val="center"/>
        <w:rPr>
          <w:b/>
          <w:kern w:val="2"/>
          <w:sz w:val="28"/>
          <w:szCs w:val="28"/>
          <w:lang w:eastAsia="en-US"/>
        </w:rPr>
      </w:pPr>
      <w:r w:rsidRPr="00A40799">
        <w:rPr>
          <w:b/>
          <w:kern w:val="2"/>
          <w:sz w:val="28"/>
          <w:szCs w:val="28"/>
          <w:lang w:eastAsia="en-US"/>
        </w:rPr>
        <w:t xml:space="preserve">Раздел </w:t>
      </w:r>
      <w:r w:rsidR="007A3D80" w:rsidRPr="00A40799">
        <w:rPr>
          <w:b/>
          <w:kern w:val="2"/>
          <w:sz w:val="28"/>
          <w:szCs w:val="28"/>
          <w:lang w:eastAsia="en-US"/>
        </w:rPr>
        <w:t>4</w:t>
      </w:r>
      <w:r w:rsidRPr="00A40799">
        <w:rPr>
          <w:b/>
          <w:kern w:val="2"/>
          <w:sz w:val="28"/>
          <w:szCs w:val="28"/>
          <w:lang w:eastAsia="en-US"/>
        </w:rPr>
        <w:t xml:space="preserve">. Сведения об использовании </w:t>
      </w:r>
    </w:p>
    <w:p w:rsidR="00132ABA" w:rsidRPr="00A40799" w:rsidRDefault="00132ABA" w:rsidP="00132ABA">
      <w:pPr>
        <w:jc w:val="center"/>
        <w:rPr>
          <w:b/>
          <w:kern w:val="2"/>
          <w:sz w:val="28"/>
          <w:szCs w:val="28"/>
          <w:lang w:eastAsia="en-US"/>
        </w:rPr>
      </w:pPr>
      <w:r w:rsidRPr="00A40799">
        <w:rPr>
          <w:b/>
          <w:kern w:val="2"/>
          <w:sz w:val="28"/>
          <w:szCs w:val="28"/>
          <w:lang w:eastAsia="en-US"/>
        </w:rPr>
        <w:t xml:space="preserve">бюджетных ассигнований и внебюджетных </w:t>
      </w:r>
    </w:p>
    <w:p w:rsidR="00132ABA" w:rsidRPr="00A40799" w:rsidRDefault="00132ABA" w:rsidP="00132ABA">
      <w:pPr>
        <w:jc w:val="center"/>
        <w:rPr>
          <w:b/>
          <w:kern w:val="2"/>
          <w:sz w:val="28"/>
          <w:szCs w:val="28"/>
          <w:lang w:eastAsia="en-US"/>
        </w:rPr>
      </w:pPr>
      <w:r w:rsidRPr="00A40799">
        <w:rPr>
          <w:b/>
          <w:kern w:val="2"/>
          <w:sz w:val="28"/>
          <w:szCs w:val="28"/>
          <w:lang w:eastAsia="en-US"/>
        </w:rPr>
        <w:t>средств на реализацию муниципальной программы</w:t>
      </w:r>
    </w:p>
    <w:p w:rsidR="00132ABA" w:rsidRPr="00A40799" w:rsidRDefault="00132ABA" w:rsidP="00132ABA">
      <w:pPr>
        <w:jc w:val="center"/>
        <w:rPr>
          <w:kern w:val="2"/>
          <w:sz w:val="28"/>
          <w:szCs w:val="28"/>
          <w:lang w:eastAsia="en-US"/>
        </w:rPr>
      </w:pPr>
    </w:p>
    <w:p w:rsidR="00132ABA" w:rsidRPr="00A40799" w:rsidRDefault="00132ABA" w:rsidP="00132ABA">
      <w:pPr>
        <w:ind w:firstLine="709"/>
        <w:jc w:val="both"/>
        <w:rPr>
          <w:kern w:val="2"/>
          <w:sz w:val="28"/>
          <w:szCs w:val="28"/>
        </w:rPr>
      </w:pPr>
      <w:r w:rsidRPr="00A40799">
        <w:rPr>
          <w:kern w:val="2"/>
          <w:sz w:val="28"/>
          <w:szCs w:val="28"/>
        </w:rPr>
        <w:lastRenderedPageBreak/>
        <w:t>Объем запланированных расходов на реализацию муниципальной программы на 20</w:t>
      </w:r>
      <w:r w:rsidR="00011838" w:rsidRPr="00A40799">
        <w:rPr>
          <w:kern w:val="2"/>
          <w:sz w:val="28"/>
          <w:szCs w:val="28"/>
        </w:rPr>
        <w:t>2</w:t>
      </w:r>
      <w:r w:rsidR="0088075F">
        <w:rPr>
          <w:kern w:val="2"/>
          <w:sz w:val="28"/>
          <w:szCs w:val="28"/>
        </w:rPr>
        <w:t>3</w:t>
      </w:r>
      <w:r w:rsidRPr="00A40799">
        <w:rPr>
          <w:kern w:val="2"/>
          <w:sz w:val="28"/>
          <w:szCs w:val="28"/>
        </w:rPr>
        <w:t xml:space="preserve"> год составил </w:t>
      </w:r>
      <w:r w:rsidR="0088075F">
        <w:rPr>
          <w:kern w:val="2"/>
          <w:sz w:val="28"/>
          <w:szCs w:val="28"/>
        </w:rPr>
        <w:t>841,3</w:t>
      </w:r>
      <w:r w:rsidRPr="00A40799">
        <w:rPr>
          <w:kern w:val="2"/>
          <w:sz w:val="28"/>
          <w:szCs w:val="28"/>
        </w:rPr>
        <w:t xml:space="preserve"> тыс. рублей, в том числе по источникам финансирования:</w:t>
      </w:r>
    </w:p>
    <w:p w:rsidR="00132ABA" w:rsidRPr="00A40799" w:rsidRDefault="00132ABA" w:rsidP="00132ABA">
      <w:pPr>
        <w:ind w:firstLine="709"/>
        <w:jc w:val="both"/>
        <w:rPr>
          <w:kern w:val="2"/>
          <w:sz w:val="28"/>
          <w:szCs w:val="28"/>
        </w:rPr>
      </w:pPr>
      <w:r w:rsidRPr="00A40799">
        <w:rPr>
          <w:kern w:val="2"/>
          <w:sz w:val="28"/>
          <w:szCs w:val="28"/>
        </w:rPr>
        <w:t>областной бюджет – 0,0 тыс. рублей;</w:t>
      </w:r>
    </w:p>
    <w:p w:rsidR="00132ABA" w:rsidRPr="00A40799" w:rsidRDefault="00132ABA" w:rsidP="00132ABA">
      <w:pPr>
        <w:ind w:firstLine="709"/>
        <w:jc w:val="both"/>
        <w:rPr>
          <w:spacing w:val="-4"/>
          <w:kern w:val="2"/>
          <w:sz w:val="28"/>
          <w:szCs w:val="28"/>
        </w:rPr>
      </w:pPr>
      <w:r w:rsidRPr="00A40799">
        <w:rPr>
          <w:spacing w:val="-4"/>
          <w:kern w:val="2"/>
          <w:sz w:val="28"/>
          <w:szCs w:val="28"/>
        </w:rPr>
        <w:t>местный бюджет –</w:t>
      </w:r>
      <w:r w:rsidR="00213EF3">
        <w:rPr>
          <w:spacing w:val="-4"/>
          <w:kern w:val="2"/>
          <w:sz w:val="28"/>
          <w:szCs w:val="28"/>
        </w:rPr>
        <w:t xml:space="preserve"> </w:t>
      </w:r>
      <w:r w:rsidR="0088075F">
        <w:rPr>
          <w:spacing w:val="-4"/>
          <w:kern w:val="2"/>
          <w:sz w:val="28"/>
          <w:szCs w:val="28"/>
        </w:rPr>
        <w:t>841,3</w:t>
      </w:r>
      <w:r w:rsidR="007A4056" w:rsidRPr="00A40799">
        <w:rPr>
          <w:kern w:val="2"/>
          <w:sz w:val="28"/>
          <w:szCs w:val="28"/>
        </w:rPr>
        <w:t xml:space="preserve"> </w:t>
      </w:r>
      <w:r w:rsidRPr="00A40799">
        <w:rPr>
          <w:spacing w:val="-4"/>
          <w:kern w:val="2"/>
          <w:sz w:val="28"/>
          <w:szCs w:val="28"/>
        </w:rPr>
        <w:t>тыс. рублей;</w:t>
      </w:r>
    </w:p>
    <w:p w:rsidR="00132ABA" w:rsidRPr="00A40799" w:rsidRDefault="00132ABA" w:rsidP="00132ABA">
      <w:pPr>
        <w:ind w:firstLine="709"/>
        <w:jc w:val="both"/>
        <w:rPr>
          <w:spacing w:val="-4"/>
          <w:kern w:val="2"/>
          <w:sz w:val="28"/>
          <w:szCs w:val="28"/>
        </w:rPr>
      </w:pPr>
      <w:r w:rsidRPr="00A40799">
        <w:rPr>
          <w:spacing w:val="-4"/>
          <w:kern w:val="2"/>
          <w:sz w:val="28"/>
          <w:szCs w:val="28"/>
        </w:rPr>
        <w:t xml:space="preserve">внебюджетные источники </w:t>
      </w:r>
      <w:r w:rsidR="00545922" w:rsidRPr="00A40799">
        <w:rPr>
          <w:spacing w:val="-4"/>
          <w:kern w:val="2"/>
          <w:sz w:val="28"/>
          <w:szCs w:val="28"/>
        </w:rPr>
        <w:t xml:space="preserve">– </w:t>
      </w:r>
      <w:r w:rsidRPr="00A40799">
        <w:rPr>
          <w:spacing w:val="-4"/>
          <w:kern w:val="2"/>
          <w:sz w:val="28"/>
          <w:szCs w:val="28"/>
        </w:rPr>
        <w:t>0,0 тыс. рублей.</w:t>
      </w:r>
    </w:p>
    <w:p w:rsidR="00132ABA" w:rsidRPr="00A40799" w:rsidRDefault="00132ABA" w:rsidP="00132ABA">
      <w:pPr>
        <w:ind w:firstLine="709"/>
        <w:jc w:val="both"/>
        <w:rPr>
          <w:kern w:val="2"/>
          <w:sz w:val="28"/>
          <w:szCs w:val="28"/>
        </w:rPr>
      </w:pPr>
      <w:r w:rsidRPr="00213EF3">
        <w:rPr>
          <w:kern w:val="2"/>
          <w:sz w:val="28"/>
          <w:szCs w:val="28"/>
        </w:rPr>
        <w:t>Пл</w:t>
      </w:r>
      <w:r w:rsidR="00545922" w:rsidRPr="00213EF3">
        <w:rPr>
          <w:kern w:val="2"/>
          <w:sz w:val="28"/>
          <w:szCs w:val="28"/>
        </w:rPr>
        <w:t>ан ассигнований в соответствии</w:t>
      </w:r>
      <w:r w:rsidRPr="00213EF3">
        <w:rPr>
          <w:kern w:val="2"/>
          <w:sz w:val="28"/>
          <w:szCs w:val="28"/>
        </w:rPr>
        <w:t xml:space="preserve"> </w:t>
      </w:r>
      <w:r w:rsidR="00545922" w:rsidRPr="00213EF3">
        <w:rPr>
          <w:kern w:val="2"/>
          <w:sz w:val="28"/>
          <w:szCs w:val="28"/>
        </w:rPr>
        <w:t xml:space="preserve">с решением Собрания депутатов Сальского городского поселения от </w:t>
      </w:r>
      <w:r w:rsidR="00657859" w:rsidRPr="00213EF3">
        <w:rPr>
          <w:kern w:val="2"/>
          <w:sz w:val="28"/>
          <w:szCs w:val="28"/>
        </w:rPr>
        <w:t>2</w:t>
      </w:r>
      <w:r w:rsidR="00213EF3" w:rsidRPr="00213EF3">
        <w:rPr>
          <w:kern w:val="2"/>
          <w:sz w:val="28"/>
          <w:szCs w:val="28"/>
        </w:rPr>
        <w:t>7</w:t>
      </w:r>
      <w:r w:rsidR="00545922" w:rsidRPr="00213EF3">
        <w:rPr>
          <w:kern w:val="2"/>
          <w:sz w:val="28"/>
          <w:szCs w:val="28"/>
        </w:rPr>
        <w:t>.12.20</w:t>
      </w:r>
      <w:r w:rsidR="00EC4FC0" w:rsidRPr="00213EF3">
        <w:rPr>
          <w:kern w:val="2"/>
          <w:sz w:val="28"/>
          <w:szCs w:val="28"/>
        </w:rPr>
        <w:t>2</w:t>
      </w:r>
      <w:r w:rsidR="00213EF3" w:rsidRPr="00213EF3">
        <w:rPr>
          <w:kern w:val="2"/>
          <w:sz w:val="28"/>
          <w:szCs w:val="28"/>
        </w:rPr>
        <w:t>2</w:t>
      </w:r>
      <w:r w:rsidR="00545922" w:rsidRPr="00213EF3">
        <w:rPr>
          <w:kern w:val="2"/>
          <w:sz w:val="28"/>
          <w:szCs w:val="28"/>
        </w:rPr>
        <w:t xml:space="preserve"> № </w:t>
      </w:r>
      <w:r w:rsidR="00213EF3" w:rsidRPr="00213EF3">
        <w:rPr>
          <w:kern w:val="2"/>
          <w:sz w:val="28"/>
          <w:szCs w:val="28"/>
        </w:rPr>
        <w:t>110</w:t>
      </w:r>
      <w:r w:rsidR="00545922" w:rsidRPr="00213EF3">
        <w:rPr>
          <w:kern w:val="2"/>
          <w:sz w:val="28"/>
          <w:szCs w:val="28"/>
        </w:rPr>
        <w:t xml:space="preserve"> «О бюджете Сальского городского поселения Сальского района на 20</w:t>
      </w:r>
      <w:r w:rsidR="00320608" w:rsidRPr="00213EF3">
        <w:rPr>
          <w:kern w:val="2"/>
          <w:sz w:val="28"/>
          <w:szCs w:val="28"/>
        </w:rPr>
        <w:t>2</w:t>
      </w:r>
      <w:r w:rsidR="00213EF3" w:rsidRPr="00213EF3">
        <w:rPr>
          <w:kern w:val="2"/>
          <w:sz w:val="28"/>
          <w:szCs w:val="28"/>
        </w:rPr>
        <w:t>3</w:t>
      </w:r>
      <w:r w:rsidR="00545922" w:rsidRPr="00213EF3">
        <w:rPr>
          <w:kern w:val="2"/>
          <w:sz w:val="28"/>
          <w:szCs w:val="28"/>
        </w:rPr>
        <w:t xml:space="preserve"> год и на плановый период 20</w:t>
      </w:r>
      <w:r w:rsidR="007A4056" w:rsidRPr="00213EF3">
        <w:rPr>
          <w:kern w:val="2"/>
          <w:sz w:val="28"/>
          <w:szCs w:val="28"/>
        </w:rPr>
        <w:t>2</w:t>
      </w:r>
      <w:r w:rsidR="00213EF3" w:rsidRPr="00213EF3">
        <w:rPr>
          <w:kern w:val="2"/>
          <w:sz w:val="28"/>
          <w:szCs w:val="28"/>
        </w:rPr>
        <w:t>4</w:t>
      </w:r>
      <w:r w:rsidR="00545922" w:rsidRPr="00213EF3">
        <w:rPr>
          <w:kern w:val="2"/>
          <w:sz w:val="28"/>
          <w:szCs w:val="28"/>
        </w:rPr>
        <w:t xml:space="preserve"> и 202</w:t>
      </w:r>
      <w:r w:rsidR="00213EF3" w:rsidRPr="00213EF3">
        <w:rPr>
          <w:kern w:val="2"/>
          <w:sz w:val="28"/>
          <w:szCs w:val="28"/>
        </w:rPr>
        <w:t>5</w:t>
      </w:r>
      <w:r w:rsidR="00545922" w:rsidRPr="00213EF3">
        <w:rPr>
          <w:kern w:val="2"/>
          <w:sz w:val="28"/>
          <w:szCs w:val="28"/>
        </w:rPr>
        <w:t xml:space="preserve"> годов»</w:t>
      </w:r>
      <w:r w:rsidR="00545922" w:rsidRPr="00213EF3">
        <w:rPr>
          <w:sz w:val="28"/>
          <w:szCs w:val="28"/>
        </w:rPr>
        <w:t xml:space="preserve"> </w:t>
      </w:r>
      <w:r w:rsidRPr="00213EF3">
        <w:rPr>
          <w:bCs/>
          <w:sz w:val="28"/>
          <w:szCs w:val="28"/>
        </w:rPr>
        <w:t xml:space="preserve">составил </w:t>
      </w:r>
      <w:r w:rsidR="0088075F">
        <w:rPr>
          <w:bCs/>
          <w:sz w:val="28"/>
          <w:szCs w:val="28"/>
        </w:rPr>
        <w:t>841,3</w:t>
      </w:r>
      <w:r w:rsidR="007A4056" w:rsidRPr="00A40799">
        <w:rPr>
          <w:kern w:val="2"/>
          <w:sz w:val="28"/>
          <w:szCs w:val="28"/>
        </w:rPr>
        <w:t xml:space="preserve"> </w:t>
      </w:r>
      <w:r w:rsidRPr="00A40799">
        <w:rPr>
          <w:kern w:val="2"/>
          <w:sz w:val="28"/>
          <w:szCs w:val="28"/>
        </w:rPr>
        <w:t xml:space="preserve">тыс. рублей. В соответствии со сводной бюджетной росписью – </w:t>
      </w:r>
      <w:r w:rsidR="0088075F">
        <w:rPr>
          <w:kern w:val="2"/>
          <w:sz w:val="28"/>
          <w:szCs w:val="28"/>
        </w:rPr>
        <w:t>841,3</w:t>
      </w:r>
      <w:r w:rsidR="007A4056" w:rsidRPr="00A40799">
        <w:rPr>
          <w:kern w:val="2"/>
          <w:sz w:val="28"/>
          <w:szCs w:val="28"/>
        </w:rPr>
        <w:t xml:space="preserve"> </w:t>
      </w:r>
      <w:r w:rsidRPr="00A40799">
        <w:rPr>
          <w:kern w:val="2"/>
          <w:sz w:val="28"/>
          <w:szCs w:val="28"/>
        </w:rPr>
        <w:t>тыс. рублей, в том числе по источникам финансирования:</w:t>
      </w:r>
    </w:p>
    <w:p w:rsidR="00132ABA" w:rsidRPr="00A40799" w:rsidRDefault="00132ABA" w:rsidP="00132ABA">
      <w:pPr>
        <w:ind w:firstLine="709"/>
        <w:jc w:val="both"/>
        <w:rPr>
          <w:kern w:val="2"/>
          <w:sz w:val="28"/>
          <w:szCs w:val="28"/>
        </w:rPr>
      </w:pPr>
      <w:r w:rsidRPr="00A40799">
        <w:rPr>
          <w:kern w:val="2"/>
          <w:sz w:val="28"/>
          <w:szCs w:val="28"/>
        </w:rPr>
        <w:t>областной бюджет – 0,0 тыс. рублей;</w:t>
      </w:r>
    </w:p>
    <w:p w:rsidR="00132ABA" w:rsidRPr="00A40799" w:rsidRDefault="00132ABA" w:rsidP="00132ABA">
      <w:pPr>
        <w:ind w:firstLine="709"/>
        <w:jc w:val="both"/>
        <w:rPr>
          <w:spacing w:val="-4"/>
          <w:kern w:val="2"/>
          <w:sz w:val="28"/>
          <w:szCs w:val="28"/>
        </w:rPr>
      </w:pPr>
      <w:r w:rsidRPr="00A40799">
        <w:rPr>
          <w:spacing w:val="-4"/>
          <w:kern w:val="2"/>
          <w:sz w:val="28"/>
          <w:szCs w:val="28"/>
        </w:rPr>
        <w:t xml:space="preserve">местный бюджет – </w:t>
      </w:r>
      <w:r w:rsidR="0088075F">
        <w:rPr>
          <w:spacing w:val="-4"/>
          <w:kern w:val="2"/>
          <w:sz w:val="28"/>
          <w:szCs w:val="28"/>
        </w:rPr>
        <w:t>841,3</w:t>
      </w:r>
      <w:r w:rsidR="007A4056" w:rsidRPr="00A40799">
        <w:rPr>
          <w:kern w:val="2"/>
          <w:sz w:val="28"/>
          <w:szCs w:val="28"/>
        </w:rPr>
        <w:t xml:space="preserve"> </w:t>
      </w:r>
      <w:r w:rsidRPr="00A40799">
        <w:rPr>
          <w:spacing w:val="-4"/>
          <w:kern w:val="2"/>
          <w:sz w:val="28"/>
          <w:szCs w:val="28"/>
        </w:rPr>
        <w:t>тыс. рублей;</w:t>
      </w:r>
    </w:p>
    <w:p w:rsidR="00132ABA" w:rsidRPr="00A40799" w:rsidRDefault="00132ABA" w:rsidP="00132ABA">
      <w:pPr>
        <w:ind w:firstLine="709"/>
        <w:jc w:val="both"/>
        <w:rPr>
          <w:kern w:val="2"/>
          <w:sz w:val="28"/>
          <w:szCs w:val="28"/>
        </w:rPr>
      </w:pPr>
      <w:r w:rsidRPr="00A40799">
        <w:rPr>
          <w:spacing w:val="-4"/>
          <w:kern w:val="2"/>
          <w:sz w:val="28"/>
          <w:szCs w:val="28"/>
        </w:rPr>
        <w:t>внебюджетные источники -</w:t>
      </w:r>
      <w:r w:rsidR="00320608" w:rsidRPr="00A40799">
        <w:rPr>
          <w:spacing w:val="-4"/>
          <w:kern w:val="2"/>
          <w:sz w:val="28"/>
          <w:szCs w:val="28"/>
        </w:rPr>
        <w:t xml:space="preserve"> </w:t>
      </w:r>
      <w:r w:rsidRPr="00A40799">
        <w:rPr>
          <w:spacing w:val="-4"/>
          <w:kern w:val="2"/>
          <w:sz w:val="28"/>
          <w:szCs w:val="28"/>
        </w:rPr>
        <w:t>0,0 тыс. рублей.</w:t>
      </w:r>
      <w:r w:rsidRPr="00A40799">
        <w:rPr>
          <w:kern w:val="2"/>
          <w:sz w:val="28"/>
          <w:szCs w:val="28"/>
        </w:rPr>
        <w:t xml:space="preserve"> </w:t>
      </w:r>
    </w:p>
    <w:p w:rsidR="00132ABA" w:rsidRPr="00A40799" w:rsidRDefault="00132ABA" w:rsidP="00132ABA">
      <w:pPr>
        <w:ind w:firstLine="709"/>
        <w:jc w:val="both"/>
        <w:rPr>
          <w:kern w:val="2"/>
          <w:sz w:val="28"/>
          <w:szCs w:val="28"/>
        </w:rPr>
      </w:pPr>
      <w:r w:rsidRPr="00A40799">
        <w:rPr>
          <w:kern w:val="2"/>
          <w:sz w:val="28"/>
          <w:szCs w:val="28"/>
        </w:rPr>
        <w:t xml:space="preserve">Исполнение расходов по </w:t>
      </w:r>
      <w:r w:rsidR="00017916" w:rsidRPr="00A40799">
        <w:rPr>
          <w:kern w:val="2"/>
          <w:sz w:val="28"/>
          <w:szCs w:val="28"/>
        </w:rPr>
        <w:t>муниципальной</w:t>
      </w:r>
      <w:r w:rsidRPr="00A40799">
        <w:rPr>
          <w:kern w:val="2"/>
          <w:sz w:val="28"/>
          <w:szCs w:val="28"/>
        </w:rPr>
        <w:t xml:space="preserve"> программе составило </w:t>
      </w:r>
      <w:r w:rsidR="0088075F">
        <w:rPr>
          <w:kern w:val="2"/>
          <w:sz w:val="28"/>
          <w:szCs w:val="28"/>
        </w:rPr>
        <w:t>615,7</w:t>
      </w:r>
      <w:r w:rsidRPr="00A40799">
        <w:rPr>
          <w:kern w:val="2"/>
          <w:sz w:val="28"/>
          <w:szCs w:val="28"/>
        </w:rPr>
        <w:t xml:space="preserve"> тыс. рублей или </w:t>
      </w:r>
      <w:r w:rsidR="0088075F">
        <w:rPr>
          <w:kern w:val="2"/>
          <w:sz w:val="28"/>
          <w:szCs w:val="28"/>
        </w:rPr>
        <w:t>73,2</w:t>
      </w:r>
      <w:r w:rsidR="007B5643" w:rsidRPr="00A40799">
        <w:rPr>
          <w:kern w:val="2"/>
          <w:sz w:val="28"/>
          <w:szCs w:val="28"/>
        </w:rPr>
        <w:t xml:space="preserve"> </w:t>
      </w:r>
      <w:r w:rsidRPr="00A40799">
        <w:rPr>
          <w:kern w:val="2"/>
          <w:sz w:val="28"/>
          <w:szCs w:val="28"/>
        </w:rPr>
        <w:t>процент</w:t>
      </w:r>
      <w:r w:rsidR="00AE7003" w:rsidRPr="00A40799">
        <w:rPr>
          <w:kern w:val="2"/>
          <w:sz w:val="28"/>
          <w:szCs w:val="28"/>
        </w:rPr>
        <w:t>а</w:t>
      </w:r>
      <w:r w:rsidRPr="00A40799">
        <w:rPr>
          <w:kern w:val="2"/>
          <w:sz w:val="28"/>
          <w:szCs w:val="28"/>
        </w:rPr>
        <w:t>, в том числе по источникам финансирования:</w:t>
      </w:r>
    </w:p>
    <w:p w:rsidR="00545922" w:rsidRPr="00A40799" w:rsidRDefault="00545922" w:rsidP="00545922">
      <w:pPr>
        <w:ind w:firstLine="709"/>
        <w:jc w:val="both"/>
        <w:rPr>
          <w:kern w:val="2"/>
          <w:sz w:val="28"/>
          <w:szCs w:val="28"/>
        </w:rPr>
      </w:pPr>
      <w:r w:rsidRPr="00A40799">
        <w:rPr>
          <w:kern w:val="2"/>
          <w:sz w:val="28"/>
          <w:szCs w:val="28"/>
        </w:rPr>
        <w:t>областной бюджет – 0,0 тыс. рублей;</w:t>
      </w:r>
    </w:p>
    <w:p w:rsidR="00545922" w:rsidRPr="00A40799" w:rsidRDefault="00545922" w:rsidP="00545922">
      <w:pPr>
        <w:ind w:firstLine="709"/>
        <w:jc w:val="both"/>
        <w:rPr>
          <w:spacing w:val="-4"/>
          <w:kern w:val="2"/>
          <w:sz w:val="28"/>
          <w:szCs w:val="28"/>
        </w:rPr>
      </w:pPr>
      <w:r w:rsidRPr="00A40799">
        <w:rPr>
          <w:spacing w:val="-4"/>
          <w:kern w:val="2"/>
          <w:sz w:val="28"/>
          <w:szCs w:val="28"/>
        </w:rPr>
        <w:t xml:space="preserve">местный бюджет – </w:t>
      </w:r>
      <w:r w:rsidR="0088075F">
        <w:rPr>
          <w:spacing w:val="-4"/>
          <w:kern w:val="2"/>
          <w:sz w:val="28"/>
          <w:szCs w:val="28"/>
        </w:rPr>
        <w:t>615,7</w:t>
      </w:r>
      <w:r w:rsidR="00884035" w:rsidRPr="00A40799">
        <w:rPr>
          <w:spacing w:val="-4"/>
          <w:kern w:val="2"/>
          <w:sz w:val="28"/>
          <w:szCs w:val="28"/>
        </w:rPr>
        <w:t xml:space="preserve"> </w:t>
      </w:r>
      <w:r w:rsidRPr="00A40799">
        <w:rPr>
          <w:spacing w:val="-4"/>
          <w:kern w:val="2"/>
          <w:sz w:val="28"/>
          <w:szCs w:val="28"/>
        </w:rPr>
        <w:t>тыс. рублей;</w:t>
      </w:r>
    </w:p>
    <w:p w:rsidR="00132ABA" w:rsidRPr="00A40799" w:rsidRDefault="00545922" w:rsidP="00545922">
      <w:pPr>
        <w:ind w:firstLine="709"/>
        <w:jc w:val="both"/>
        <w:rPr>
          <w:spacing w:val="-4"/>
          <w:kern w:val="2"/>
          <w:sz w:val="28"/>
          <w:szCs w:val="28"/>
        </w:rPr>
      </w:pPr>
      <w:r w:rsidRPr="00A40799">
        <w:rPr>
          <w:spacing w:val="-4"/>
          <w:kern w:val="2"/>
          <w:sz w:val="28"/>
          <w:szCs w:val="28"/>
        </w:rPr>
        <w:t>внебюджетные источники – 0,0 тыс. рублей.</w:t>
      </w:r>
    </w:p>
    <w:p w:rsidR="00132ABA" w:rsidRPr="00A40799" w:rsidRDefault="00132ABA" w:rsidP="00132ABA">
      <w:pPr>
        <w:ind w:firstLine="709"/>
        <w:jc w:val="both"/>
        <w:rPr>
          <w:sz w:val="28"/>
          <w:szCs w:val="28"/>
        </w:rPr>
      </w:pPr>
      <w:r w:rsidRPr="00A40799">
        <w:rPr>
          <w:sz w:val="28"/>
          <w:szCs w:val="28"/>
        </w:rPr>
        <w:t xml:space="preserve">Сведения об использовании бюджетных ассигнований и внебюджетных средств на реализацию </w:t>
      </w:r>
      <w:r w:rsidR="00545922" w:rsidRPr="00A40799">
        <w:rPr>
          <w:sz w:val="28"/>
          <w:szCs w:val="28"/>
        </w:rPr>
        <w:t>муниципальной</w:t>
      </w:r>
      <w:r w:rsidRPr="00A40799">
        <w:rPr>
          <w:sz w:val="28"/>
          <w:szCs w:val="28"/>
        </w:rPr>
        <w:t xml:space="preserve"> программы за 20</w:t>
      </w:r>
      <w:r w:rsidR="00011838" w:rsidRPr="00A40799">
        <w:rPr>
          <w:sz w:val="28"/>
          <w:szCs w:val="28"/>
        </w:rPr>
        <w:t>2</w:t>
      </w:r>
      <w:r w:rsidR="0088075F">
        <w:rPr>
          <w:sz w:val="28"/>
          <w:szCs w:val="28"/>
        </w:rPr>
        <w:t>3</w:t>
      </w:r>
      <w:r w:rsidRPr="00A40799">
        <w:rPr>
          <w:sz w:val="28"/>
          <w:szCs w:val="28"/>
        </w:rPr>
        <w:t xml:space="preserve"> год приведены в приложении № 2 к отчету о реализации </w:t>
      </w:r>
      <w:r w:rsidR="00545922" w:rsidRPr="00A40799">
        <w:rPr>
          <w:sz w:val="28"/>
          <w:szCs w:val="28"/>
        </w:rPr>
        <w:t xml:space="preserve">муниципальной </w:t>
      </w:r>
      <w:r w:rsidRPr="00A40799">
        <w:rPr>
          <w:sz w:val="28"/>
          <w:szCs w:val="28"/>
        </w:rPr>
        <w:t>программы.</w:t>
      </w:r>
    </w:p>
    <w:p w:rsidR="007A3D80" w:rsidRPr="00A40799" w:rsidRDefault="007A3D80" w:rsidP="00132ABA">
      <w:pPr>
        <w:ind w:firstLine="709"/>
        <w:jc w:val="both"/>
        <w:rPr>
          <w:sz w:val="28"/>
          <w:szCs w:val="28"/>
        </w:rPr>
      </w:pPr>
    </w:p>
    <w:p w:rsidR="007A3D80" w:rsidRPr="00A40799" w:rsidRDefault="007A3D80" w:rsidP="007A3D80">
      <w:pPr>
        <w:jc w:val="center"/>
        <w:rPr>
          <w:b/>
          <w:sz w:val="28"/>
          <w:szCs w:val="28"/>
        </w:rPr>
      </w:pPr>
      <w:r w:rsidRPr="00A40799">
        <w:rPr>
          <w:b/>
          <w:sz w:val="28"/>
          <w:szCs w:val="28"/>
        </w:rPr>
        <w:t xml:space="preserve">Раздел 5. Сведения о достижении </w:t>
      </w:r>
    </w:p>
    <w:p w:rsidR="007A3D80" w:rsidRPr="00A40799" w:rsidRDefault="007A3D80" w:rsidP="007A3D80">
      <w:pPr>
        <w:jc w:val="center"/>
        <w:rPr>
          <w:b/>
          <w:sz w:val="28"/>
          <w:szCs w:val="28"/>
        </w:rPr>
      </w:pPr>
      <w:r w:rsidRPr="00A40799">
        <w:rPr>
          <w:b/>
          <w:sz w:val="28"/>
          <w:szCs w:val="28"/>
        </w:rPr>
        <w:t xml:space="preserve">значений показателей муниципальной программы, </w:t>
      </w:r>
    </w:p>
    <w:p w:rsidR="007A3D80" w:rsidRPr="00A40799" w:rsidRDefault="007A3D80" w:rsidP="007A3D80">
      <w:pPr>
        <w:jc w:val="center"/>
        <w:rPr>
          <w:b/>
          <w:sz w:val="28"/>
          <w:szCs w:val="28"/>
        </w:rPr>
      </w:pPr>
      <w:r w:rsidRPr="00A40799">
        <w:rPr>
          <w:b/>
          <w:sz w:val="28"/>
          <w:szCs w:val="28"/>
        </w:rPr>
        <w:t>подпрограмм муниципальной программы за 20</w:t>
      </w:r>
      <w:r w:rsidR="00C4551C" w:rsidRPr="00A40799">
        <w:rPr>
          <w:b/>
          <w:sz w:val="28"/>
          <w:szCs w:val="28"/>
        </w:rPr>
        <w:t>2</w:t>
      </w:r>
      <w:r w:rsidR="0088075F">
        <w:rPr>
          <w:b/>
          <w:sz w:val="28"/>
          <w:szCs w:val="28"/>
        </w:rPr>
        <w:t>3</w:t>
      </w:r>
      <w:r w:rsidRPr="00A40799">
        <w:rPr>
          <w:b/>
          <w:sz w:val="28"/>
          <w:szCs w:val="28"/>
        </w:rPr>
        <w:t xml:space="preserve"> год</w:t>
      </w:r>
    </w:p>
    <w:p w:rsidR="007A3D80" w:rsidRPr="00A40799" w:rsidRDefault="007A3D80" w:rsidP="007A3D80">
      <w:pPr>
        <w:jc w:val="center"/>
        <w:rPr>
          <w:kern w:val="2"/>
          <w:sz w:val="28"/>
          <w:szCs w:val="28"/>
          <w:lang w:eastAsia="en-US"/>
        </w:rPr>
      </w:pPr>
    </w:p>
    <w:p w:rsidR="007A3D80" w:rsidRPr="00A40799" w:rsidRDefault="007A3D80" w:rsidP="007A3D80">
      <w:pPr>
        <w:ind w:firstLine="709"/>
        <w:jc w:val="both"/>
        <w:rPr>
          <w:kern w:val="2"/>
          <w:sz w:val="28"/>
          <w:szCs w:val="28"/>
          <w:highlight w:val="cyan"/>
          <w:lang w:eastAsia="en-US"/>
        </w:rPr>
      </w:pPr>
      <w:r w:rsidRPr="00A40799">
        <w:rPr>
          <w:kern w:val="2"/>
          <w:sz w:val="28"/>
          <w:szCs w:val="28"/>
          <w:lang w:eastAsia="en-US"/>
        </w:rPr>
        <w:t>Муниципальной программой и подпрограмм</w:t>
      </w:r>
      <w:r w:rsidR="00E93918" w:rsidRPr="00A40799">
        <w:rPr>
          <w:kern w:val="2"/>
          <w:sz w:val="28"/>
          <w:szCs w:val="28"/>
          <w:lang w:eastAsia="en-US"/>
        </w:rPr>
        <w:t>ами</w:t>
      </w:r>
      <w:r w:rsidRPr="00A40799">
        <w:rPr>
          <w:kern w:val="2"/>
          <w:sz w:val="28"/>
          <w:szCs w:val="28"/>
          <w:lang w:eastAsia="en-US"/>
        </w:rPr>
        <w:t xml:space="preserve"> муниципальной программы предусмотрено </w:t>
      </w:r>
      <w:r w:rsidR="0089515C" w:rsidRPr="00A40799">
        <w:rPr>
          <w:kern w:val="2"/>
          <w:sz w:val="28"/>
          <w:szCs w:val="28"/>
          <w:lang w:eastAsia="en-US"/>
        </w:rPr>
        <w:t>11</w:t>
      </w:r>
      <w:r w:rsidRPr="00A40799">
        <w:rPr>
          <w:kern w:val="2"/>
          <w:sz w:val="28"/>
          <w:szCs w:val="28"/>
          <w:lang w:eastAsia="en-US"/>
        </w:rPr>
        <w:t xml:space="preserve"> показателей, по </w:t>
      </w:r>
      <w:r w:rsidR="00F01F42" w:rsidRPr="00A40799">
        <w:rPr>
          <w:kern w:val="2"/>
          <w:sz w:val="28"/>
          <w:szCs w:val="28"/>
          <w:lang w:eastAsia="en-US"/>
        </w:rPr>
        <w:t>5</w:t>
      </w:r>
      <w:r w:rsidRPr="00A40799">
        <w:rPr>
          <w:kern w:val="2"/>
          <w:sz w:val="28"/>
          <w:szCs w:val="28"/>
          <w:lang w:eastAsia="en-US"/>
        </w:rPr>
        <w:t xml:space="preserve"> из которых фактические значения соответствуют плановым, по </w:t>
      </w:r>
      <w:r w:rsidR="00E40835" w:rsidRPr="00A40799">
        <w:rPr>
          <w:kern w:val="2"/>
          <w:sz w:val="28"/>
          <w:szCs w:val="28"/>
          <w:lang w:eastAsia="en-US"/>
        </w:rPr>
        <w:t>3</w:t>
      </w:r>
      <w:r w:rsidRPr="00A40799">
        <w:rPr>
          <w:kern w:val="2"/>
          <w:sz w:val="28"/>
          <w:szCs w:val="28"/>
          <w:lang w:eastAsia="en-US"/>
        </w:rPr>
        <w:t xml:space="preserve"> показателям фактические значения превышают плановые, по </w:t>
      </w:r>
      <w:r w:rsidR="00F01F42" w:rsidRPr="00A40799">
        <w:rPr>
          <w:kern w:val="2"/>
          <w:sz w:val="28"/>
          <w:szCs w:val="28"/>
          <w:lang w:eastAsia="en-US"/>
        </w:rPr>
        <w:t>3</w:t>
      </w:r>
      <w:r w:rsidRPr="00A40799">
        <w:rPr>
          <w:kern w:val="2"/>
          <w:sz w:val="28"/>
          <w:szCs w:val="28"/>
          <w:lang w:eastAsia="en-US"/>
        </w:rPr>
        <w:t xml:space="preserve"> показател</w:t>
      </w:r>
      <w:r w:rsidR="008B195F" w:rsidRPr="00A40799">
        <w:rPr>
          <w:kern w:val="2"/>
          <w:sz w:val="28"/>
          <w:szCs w:val="28"/>
          <w:lang w:eastAsia="en-US"/>
        </w:rPr>
        <w:t>ям</w:t>
      </w:r>
      <w:r w:rsidRPr="00A40799">
        <w:rPr>
          <w:kern w:val="2"/>
          <w:sz w:val="28"/>
          <w:szCs w:val="28"/>
          <w:lang w:eastAsia="en-US"/>
        </w:rPr>
        <w:t xml:space="preserve"> не достигнуты плановые значения.</w:t>
      </w:r>
    </w:p>
    <w:p w:rsidR="004E7460" w:rsidRPr="00A40799" w:rsidRDefault="00E360AC" w:rsidP="004E7460">
      <w:pPr>
        <w:ind w:firstLine="709"/>
        <w:jc w:val="both"/>
        <w:rPr>
          <w:kern w:val="2"/>
          <w:sz w:val="28"/>
          <w:szCs w:val="28"/>
        </w:rPr>
      </w:pPr>
      <w:r w:rsidRPr="00A40799">
        <w:rPr>
          <w:sz w:val="28"/>
          <w:szCs w:val="28"/>
          <w:shd w:val="clear" w:color="auto" w:fill="FFFFFF"/>
        </w:rPr>
        <w:t xml:space="preserve">Показатель 1. </w:t>
      </w:r>
      <w:r w:rsidR="004E7460" w:rsidRPr="00A40799">
        <w:rPr>
          <w:sz w:val="28"/>
          <w:szCs w:val="28"/>
          <w:shd w:val="clear" w:color="auto" w:fill="FFFFFF"/>
        </w:rPr>
        <w:t>«</w:t>
      </w:r>
      <w:r w:rsidR="00657859" w:rsidRPr="00A40799">
        <w:rPr>
          <w:sz w:val="28"/>
          <w:szCs w:val="28"/>
          <w:shd w:val="clear" w:color="auto" w:fill="FFFFFF"/>
        </w:rPr>
        <w:t>Д</w:t>
      </w:r>
      <w:r w:rsidR="00657859" w:rsidRPr="00A40799">
        <w:rPr>
          <w:kern w:val="2"/>
          <w:sz w:val="28"/>
          <w:szCs w:val="28"/>
          <w:lang w:eastAsia="en-US"/>
        </w:rPr>
        <w:t>оля граждан, позитивно оценивающих деятельность органов местного самоуправления Сальского городского поселения</w:t>
      </w:r>
      <w:r w:rsidR="004E7460" w:rsidRPr="00A40799">
        <w:rPr>
          <w:sz w:val="28"/>
          <w:szCs w:val="28"/>
        </w:rPr>
        <w:t xml:space="preserve">» </w:t>
      </w:r>
      <w:r w:rsidR="004E7460" w:rsidRPr="00A40799">
        <w:rPr>
          <w:kern w:val="2"/>
          <w:sz w:val="28"/>
          <w:szCs w:val="28"/>
        </w:rPr>
        <w:t xml:space="preserve">– плановое значение </w:t>
      </w:r>
      <w:r w:rsidR="004E7460" w:rsidRPr="0088075F">
        <w:rPr>
          <w:kern w:val="2"/>
          <w:sz w:val="28"/>
          <w:szCs w:val="28"/>
        </w:rPr>
        <w:t>5</w:t>
      </w:r>
      <w:r w:rsidR="00807B48" w:rsidRPr="0088075F">
        <w:rPr>
          <w:kern w:val="2"/>
          <w:sz w:val="28"/>
          <w:szCs w:val="28"/>
        </w:rPr>
        <w:t>2</w:t>
      </w:r>
      <w:r w:rsidR="0054601F" w:rsidRPr="0088075F">
        <w:rPr>
          <w:kern w:val="2"/>
          <w:sz w:val="28"/>
          <w:szCs w:val="28"/>
        </w:rPr>
        <w:t>,</w:t>
      </w:r>
      <w:r w:rsidR="0088075F" w:rsidRPr="0088075F">
        <w:rPr>
          <w:kern w:val="2"/>
          <w:sz w:val="28"/>
          <w:szCs w:val="28"/>
        </w:rPr>
        <w:t>9</w:t>
      </w:r>
      <w:r w:rsidR="004E7460" w:rsidRPr="00A40799">
        <w:rPr>
          <w:kern w:val="2"/>
          <w:sz w:val="28"/>
          <w:szCs w:val="28"/>
        </w:rPr>
        <w:t xml:space="preserve"> процент</w:t>
      </w:r>
      <w:r w:rsidR="00AE7003" w:rsidRPr="00A40799">
        <w:rPr>
          <w:kern w:val="2"/>
          <w:sz w:val="28"/>
          <w:szCs w:val="28"/>
        </w:rPr>
        <w:t>ов</w:t>
      </w:r>
      <w:r w:rsidR="004E7460" w:rsidRPr="00A40799">
        <w:rPr>
          <w:kern w:val="2"/>
          <w:sz w:val="28"/>
          <w:szCs w:val="28"/>
        </w:rPr>
        <w:t xml:space="preserve">, фактическое значение – </w:t>
      </w:r>
      <w:r w:rsidR="004E7460" w:rsidRPr="0088075F">
        <w:rPr>
          <w:kern w:val="2"/>
          <w:sz w:val="28"/>
          <w:szCs w:val="28"/>
        </w:rPr>
        <w:t>5</w:t>
      </w:r>
      <w:r w:rsidR="0088075F" w:rsidRPr="0088075F">
        <w:rPr>
          <w:kern w:val="2"/>
          <w:sz w:val="28"/>
          <w:szCs w:val="28"/>
        </w:rPr>
        <w:t>0,4</w:t>
      </w:r>
      <w:r w:rsidR="004E7460" w:rsidRPr="00A40799">
        <w:rPr>
          <w:kern w:val="2"/>
          <w:sz w:val="28"/>
          <w:szCs w:val="28"/>
        </w:rPr>
        <w:t xml:space="preserve"> процент</w:t>
      </w:r>
      <w:r w:rsidR="00AE7003" w:rsidRPr="00A40799">
        <w:rPr>
          <w:kern w:val="2"/>
          <w:sz w:val="28"/>
          <w:szCs w:val="28"/>
        </w:rPr>
        <w:t>ов</w:t>
      </w:r>
      <w:r w:rsidR="004E7460" w:rsidRPr="00A40799">
        <w:rPr>
          <w:kern w:val="2"/>
          <w:sz w:val="28"/>
          <w:szCs w:val="28"/>
        </w:rPr>
        <w:t>.</w:t>
      </w:r>
    </w:p>
    <w:p w:rsidR="0088075F" w:rsidRDefault="004D6CFA" w:rsidP="00D965F8">
      <w:pPr>
        <w:ind w:firstLine="709"/>
        <w:jc w:val="both"/>
        <w:rPr>
          <w:sz w:val="28"/>
          <w:szCs w:val="28"/>
        </w:rPr>
      </w:pPr>
      <w:r w:rsidRPr="00A40799">
        <w:rPr>
          <w:sz w:val="28"/>
          <w:szCs w:val="28"/>
          <w:shd w:val="clear" w:color="auto" w:fill="FFFFFF"/>
        </w:rPr>
        <w:t>Показатель 2. «</w:t>
      </w:r>
      <w:r w:rsidRPr="00A40799">
        <w:rPr>
          <w:spacing w:val="-10"/>
          <w:kern w:val="2"/>
          <w:sz w:val="28"/>
          <w:szCs w:val="28"/>
          <w:lang w:eastAsia="en-US"/>
        </w:rPr>
        <w:t xml:space="preserve">Доля </w:t>
      </w:r>
      <w:r w:rsidR="00C4551C" w:rsidRPr="00A40799">
        <w:rPr>
          <w:spacing w:val="-10"/>
          <w:kern w:val="2"/>
          <w:sz w:val="28"/>
          <w:szCs w:val="28"/>
          <w:lang w:eastAsia="en-US"/>
        </w:rPr>
        <w:t>граждан, удовлетворенных</w:t>
      </w:r>
      <w:r w:rsidRPr="00A40799">
        <w:rPr>
          <w:spacing w:val="-10"/>
          <w:kern w:val="2"/>
          <w:sz w:val="28"/>
          <w:szCs w:val="28"/>
          <w:lang w:eastAsia="en-US"/>
        </w:rPr>
        <w:t xml:space="preserve"> уровнем информированности о деятельности </w:t>
      </w:r>
      <w:r w:rsidR="00C4551C" w:rsidRPr="00A40799">
        <w:rPr>
          <w:spacing w:val="-10"/>
          <w:kern w:val="2"/>
          <w:sz w:val="28"/>
          <w:szCs w:val="28"/>
          <w:lang w:eastAsia="en-US"/>
        </w:rPr>
        <w:t>органов местного</w:t>
      </w:r>
      <w:r w:rsidRPr="00A40799">
        <w:rPr>
          <w:spacing w:val="-10"/>
          <w:kern w:val="2"/>
          <w:sz w:val="28"/>
          <w:szCs w:val="28"/>
          <w:lang w:eastAsia="en-US"/>
        </w:rPr>
        <w:t xml:space="preserve"> самоуправления Сальского городского поселения</w:t>
      </w:r>
      <w:r w:rsidRPr="00A40799">
        <w:rPr>
          <w:sz w:val="28"/>
          <w:szCs w:val="28"/>
        </w:rPr>
        <w:t xml:space="preserve">»: </w:t>
      </w:r>
      <w:r w:rsidR="0088075F" w:rsidRPr="0088075F">
        <w:rPr>
          <w:sz w:val="28"/>
          <w:szCs w:val="28"/>
        </w:rPr>
        <w:t xml:space="preserve">– плановое значение </w:t>
      </w:r>
      <w:r w:rsidR="0088075F">
        <w:rPr>
          <w:sz w:val="28"/>
          <w:szCs w:val="28"/>
        </w:rPr>
        <w:t>26</w:t>
      </w:r>
      <w:r w:rsidR="0088075F" w:rsidRPr="0088075F">
        <w:rPr>
          <w:sz w:val="28"/>
          <w:szCs w:val="28"/>
        </w:rPr>
        <w:t xml:space="preserve"> про</w:t>
      </w:r>
      <w:r w:rsidR="0088075F">
        <w:rPr>
          <w:sz w:val="28"/>
          <w:szCs w:val="28"/>
        </w:rPr>
        <w:t>центов, фактическое значение – 56</w:t>
      </w:r>
      <w:r w:rsidR="0088075F" w:rsidRPr="0088075F">
        <w:rPr>
          <w:sz w:val="28"/>
          <w:szCs w:val="28"/>
        </w:rPr>
        <w:t xml:space="preserve"> процентов.</w:t>
      </w:r>
    </w:p>
    <w:p w:rsidR="007A3D80" w:rsidRPr="00A40799" w:rsidRDefault="002D324D" w:rsidP="00D965F8">
      <w:pPr>
        <w:ind w:firstLine="709"/>
        <w:jc w:val="both"/>
        <w:rPr>
          <w:kern w:val="2"/>
          <w:sz w:val="28"/>
          <w:szCs w:val="28"/>
        </w:rPr>
      </w:pPr>
      <w:r w:rsidRPr="00A40799">
        <w:rPr>
          <w:sz w:val="28"/>
          <w:szCs w:val="28"/>
        </w:rPr>
        <w:t>Показатель</w:t>
      </w:r>
      <w:r w:rsidR="007A3D80" w:rsidRPr="00A40799">
        <w:rPr>
          <w:sz w:val="28"/>
          <w:szCs w:val="28"/>
        </w:rPr>
        <w:t xml:space="preserve"> </w:t>
      </w:r>
      <w:r w:rsidR="00B6110D" w:rsidRPr="00A40799">
        <w:rPr>
          <w:sz w:val="28"/>
          <w:szCs w:val="28"/>
        </w:rPr>
        <w:t>3</w:t>
      </w:r>
      <w:r w:rsidR="007A3D80" w:rsidRPr="00A40799">
        <w:rPr>
          <w:sz w:val="28"/>
          <w:szCs w:val="28"/>
        </w:rPr>
        <w:t xml:space="preserve">. </w:t>
      </w:r>
      <w:r w:rsidR="00D965F8" w:rsidRPr="00A40799">
        <w:rPr>
          <w:sz w:val="28"/>
          <w:szCs w:val="28"/>
        </w:rPr>
        <w:t>«</w:t>
      </w:r>
      <w:r w:rsidR="00B6110D" w:rsidRPr="00A40799">
        <w:rPr>
          <w:sz w:val="28"/>
          <w:szCs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00D965F8" w:rsidRPr="00A40799">
        <w:rPr>
          <w:sz w:val="28"/>
          <w:szCs w:val="28"/>
        </w:rPr>
        <w:t>»</w:t>
      </w:r>
      <w:r w:rsidR="007A3D80" w:rsidRPr="00A40799">
        <w:rPr>
          <w:sz w:val="28"/>
          <w:szCs w:val="28"/>
        </w:rPr>
        <w:t xml:space="preserve"> </w:t>
      </w:r>
      <w:r w:rsidR="00D965F8" w:rsidRPr="00A40799">
        <w:rPr>
          <w:kern w:val="2"/>
          <w:sz w:val="28"/>
          <w:szCs w:val="28"/>
        </w:rPr>
        <w:t xml:space="preserve">– плановое значение </w:t>
      </w:r>
      <w:r w:rsidR="0069151C" w:rsidRPr="0088075F">
        <w:rPr>
          <w:kern w:val="2"/>
          <w:sz w:val="28"/>
          <w:szCs w:val="28"/>
        </w:rPr>
        <w:t>9</w:t>
      </w:r>
      <w:r w:rsidR="00583BDC" w:rsidRPr="0088075F">
        <w:rPr>
          <w:kern w:val="2"/>
          <w:sz w:val="28"/>
          <w:szCs w:val="28"/>
        </w:rPr>
        <w:t>1</w:t>
      </w:r>
      <w:r w:rsidR="0088075F" w:rsidRPr="0088075F">
        <w:rPr>
          <w:kern w:val="2"/>
          <w:sz w:val="28"/>
          <w:szCs w:val="28"/>
        </w:rPr>
        <w:t>,5</w:t>
      </w:r>
      <w:r w:rsidR="00D965F8" w:rsidRPr="00A40799">
        <w:rPr>
          <w:kern w:val="2"/>
          <w:sz w:val="28"/>
          <w:szCs w:val="28"/>
        </w:rPr>
        <w:t xml:space="preserve"> процентов, фактическое значение – </w:t>
      </w:r>
      <w:r w:rsidR="00E87D09" w:rsidRPr="0088075F">
        <w:rPr>
          <w:kern w:val="2"/>
          <w:sz w:val="28"/>
          <w:szCs w:val="28"/>
        </w:rPr>
        <w:t>95</w:t>
      </w:r>
      <w:r w:rsidR="00D965F8" w:rsidRPr="0088075F">
        <w:rPr>
          <w:kern w:val="2"/>
          <w:sz w:val="28"/>
          <w:szCs w:val="28"/>
        </w:rPr>
        <w:t xml:space="preserve"> </w:t>
      </w:r>
      <w:r w:rsidR="00D965F8" w:rsidRPr="00A40799">
        <w:rPr>
          <w:kern w:val="2"/>
          <w:sz w:val="28"/>
          <w:szCs w:val="28"/>
        </w:rPr>
        <w:t>процентов.</w:t>
      </w:r>
    </w:p>
    <w:p w:rsidR="007A3D80" w:rsidRPr="00A40799" w:rsidRDefault="000264E0" w:rsidP="005624EF">
      <w:pPr>
        <w:ind w:firstLine="567"/>
        <w:jc w:val="both"/>
        <w:rPr>
          <w:kern w:val="2"/>
          <w:sz w:val="28"/>
          <w:szCs w:val="28"/>
        </w:rPr>
      </w:pPr>
      <w:r w:rsidRPr="00A40799">
        <w:rPr>
          <w:sz w:val="28"/>
          <w:szCs w:val="28"/>
        </w:rPr>
        <w:t xml:space="preserve">Показатель </w:t>
      </w:r>
      <w:r w:rsidR="00990CD6" w:rsidRPr="00A40799">
        <w:rPr>
          <w:sz w:val="28"/>
          <w:szCs w:val="28"/>
        </w:rPr>
        <w:t>1.1</w:t>
      </w:r>
      <w:r w:rsidR="007A3D80" w:rsidRPr="00A40799">
        <w:rPr>
          <w:sz w:val="28"/>
          <w:szCs w:val="28"/>
        </w:rPr>
        <w:t xml:space="preserve">.  </w:t>
      </w:r>
      <w:r w:rsidR="00D965F8" w:rsidRPr="00A40799">
        <w:rPr>
          <w:sz w:val="28"/>
          <w:szCs w:val="28"/>
        </w:rPr>
        <w:t>«</w:t>
      </w:r>
      <w:r w:rsidR="00C54250" w:rsidRPr="00A40799">
        <w:rPr>
          <w:sz w:val="28"/>
          <w:szCs w:val="28"/>
        </w:rPr>
        <w:t>Доля населения, проживающего в границах территории, на которой осуществляется территориальное общественное самоуправление</w:t>
      </w:r>
      <w:r w:rsidR="00D965F8" w:rsidRPr="00A40799">
        <w:rPr>
          <w:sz w:val="28"/>
          <w:szCs w:val="28"/>
        </w:rPr>
        <w:t>»</w:t>
      </w:r>
      <w:r w:rsidR="00D965F8" w:rsidRPr="00A40799">
        <w:rPr>
          <w:kern w:val="2"/>
          <w:sz w:val="28"/>
          <w:szCs w:val="28"/>
        </w:rPr>
        <w:t xml:space="preserve"> – плановое значение </w:t>
      </w:r>
      <w:r w:rsidR="00807B48" w:rsidRPr="00366631">
        <w:rPr>
          <w:kern w:val="2"/>
          <w:sz w:val="28"/>
          <w:szCs w:val="28"/>
        </w:rPr>
        <w:t>4</w:t>
      </w:r>
      <w:r w:rsidR="00366631" w:rsidRPr="00366631">
        <w:rPr>
          <w:kern w:val="2"/>
          <w:sz w:val="28"/>
          <w:szCs w:val="28"/>
        </w:rPr>
        <w:t>2</w:t>
      </w:r>
      <w:r w:rsidR="00D965F8" w:rsidRPr="00A40799">
        <w:rPr>
          <w:kern w:val="2"/>
          <w:sz w:val="28"/>
          <w:szCs w:val="28"/>
        </w:rPr>
        <w:t xml:space="preserve"> процент</w:t>
      </w:r>
      <w:r w:rsidR="00366631">
        <w:rPr>
          <w:kern w:val="2"/>
          <w:sz w:val="28"/>
          <w:szCs w:val="28"/>
        </w:rPr>
        <w:t>а</w:t>
      </w:r>
      <w:r w:rsidR="00D965F8" w:rsidRPr="00A40799">
        <w:rPr>
          <w:kern w:val="2"/>
          <w:sz w:val="28"/>
          <w:szCs w:val="28"/>
        </w:rPr>
        <w:t xml:space="preserve">, фактическое значение – </w:t>
      </w:r>
      <w:r w:rsidR="002F5243" w:rsidRPr="00366631">
        <w:rPr>
          <w:kern w:val="2"/>
          <w:sz w:val="28"/>
          <w:szCs w:val="28"/>
        </w:rPr>
        <w:t>100</w:t>
      </w:r>
      <w:r w:rsidR="00D965F8" w:rsidRPr="00A40799">
        <w:rPr>
          <w:kern w:val="2"/>
          <w:sz w:val="28"/>
          <w:szCs w:val="28"/>
        </w:rPr>
        <w:t xml:space="preserve"> процентов.</w:t>
      </w:r>
    </w:p>
    <w:p w:rsidR="00877270" w:rsidRPr="00A40799" w:rsidRDefault="000264E0" w:rsidP="00877270">
      <w:pPr>
        <w:ind w:firstLine="567"/>
        <w:jc w:val="both"/>
        <w:rPr>
          <w:sz w:val="28"/>
          <w:szCs w:val="28"/>
        </w:rPr>
      </w:pPr>
      <w:r w:rsidRPr="00A40799">
        <w:rPr>
          <w:sz w:val="28"/>
          <w:szCs w:val="28"/>
        </w:rPr>
        <w:t>Показатель 1.</w:t>
      </w:r>
      <w:r w:rsidR="00C54250" w:rsidRPr="00A40799">
        <w:rPr>
          <w:sz w:val="28"/>
          <w:szCs w:val="28"/>
        </w:rPr>
        <w:t>2</w:t>
      </w:r>
      <w:r w:rsidR="007A3D80" w:rsidRPr="00A40799">
        <w:rPr>
          <w:sz w:val="28"/>
          <w:szCs w:val="28"/>
        </w:rPr>
        <w:t xml:space="preserve">. </w:t>
      </w:r>
      <w:r w:rsidR="00F10B00" w:rsidRPr="00A40799">
        <w:rPr>
          <w:sz w:val="28"/>
          <w:szCs w:val="28"/>
        </w:rPr>
        <w:t>«</w:t>
      </w:r>
      <w:r w:rsidR="0069151C" w:rsidRPr="00A40799">
        <w:rPr>
          <w:sz w:val="28"/>
          <w:szCs w:val="28"/>
        </w:rPr>
        <w:t>Д</w:t>
      </w:r>
      <w:r w:rsidR="00C54250" w:rsidRPr="00A40799">
        <w:rPr>
          <w:kern w:val="2"/>
          <w:sz w:val="28"/>
          <w:szCs w:val="28"/>
          <w:lang w:eastAsia="en-US"/>
        </w:rPr>
        <w:t>оля вакантных должностей муниципальной службы, замещенных на основе конкурса</w:t>
      </w:r>
      <w:r w:rsidR="00C274F9" w:rsidRPr="00A40799">
        <w:rPr>
          <w:sz w:val="28"/>
          <w:szCs w:val="28"/>
        </w:rPr>
        <w:t>»</w:t>
      </w:r>
      <w:r w:rsidR="004D6CFA" w:rsidRPr="00A40799">
        <w:rPr>
          <w:sz w:val="28"/>
          <w:szCs w:val="28"/>
        </w:rPr>
        <w:t>:</w:t>
      </w:r>
      <w:r w:rsidR="00C274F9" w:rsidRPr="00A40799">
        <w:rPr>
          <w:sz w:val="28"/>
          <w:szCs w:val="28"/>
        </w:rPr>
        <w:t xml:space="preserve"> </w:t>
      </w:r>
      <w:r w:rsidR="00E87D09" w:rsidRPr="00A40799">
        <w:rPr>
          <w:sz w:val="28"/>
          <w:szCs w:val="28"/>
        </w:rPr>
        <w:t xml:space="preserve">плановое значение </w:t>
      </w:r>
      <w:r w:rsidR="00E87D09" w:rsidRPr="00366631">
        <w:rPr>
          <w:sz w:val="28"/>
          <w:szCs w:val="28"/>
        </w:rPr>
        <w:t>1</w:t>
      </w:r>
      <w:r w:rsidR="00366631" w:rsidRPr="00366631">
        <w:rPr>
          <w:sz w:val="28"/>
          <w:szCs w:val="28"/>
        </w:rPr>
        <w:t>8</w:t>
      </w:r>
      <w:r w:rsidR="00877270" w:rsidRPr="00A40799">
        <w:rPr>
          <w:sz w:val="28"/>
          <w:szCs w:val="28"/>
        </w:rPr>
        <w:t xml:space="preserve"> процентов, фактическое значение – </w:t>
      </w:r>
      <w:r w:rsidR="00366631">
        <w:rPr>
          <w:sz w:val="28"/>
          <w:szCs w:val="28"/>
        </w:rPr>
        <w:t>0</w:t>
      </w:r>
      <w:r w:rsidR="00877270" w:rsidRPr="00A40799">
        <w:rPr>
          <w:sz w:val="28"/>
          <w:szCs w:val="28"/>
        </w:rPr>
        <w:t xml:space="preserve"> процентов.</w:t>
      </w:r>
    </w:p>
    <w:p w:rsidR="007A3D80" w:rsidRPr="00A40799" w:rsidRDefault="000264E0" w:rsidP="00EE0893">
      <w:pPr>
        <w:ind w:firstLine="709"/>
        <w:jc w:val="both"/>
        <w:rPr>
          <w:kern w:val="2"/>
          <w:sz w:val="28"/>
          <w:szCs w:val="28"/>
        </w:rPr>
      </w:pPr>
      <w:r w:rsidRPr="00A40799">
        <w:rPr>
          <w:sz w:val="28"/>
          <w:szCs w:val="28"/>
        </w:rPr>
        <w:lastRenderedPageBreak/>
        <w:t>Показатель 1.</w:t>
      </w:r>
      <w:r w:rsidR="00C54250" w:rsidRPr="00A40799">
        <w:rPr>
          <w:sz w:val="28"/>
          <w:szCs w:val="28"/>
        </w:rPr>
        <w:t>3</w:t>
      </w:r>
      <w:r w:rsidR="007A3D80" w:rsidRPr="00A40799">
        <w:rPr>
          <w:sz w:val="28"/>
          <w:szCs w:val="28"/>
        </w:rPr>
        <w:t>.</w:t>
      </w:r>
      <w:r w:rsidR="00AE7003" w:rsidRPr="00A40799">
        <w:rPr>
          <w:sz w:val="28"/>
          <w:szCs w:val="28"/>
        </w:rPr>
        <w:t xml:space="preserve"> </w:t>
      </w:r>
      <w:r w:rsidR="00EE0893" w:rsidRPr="00A40799">
        <w:rPr>
          <w:sz w:val="28"/>
          <w:szCs w:val="28"/>
        </w:rPr>
        <w:t>«</w:t>
      </w:r>
      <w:r w:rsidR="00C54250" w:rsidRPr="00A40799">
        <w:rPr>
          <w:spacing w:val="-10"/>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00C54250" w:rsidRPr="00A40799">
        <w:rPr>
          <w:spacing w:val="-10"/>
          <w:sz w:val="28"/>
          <w:szCs w:val="28"/>
        </w:rPr>
        <w:t xml:space="preserve">резервов управленческих </w:t>
      </w:r>
      <w:r w:rsidR="003A60A0" w:rsidRPr="00A40799">
        <w:rPr>
          <w:spacing w:val="-10"/>
          <w:sz w:val="28"/>
          <w:szCs w:val="28"/>
        </w:rPr>
        <w:t>кадров</w:t>
      </w:r>
      <w:r w:rsidR="003A60A0" w:rsidRPr="00A40799">
        <w:rPr>
          <w:sz w:val="28"/>
          <w:szCs w:val="28"/>
        </w:rPr>
        <w:t>» –</w:t>
      </w:r>
      <w:r w:rsidR="00EE0893" w:rsidRPr="00A40799">
        <w:rPr>
          <w:kern w:val="2"/>
          <w:sz w:val="28"/>
          <w:szCs w:val="28"/>
        </w:rPr>
        <w:t xml:space="preserve"> плановое значение </w:t>
      </w:r>
      <w:r w:rsidR="00C54250" w:rsidRPr="00366631">
        <w:rPr>
          <w:kern w:val="2"/>
          <w:sz w:val="28"/>
          <w:szCs w:val="28"/>
        </w:rPr>
        <w:t>3</w:t>
      </w:r>
      <w:r w:rsidR="00366631" w:rsidRPr="00366631">
        <w:rPr>
          <w:kern w:val="2"/>
          <w:sz w:val="28"/>
          <w:szCs w:val="28"/>
        </w:rPr>
        <w:t>5</w:t>
      </w:r>
      <w:r w:rsidR="00EE0893" w:rsidRPr="00A40799">
        <w:rPr>
          <w:kern w:val="2"/>
          <w:sz w:val="28"/>
          <w:szCs w:val="28"/>
        </w:rPr>
        <w:t xml:space="preserve"> процент</w:t>
      </w:r>
      <w:r w:rsidR="00366631">
        <w:rPr>
          <w:kern w:val="2"/>
          <w:sz w:val="28"/>
          <w:szCs w:val="28"/>
        </w:rPr>
        <w:t>ов</w:t>
      </w:r>
      <w:r w:rsidR="00EE0893" w:rsidRPr="00A40799">
        <w:rPr>
          <w:kern w:val="2"/>
          <w:sz w:val="28"/>
          <w:szCs w:val="28"/>
        </w:rPr>
        <w:t xml:space="preserve">, фактическое значение – </w:t>
      </w:r>
      <w:r w:rsidR="0069151C" w:rsidRPr="00366631">
        <w:rPr>
          <w:kern w:val="2"/>
          <w:sz w:val="28"/>
          <w:szCs w:val="28"/>
        </w:rPr>
        <w:t>0</w:t>
      </w:r>
      <w:r w:rsidR="00EE0893" w:rsidRPr="00A40799">
        <w:rPr>
          <w:kern w:val="2"/>
          <w:sz w:val="28"/>
          <w:szCs w:val="28"/>
        </w:rPr>
        <w:t xml:space="preserve"> процентов.</w:t>
      </w:r>
    </w:p>
    <w:p w:rsidR="00EE0893" w:rsidRPr="00A40799" w:rsidRDefault="000264E0" w:rsidP="00EE0893">
      <w:pPr>
        <w:ind w:firstLine="709"/>
        <w:jc w:val="both"/>
        <w:rPr>
          <w:kern w:val="2"/>
          <w:sz w:val="28"/>
          <w:szCs w:val="28"/>
        </w:rPr>
      </w:pPr>
      <w:r w:rsidRPr="00A40799">
        <w:rPr>
          <w:sz w:val="28"/>
          <w:szCs w:val="28"/>
        </w:rPr>
        <w:t>Показатель 1.</w:t>
      </w:r>
      <w:r w:rsidR="00C54250" w:rsidRPr="00A40799">
        <w:rPr>
          <w:sz w:val="28"/>
          <w:szCs w:val="28"/>
        </w:rPr>
        <w:t>4</w:t>
      </w:r>
      <w:r w:rsidR="007A3D80" w:rsidRPr="00A40799">
        <w:rPr>
          <w:sz w:val="28"/>
          <w:szCs w:val="28"/>
        </w:rPr>
        <w:t>.</w:t>
      </w:r>
      <w:r w:rsidRPr="00A40799">
        <w:rPr>
          <w:sz w:val="28"/>
          <w:szCs w:val="28"/>
        </w:rPr>
        <w:t xml:space="preserve"> </w:t>
      </w:r>
      <w:r w:rsidR="00EE0893" w:rsidRPr="00A40799">
        <w:rPr>
          <w:sz w:val="28"/>
          <w:szCs w:val="28"/>
        </w:rPr>
        <w:t>«</w:t>
      </w:r>
      <w:r w:rsidR="00C54250" w:rsidRPr="00A40799">
        <w:rPr>
          <w:spacing w:val="-10"/>
          <w:sz w:val="28"/>
          <w:szCs w:val="28"/>
        </w:rPr>
        <w:t>Доля лиц, назначенных на должности муниципальной службы из муниципальных резервов управленческих кадров</w:t>
      </w:r>
      <w:r w:rsidR="00EE0893" w:rsidRPr="00A40799">
        <w:rPr>
          <w:sz w:val="28"/>
          <w:szCs w:val="28"/>
        </w:rPr>
        <w:t>»</w:t>
      </w:r>
      <w:r w:rsidR="007A3D80" w:rsidRPr="00A40799">
        <w:rPr>
          <w:sz w:val="28"/>
          <w:szCs w:val="28"/>
        </w:rPr>
        <w:t xml:space="preserve"> </w:t>
      </w:r>
      <w:r w:rsidR="00EE0893" w:rsidRPr="00A40799">
        <w:rPr>
          <w:kern w:val="2"/>
          <w:sz w:val="28"/>
          <w:szCs w:val="28"/>
        </w:rPr>
        <w:t xml:space="preserve">– плановое значение </w:t>
      </w:r>
      <w:r w:rsidR="00807B48" w:rsidRPr="00366631">
        <w:rPr>
          <w:kern w:val="2"/>
          <w:sz w:val="28"/>
          <w:szCs w:val="28"/>
        </w:rPr>
        <w:t>5</w:t>
      </w:r>
      <w:r w:rsidR="00366631" w:rsidRPr="00366631">
        <w:rPr>
          <w:kern w:val="2"/>
          <w:sz w:val="28"/>
          <w:szCs w:val="28"/>
        </w:rPr>
        <w:t>6</w:t>
      </w:r>
      <w:r w:rsidR="00EE0893" w:rsidRPr="00A40799">
        <w:rPr>
          <w:kern w:val="2"/>
          <w:sz w:val="28"/>
          <w:szCs w:val="28"/>
        </w:rPr>
        <w:t xml:space="preserve"> процентов, фактическое значение – </w:t>
      </w:r>
      <w:r w:rsidR="0069151C" w:rsidRPr="00366631">
        <w:rPr>
          <w:kern w:val="2"/>
          <w:sz w:val="28"/>
          <w:szCs w:val="28"/>
        </w:rPr>
        <w:t>0</w:t>
      </w:r>
      <w:r w:rsidR="00EE0893" w:rsidRPr="00A40799">
        <w:rPr>
          <w:kern w:val="2"/>
          <w:sz w:val="28"/>
          <w:szCs w:val="28"/>
        </w:rPr>
        <w:t xml:space="preserve"> процентов.</w:t>
      </w:r>
    </w:p>
    <w:p w:rsidR="005B1247" w:rsidRPr="00A40799" w:rsidRDefault="007A3D80" w:rsidP="005B1247">
      <w:pPr>
        <w:ind w:firstLine="567"/>
        <w:jc w:val="both"/>
        <w:rPr>
          <w:kern w:val="2"/>
          <w:sz w:val="28"/>
          <w:szCs w:val="28"/>
        </w:rPr>
      </w:pPr>
      <w:r w:rsidRPr="00A40799">
        <w:rPr>
          <w:sz w:val="28"/>
          <w:szCs w:val="28"/>
        </w:rPr>
        <w:t xml:space="preserve">  </w:t>
      </w:r>
      <w:r w:rsidR="000264E0" w:rsidRPr="00A40799">
        <w:rPr>
          <w:sz w:val="28"/>
          <w:szCs w:val="28"/>
        </w:rPr>
        <w:t>Показатель</w:t>
      </w:r>
      <w:r w:rsidRPr="00A40799">
        <w:rPr>
          <w:sz w:val="28"/>
          <w:szCs w:val="28"/>
        </w:rPr>
        <w:t xml:space="preserve"> </w:t>
      </w:r>
      <w:r w:rsidR="000264E0" w:rsidRPr="00A40799">
        <w:rPr>
          <w:sz w:val="28"/>
          <w:szCs w:val="28"/>
        </w:rPr>
        <w:t>1.</w:t>
      </w:r>
      <w:r w:rsidR="00C54250" w:rsidRPr="00A40799">
        <w:rPr>
          <w:sz w:val="28"/>
          <w:szCs w:val="28"/>
        </w:rPr>
        <w:t>5</w:t>
      </w:r>
      <w:r w:rsidRPr="00A40799">
        <w:rPr>
          <w:sz w:val="28"/>
          <w:szCs w:val="28"/>
        </w:rPr>
        <w:t>.</w:t>
      </w:r>
      <w:r w:rsidRPr="00A40799">
        <w:rPr>
          <w:bCs/>
          <w:sz w:val="28"/>
          <w:szCs w:val="28"/>
        </w:rPr>
        <w:t xml:space="preserve"> </w:t>
      </w:r>
      <w:r w:rsidR="00EE0893" w:rsidRPr="00A40799">
        <w:rPr>
          <w:bCs/>
          <w:sz w:val="28"/>
          <w:szCs w:val="28"/>
        </w:rPr>
        <w:t>«</w:t>
      </w:r>
      <w:r w:rsidR="00C54250" w:rsidRPr="00A40799">
        <w:rPr>
          <w:spacing w:val="-10"/>
          <w:kern w:val="2"/>
          <w:sz w:val="28"/>
          <w:szCs w:val="28"/>
          <w:lang w:eastAsia="en-US"/>
        </w:rPr>
        <w:t>Доля муниципальных служащих, имеющих высшее образование</w:t>
      </w:r>
      <w:r w:rsidR="00EE0893" w:rsidRPr="00A40799">
        <w:rPr>
          <w:sz w:val="28"/>
          <w:szCs w:val="28"/>
        </w:rPr>
        <w:t>»</w:t>
      </w:r>
      <w:r w:rsidR="00EE0893" w:rsidRPr="00A40799">
        <w:rPr>
          <w:kern w:val="2"/>
          <w:sz w:val="28"/>
          <w:szCs w:val="28"/>
        </w:rPr>
        <w:t xml:space="preserve"> – плановое значение </w:t>
      </w:r>
      <w:r w:rsidR="0069151C" w:rsidRPr="00366631">
        <w:rPr>
          <w:kern w:val="2"/>
          <w:sz w:val="28"/>
          <w:szCs w:val="28"/>
        </w:rPr>
        <w:t>9</w:t>
      </w:r>
      <w:r w:rsidR="00E87D09" w:rsidRPr="00366631">
        <w:rPr>
          <w:kern w:val="2"/>
          <w:sz w:val="28"/>
          <w:szCs w:val="28"/>
        </w:rPr>
        <w:t>1</w:t>
      </w:r>
      <w:r w:rsidR="00366631" w:rsidRPr="00366631">
        <w:rPr>
          <w:kern w:val="2"/>
          <w:sz w:val="28"/>
          <w:szCs w:val="28"/>
        </w:rPr>
        <w:t>,5</w:t>
      </w:r>
      <w:r w:rsidR="00EE0893" w:rsidRPr="00A40799">
        <w:rPr>
          <w:kern w:val="2"/>
          <w:sz w:val="28"/>
          <w:szCs w:val="28"/>
        </w:rPr>
        <w:t xml:space="preserve"> процентов, фактическое значение – </w:t>
      </w:r>
      <w:r w:rsidR="00807B48" w:rsidRPr="00366631">
        <w:rPr>
          <w:kern w:val="2"/>
          <w:sz w:val="28"/>
          <w:szCs w:val="28"/>
        </w:rPr>
        <w:t>9</w:t>
      </w:r>
      <w:r w:rsidR="00E87D09" w:rsidRPr="00366631">
        <w:rPr>
          <w:kern w:val="2"/>
          <w:sz w:val="28"/>
          <w:szCs w:val="28"/>
        </w:rPr>
        <w:t>5</w:t>
      </w:r>
      <w:r w:rsidR="00EE0893" w:rsidRPr="00A40799">
        <w:rPr>
          <w:kern w:val="2"/>
          <w:sz w:val="28"/>
          <w:szCs w:val="28"/>
        </w:rPr>
        <w:t xml:space="preserve"> процент</w:t>
      </w:r>
      <w:r w:rsidR="00807B48" w:rsidRPr="00A40799">
        <w:rPr>
          <w:kern w:val="2"/>
          <w:sz w:val="28"/>
          <w:szCs w:val="28"/>
        </w:rPr>
        <w:t>ов</w:t>
      </w:r>
      <w:r w:rsidR="00EE0893" w:rsidRPr="00A40799">
        <w:rPr>
          <w:kern w:val="2"/>
          <w:sz w:val="28"/>
          <w:szCs w:val="28"/>
        </w:rPr>
        <w:t>.</w:t>
      </w:r>
    </w:p>
    <w:p w:rsidR="005B1247" w:rsidRPr="00A40799" w:rsidRDefault="000264E0" w:rsidP="005B1247">
      <w:pPr>
        <w:ind w:firstLine="709"/>
        <w:jc w:val="both"/>
        <w:rPr>
          <w:kern w:val="2"/>
          <w:sz w:val="28"/>
          <w:szCs w:val="28"/>
        </w:rPr>
      </w:pPr>
      <w:r w:rsidRPr="00A40799">
        <w:rPr>
          <w:sz w:val="28"/>
          <w:szCs w:val="28"/>
        </w:rPr>
        <w:t>Показатель 1.</w:t>
      </w:r>
      <w:r w:rsidR="00C54250" w:rsidRPr="00A40799">
        <w:rPr>
          <w:sz w:val="28"/>
          <w:szCs w:val="28"/>
        </w:rPr>
        <w:t>6</w:t>
      </w:r>
      <w:r w:rsidR="007A3D80" w:rsidRPr="00A40799">
        <w:rPr>
          <w:sz w:val="28"/>
          <w:szCs w:val="28"/>
        </w:rPr>
        <w:t xml:space="preserve">. </w:t>
      </w:r>
      <w:r w:rsidR="005B1247" w:rsidRPr="00A40799">
        <w:rPr>
          <w:sz w:val="28"/>
          <w:szCs w:val="28"/>
        </w:rPr>
        <w:t>«</w:t>
      </w:r>
      <w:r w:rsidR="00C54250" w:rsidRPr="00A40799">
        <w:rPr>
          <w:spacing w:val="-10"/>
          <w:kern w:val="2"/>
          <w:sz w:val="28"/>
          <w:szCs w:val="28"/>
          <w:lang w:eastAsia="en-US"/>
        </w:rPr>
        <w:t>Доля муниципальных служащих, в отношении которых проведены мероприятия по профессиональному развитию</w:t>
      </w:r>
      <w:r w:rsidR="005B1247" w:rsidRPr="00A40799">
        <w:rPr>
          <w:sz w:val="28"/>
          <w:szCs w:val="28"/>
        </w:rPr>
        <w:t xml:space="preserve">» </w:t>
      </w:r>
      <w:r w:rsidR="005B1247" w:rsidRPr="00A40799">
        <w:rPr>
          <w:kern w:val="2"/>
          <w:sz w:val="28"/>
          <w:szCs w:val="28"/>
        </w:rPr>
        <w:t xml:space="preserve">– плановое значение </w:t>
      </w:r>
      <w:r w:rsidR="0069151C" w:rsidRPr="00366631">
        <w:rPr>
          <w:kern w:val="2"/>
          <w:sz w:val="28"/>
          <w:szCs w:val="28"/>
        </w:rPr>
        <w:t>4</w:t>
      </w:r>
      <w:r w:rsidR="00366631" w:rsidRPr="00366631">
        <w:rPr>
          <w:kern w:val="2"/>
          <w:sz w:val="28"/>
          <w:szCs w:val="28"/>
        </w:rPr>
        <w:t>3</w:t>
      </w:r>
      <w:r w:rsidR="005B1247" w:rsidRPr="00A40799">
        <w:rPr>
          <w:kern w:val="2"/>
          <w:sz w:val="28"/>
          <w:szCs w:val="28"/>
        </w:rPr>
        <w:t xml:space="preserve"> процент</w:t>
      </w:r>
      <w:r w:rsidR="00366631">
        <w:rPr>
          <w:kern w:val="2"/>
          <w:sz w:val="28"/>
          <w:szCs w:val="28"/>
        </w:rPr>
        <w:t>а</w:t>
      </w:r>
      <w:r w:rsidR="005B1247" w:rsidRPr="00A40799">
        <w:rPr>
          <w:kern w:val="2"/>
          <w:sz w:val="28"/>
          <w:szCs w:val="28"/>
        </w:rPr>
        <w:t xml:space="preserve">, фактическое значение – </w:t>
      </w:r>
      <w:r w:rsidR="00685F46" w:rsidRPr="00366631">
        <w:rPr>
          <w:kern w:val="2"/>
          <w:sz w:val="28"/>
          <w:szCs w:val="28"/>
        </w:rPr>
        <w:t>9</w:t>
      </w:r>
      <w:r w:rsidR="00807B48" w:rsidRPr="00366631">
        <w:rPr>
          <w:kern w:val="2"/>
          <w:sz w:val="28"/>
          <w:szCs w:val="28"/>
        </w:rPr>
        <w:t>5</w:t>
      </w:r>
      <w:r w:rsidR="005B1247" w:rsidRPr="00366631">
        <w:rPr>
          <w:kern w:val="2"/>
          <w:sz w:val="28"/>
          <w:szCs w:val="28"/>
        </w:rPr>
        <w:t xml:space="preserve"> </w:t>
      </w:r>
      <w:r w:rsidR="005B1247" w:rsidRPr="00A40799">
        <w:rPr>
          <w:kern w:val="2"/>
          <w:sz w:val="28"/>
          <w:szCs w:val="28"/>
        </w:rPr>
        <w:t>процентов.</w:t>
      </w:r>
    </w:p>
    <w:p w:rsidR="001F09FD" w:rsidRPr="00A40799" w:rsidRDefault="001F09FD" w:rsidP="00071D5E">
      <w:pPr>
        <w:ind w:firstLine="709"/>
        <w:jc w:val="both"/>
        <w:rPr>
          <w:kern w:val="2"/>
          <w:sz w:val="28"/>
          <w:szCs w:val="28"/>
        </w:rPr>
      </w:pPr>
      <w:r w:rsidRPr="00A40799">
        <w:rPr>
          <w:sz w:val="28"/>
          <w:szCs w:val="28"/>
        </w:rPr>
        <w:t xml:space="preserve">Показатель </w:t>
      </w:r>
      <w:r w:rsidR="00761401" w:rsidRPr="00A40799">
        <w:rPr>
          <w:sz w:val="28"/>
          <w:szCs w:val="28"/>
        </w:rPr>
        <w:t>2</w:t>
      </w:r>
      <w:r w:rsidRPr="00A40799">
        <w:rPr>
          <w:sz w:val="28"/>
          <w:szCs w:val="28"/>
        </w:rPr>
        <w:t>.</w:t>
      </w:r>
      <w:r w:rsidR="00761401" w:rsidRPr="00A40799">
        <w:rPr>
          <w:sz w:val="28"/>
          <w:szCs w:val="28"/>
        </w:rPr>
        <w:t>1</w:t>
      </w:r>
      <w:r w:rsidRPr="00A40799">
        <w:rPr>
          <w:sz w:val="28"/>
          <w:szCs w:val="28"/>
        </w:rPr>
        <w:t>.</w:t>
      </w:r>
      <w:r w:rsidR="00071D5E" w:rsidRPr="00A40799">
        <w:rPr>
          <w:sz w:val="28"/>
          <w:szCs w:val="28"/>
        </w:rPr>
        <w:t xml:space="preserve"> «</w:t>
      </w:r>
      <w:r w:rsidR="00761401" w:rsidRPr="00A40799">
        <w:rPr>
          <w:sz w:val="28"/>
          <w:szCs w:val="28"/>
        </w:rPr>
        <w:t xml:space="preserve">Доля опубликованных нормативных правовых актов </w:t>
      </w:r>
      <w:r w:rsidR="00E40C3F" w:rsidRPr="00A40799">
        <w:rPr>
          <w:sz w:val="28"/>
          <w:szCs w:val="28"/>
        </w:rPr>
        <w:t>в информационном</w:t>
      </w:r>
      <w:r w:rsidR="00761401" w:rsidRPr="00A40799">
        <w:rPr>
          <w:sz w:val="28"/>
          <w:szCs w:val="28"/>
        </w:rPr>
        <w:t xml:space="preserve"> бюллетене Сальского городского поселения, являющимся официальным источником опубликования правовых актов Сальского городского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r w:rsidR="00071D5E" w:rsidRPr="00A40799">
        <w:rPr>
          <w:sz w:val="28"/>
          <w:szCs w:val="28"/>
        </w:rPr>
        <w:t xml:space="preserve">» </w:t>
      </w:r>
      <w:r w:rsidR="00071D5E" w:rsidRPr="00A40799">
        <w:rPr>
          <w:kern w:val="2"/>
          <w:sz w:val="28"/>
          <w:szCs w:val="28"/>
        </w:rPr>
        <w:t xml:space="preserve">– плановое значение </w:t>
      </w:r>
      <w:r w:rsidR="00761401" w:rsidRPr="00A40799">
        <w:rPr>
          <w:kern w:val="2"/>
          <w:sz w:val="28"/>
          <w:szCs w:val="28"/>
        </w:rPr>
        <w:t>100</w:t>
      </w:r>
      <w:r w:rsidR="00071D5E" w:rsidRPr="00A40799">
        <w:rPr>
          <w:kern w:val="2"/>
          <w:sz w:val="28"/>
          <w:szCs w:val="28"/>
        </w:rPr>
        <w:t xml:space="preserve"> процентов, фактическое значение – </w:t>
      </w:r>
      <w:r w:rsidR="00761401" w:rsidRPr="00A40799">
        <w:rPr>
          <w:kern w:val="2"/>
          <w:sz w:val="28"/>
          <w:szCs w:val="28"/>
        </w:rPr>
        <w:t>100</w:t>
      </w:r>
      <w:r w:rsidR="00071D5E" w:rsidRPr="00A40799">
        <w:rPr>
          <w:kern w:val="2"/>
          <w:sz w:val="28"/>
          <w:szCs w:val="28"/>
        </w:rPr>
        <w:t xml:space="preserve"> процентов.</w:t>
      </w:r>
    </w:p>
    <w:p w:rsidR="00345FC8" w:rsidRPr="00A40799" w:rsidRDefault="00345FC8" w:rsidP="00071D5E">
      <w:pPr>
        <w:ind w:firstLine="709"/>
        <w:jc w:val="both"/>
        <w:rPr>
          <w:kern w:val="2"/>
          <w:sz w:val="28"/>
          <w:szCs w:val="28"/>
        </w:rPr>
      </w:pPr>
      <w:r w:rsidRPr="00A40799">
        <w:rPr>
          <w:sz w:val="28"/>
          <w:szCs w:val="28"/>
          <w:shd w:val="clear" w:color="auto" w:fill="FFFFFF"/>
        </w:rPr>
        <w:t xml:space="preserve">Показатель </w:t>
      </w:r>
      <w:r w:rsidR="00761401" w:rsidRPr="00A40799">
        <w:rPr>
          <w:sz w:val="28"/>
          <w:szCs w:val="28"/>
          <w:shd w:val="clear" w:color="auto" w:fill="FFFFFF"/>
        </w:rPr>
        <w:t>2</w:t>
      </w:r>
      <w:r w:rsidRPr="00A40799">
        <w:rPr>
          <w:sz w:val="28"/>
          <w:szCs w:val="28"/>
          <w:shd w:val="clear" w:color="auto" w:fill="FFFFFF"/>
        </w:rPr>
        <w:t>.</w:t>
      </w:r>
      <w:r w:rsidR="00761401" w:rsidRPr="00A40799">
        <w:rPr>
          <w:sz w:val="28"/>
          <w:szCs w:val="28"/>
          <w:shd w:val="clear" w:color="auto" w:fill="FFFFFF"/>
        </w:rPr>
        <w:t>2</w:t>
      </w:r>
      <w:r w:rsidRPr="00A40799">
        <w:rPr>
          <w:sz w:val="28"/>
          <w:szCs w:val="28"/>
          <w:shd w:val="clear" w:color="auto" w:fill="FFFFFF"/>
        </w:rPr>
        <w:t xml:space="preserve">. </w:t>
      </w:r>
      <w:r w:rsidR="00071D5E" w:rsidRPr="00A40799">
        <w:rPr>
          <w:sz w:val="28"/>
          <w:szCs w:val="28"/>
          <w:shd w:val="clear" w:color="auto" w:fill="FFFFFF"/>
        </w:rPr>
        <w:t>«</w:t>
      </w:r>
      <w:r w:rsidR="00EE4065" w:rsidRPr="00A40799">
        <w:rPr>
          <w:sz w:val="28"/>
          <w:szCs w:val="28"/>
        </w:rPr>
        <w:t>Д</w:t>
      </w:r>
      <w:r w:rsidR="00761401" w:rsidRPr="00A40799">
        <w:rPr>
          <w:sz w:val="28"/>
          <w:szCs w:val="28"/>
        </w:rPr>
        <w:t xml:space="preserve">оля размещенных (опубликованных) нормативных правовых актов Сальского городского поселения и иной правовой информации на официальном </w:t>
      </w:r>
      <w:r w:rsidR="003A60A0" w:rsidRPr="00A40799">
        <w:rPr>
          <w:sz w:val="28"/>
          <w:szCs w:val="28"/>
        </w:rPr>
        <w:t>сайте Администрации</w:t>
      </w:r>
      <w:r w:rsidR="00761401" w:rsidRPr="00A40799">
        <w:rPr>
          <w:sz w:val="28"/>
          <w:szCs w:val="28"/>
        </w:rPr>
        <w:t xml:space="preserve"> Сальского городского поселения в сети «Интернет» к общему количеству нормативных правовых актов органов местного </w:t>
      </w:r>
      <w:r w:rsidR="003A60A0" w:rsidRPr="00A40799">
        <w:rPr>
          <w:sz w:val="28"/>
          <w:szCs w:val="28"/>
        </w:rPr>
        <w:t>самоуправления и</w:t>
      </w:r>
      <w:r w:rsidR="00761401" w:rsidRPr="00A40799">
        <w:rPr>
          <w:sz w:val="28"/>
          <w:szCs w:val="28"/>
        </w:rPr>
        <w:t> иной правовой информации, подлежащих размещению (опубликованию) в соответствии с законодательством</w:t>
      </w:r>
      <w:r w:rsidR="00071D5E" w:rsidRPr="00A40799">
        <w:rPr>
          <w:kern w:val="2"/>
          <w:sz w:val="28"/>
          <w:szCs w:val="28"/>
        </w:rPr>
        <w:t>» – плановое значение 1</w:t>
      </w:r>
      <w:r w:rsidR="00EE4065" w:rsidRPr="00A40799">
        <w:rPr>
          <w:kern w:val="2"/>
          <w:sz w:val="28"/>
          <w:szCs w:val="28"/>
        </w:rPr>
        <w:t>00</w:t>
      </w:r>
      <w:r w:rsidR="00071D5E" w:rsidRPr="00A40799">
        <w:rPr>
          <w:kern w:val="2"/>
          <w:sz w:val="28"/>
          <w:szCs w:val="28"/>
        </w:rPr>
        <w:t xml:space="preserve"> </w:t>
      </w:r>
      <w:r w:rsidR="00EE4065" w:rsidRPr="00A40799">
        <w:rPr>
          <w:kern w:val="2"/>
          <w:sz w:val="28"/>
          <w:szCs w:val="28"/>
        </w:rPr>
        <w:t>процентов</w:t>
      </w:r>
      <w:r w:rsidR="00071D5E" w:rsidRPr="00A40799">
        <w:rPr>
          <w:kern w:val="2"/>
          <w:sz w:val="28"/>
          <w:szCs w:val="28"/>
        </w:rPr>
        <w:t xml:space="preserve">, фактическое значение – </w:t>
      </w:r>
      <w:r w:rsidR="00EE4065" w:rsidRPr="00A40799">
        <w:rPr>
          <w:kern w:val="2"/>
          <w:sz w:val="28"/>
          <w:szCs w:val="28"/>
        </w:rPr>
        <w:t>100 процентов</w:t>
      </w:r>
      <w:r w:rsidR="00071D5E" w:rsidRPr="00A40799">
        <w:rPr>
          <w:kern w:val="2"/>
          <w:sz w:val="28"/>
          <w:szCs w:val="28"/>
        </w:rPr>
        <w:t>.</w:t>
      </w:r>
    </w:p>
    <w:p w:rsidR="007A3D80" w:rsidRPr="00A40799" w:rsidRDefault="007A3D80" w:rsidP="007A3D80">
      <w:pPr>
        <w:autoSpaceDE w:val="0"/>
        <w:autoSpaceDN w:val="0"/>
        <w:adjustRightInd w:val="0"/>
        <w:ind w:firstLine="567"/>
        <w:jc w:val="both"/>
        <w:rPr>
          <w:sz w:val="28"/>
          <w:szCs w:val="28"/>
          <w:lang w:eastAsia="ar-SA"/>
        </w:rPr>
      </w:pPr>
      <w:r w:rsidRPr="00A40799">
        <w:rPr>
          <w:sz w:val="28"/>
          <w:szCs w:val="28"/>
          <w:lang w:eastAsia="ar-SA"/>
        </w:rPr>
        <w:t xml:space="preserve">Сведения о выполнении основных мероприятий, а также контрольных событий муниципальной программы отображены в приложении № </w:t>
      </w:r>
      <w:r w:rsidR="00D21232" w:rsidRPr="00A40799">
        <w:rPr>
          <w:sz w:val="28"/>
          <w:szCs w:val="28"/>
          <w:lang w:eastAsia="ar-SA"/>
        </w:rPr>
        <w:t>3</w:t>
      </w:r>
      <w:r w:rsidRPr="00A40799">
        <w:rPr>
          <w:sz w:val="28"/>
          <w:szCs w:val="28"/>
          <w:lang w:eastAsia="ar-SA"/>
        </w:rPr>
        <w:t>.</w:t>
      </w:r>
    </w:p>
    <w:p w:rsidR="007A6D8E" w:rsidRPr="00A40799" w:rsidRDefault="007A6D8E" w:rsidP="005624EF">
      <w:pPr>
        <w:suppressAutoHyphens/>
        <w:rPr>
          <w:b/>
          <w:bCs/>
          <w:sz w:val="28"/>
          <w:szCs w:val="28"/>
          <w:highlight w:val="cyan"/>
        </w:rPr>
      </w:pPr>
    </w:p>
    <w:p w:rsidR="007A6D8E" w:rsidRPr="00A40799" w:rsidRDefault="007A6D8E" w:rsidP="007A6D8E">
      <w:pPr>
        <w:suppressAutoHyphens/>
        <w:jc w:val="center"/>
        <w:rPr>
          <w:b/>
          <w:bCs/>
          <w:sz w:val="28"/>
          <w:szCs w:val="28"/>
        </w:rPr>
      </w:pPr>
      <w:r w:rsidRPr="00A40799">
        <w:rPr>
          <w:b/>
          <w:bCs/>
          <w:sz w:val="28"/>
          <w:szCs w:val="28"/>
        </w:rPr>
        <w:t>Раздел 6. Результаты оценки эффективности реализации муниципальной программы</w:t>
      </w:r>
    </w:p>
    <w:p w:rsidR="007A6D8E" w:rsidRPr="00A40799" w:rsidRDefault="007A6D8E" w:rsidP="007A6D8E">
      <w:pPr>
        <w:autoSpaceDE w:val="0"/>
        <w:autoSpaceDN w:val="0"/>
        <w:adjustRightInd w:val="0"/>
        <w:spacing w:line="230" w:lineRule="auto"/>
        <w:ind w:firstLine="709"/>
        <w:jc w:val="both"/>
        <w:rPr>
          <w:kern w:val="2"/>
          <w:szCs w:val="28"/>
        </w:rPr>
      </w:pPr>
    </w:p>
    <w:p w:rsidR="007A6D8E" w:rsidRPr="00A40799" w:rsidRDefault="007A6D8E" w:rsidP="007A6D8E">
      <w:pPr>
        <w:autoSpaceDE w:val="0"/>
        <w:autoSpaceDN w:val="0"/>
        <w:adjustRightInd w:val="0"/>
        <w:spacing w:line="230" w:lineRule="auto"/>
        <w:ind w:firstLine="709"/>
        <w:jc w:val="both"/>
        <w:rPr>
          <w:kern w:val="2"/>
          <w:sz w:val="28"/>
          <w:szCs w:val="28"/>
        </w:rPr>
      </w:pPr>
      <w:r w:rsidRPr="00A40799">
        <w:rPr>
          <w:kern w:val="2"/>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7A6D8E" w:rsidRPr="00A40799" w:rsidRDefault="007A6D8E" w:rsidP="007A6D8E">
      <w:pPr>
        <w:autoSpaceDE w:val="0"/>
        <w:autoSpaceDN w:val="0"/>
        <w:adjustRightInd w:val="0"/>
        <w:spacing w:line="230" w:lineRule="auto"/>
        <w:ind w:firstLine="709"/>
        <w:jc w:val="both"/>
        <w:rPr>
          <w:kern w:val="2"/>
          <w:sz w:val="28"/>
          <w:szCs w:val="28"/>
        </w:rPr>
      </w:pPr>
      <w:r w:rsidRPr="00A40799">
        <w:rPr>
          <w:kern w:val="2"/>
          <w:sz w:val="28"/>
          <w:szCs w:val="28"/>
        </w:rPr>
        <w:t>1. </w:t>
      </w:r>
      <w:r w:rsidRPr="00A40799">
        <w:rPr>
          <w:kern w:val="2"/>
          <w:sz w:val="28"/>
          <w:szCs w:val="28"/>
          <w:lang w:eastAsia="en-US"/>
        </w:rPr>
        <w:t xml:space="preserve">Степень достижения целевых показателей </w:t>
      </w:r>
      <w:r w:rsidRPr="00A40799">
        <w:rPr>
          <w:kern w:val="2"/>
          <w:sz w:val="28"/>
          <w:szCs w:val="28"/>
        </w:rPr>
        <w:t>муниципальной</w:t>
      </w:r>
      <w:r w:rsidRPr="00A40799">
        <w:rPr>
          <w:kern w:val="2"/>
          <w:sz w:val="28"/>
          <w:szCs w:val="28"/>
          <w:lang w:eastAsia="en-US"/>
        </w:rPr>
        <w:t xml:space="preserve"> программы, подпрограмм </w:t>
      </w:r>
      <w:r w:rsidRPr="00A40799">
        <w:rPr>
          <w:kern w:val="2"/>
          <w:sz w:val="28"/>
          <w:szCs w:val="28"/>
        </w:rPr>
        <w:t>муниципальной</w:t>
      </w:r>
      <w:r w:rsidRPr="00A40799">
        <w:rPr>
          <w:kern w:val="2"/>
          <w:sz w:val="28"/>
          <w:szCs w:val="28"/>
          <w:lang w:eastAsia="en-US"/>
        </w:rPr>
        <w:t xml:space="preserve"> программы:</w:t>
      </w:r>
    </w:p>
    <w:p w:rsidR="007A6D8E" w:rsidRPr="00366631" w:rsidRDefault="007A6D8E" w:rsidP="007A6D8E">
      <w:pPr>
        <w:spacing w:line="230" w:lineRule="auto"/>
        <w:ind w:firstLine="709"/>
        <w:jc w:val="both"/>
        <w:rPr>
          <w:kern w:val="2"/>
          <w:sz w:val="28"/>
          <w:szCs w:val="28"/>
          <w:lang w:eastAsia="en-US"/>
        </w:rPr>
      </w:pPr>
      <w:r w:rsidRPr="00366631">
        <w:rPr>
          <w:kern w:val="2"/>
          <w:sz w:val="28"/>
          <w:szCs w:val="28"/>
          <w:lang w:eastAsia="en-US"/>
        </w:rPr>
        <w:t>степень достижения целевого показателя 1 –</w:t>
      </w:r>
      <w:r w:rsidR="00366631" w:rsidRPr="00366631">
        <w:rPr>
          <w:kern w:val="2"/>
          <w:sz w:val="28"/>
          <w:szCs w:val="28"/>
          <w:lang w:eastAsia="en-US"/>
        </w:rPr>
        <w:t>0,95</w:t>
      </w:r>
      <w:r w:rsidRPr="00366631">
        <w:rPr>
          <w:kern w:val="2"/>
          <w:sz w:val="28"/>
          <w:szCs w:val="28"/>
          <w:lang w:eastAsia="en-US"/>
        </w:rPr>
        <w:t>;</w:t>
      </w:r>
    </w:p>
    <w:p w:rsidR="007A6D8E" w:rsidRPr="00366631" w:rsidRDefault="007A6D8E" w:rsidP="007A6D8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 xml:space="preserve">целевого показателя </w:t>
      </w:r>
      <w:r w:rsidR="00EE4065" w:rsidRPr="00366631">
        <w:rPr>
          <w:kern w:val="2"/>
          <w:sz w:val="28"/>
          <w:szCs w:val="28"/>
        </w:rPr>
        <w:t>2</w:t>
      </w:r>
      <w:r w:rsidRPr="00366631">
        <w:rPr>
          <w:kern w:val="2"/>
          <w:sz w:val="28"/>
          <w:szCs w:val="28"/>
        </w:rPr>
        <w:t xml:space="preserve"> –</w:t>
      </w:r>
      <w:r w:rsidR="00366631" w:rsidRPr="00366631">
        <w:rPr>
          <w:kern w:val="2"/>
          <w:sz w:val="28"/>
          <w:szCs w:val="28"/>
        </w:rPr>
        <w:t>2,15</w:t>
      </w:r>
      <w:r w:rsidRPr="00366631">
        <w:rPr>
          <w:kern w:val="2"/>
          <w:sz w:val="28"/>
          <w:szCs w:val="28"/>
        </w:rPr>
        <w:t>;</w:t>
      </w:r>
    </w:p>
    <w:p w:rsidR="007A6D8E" w:rsidRPr="00366631" w:rsidRDefault="007A6D8E" w:rsidP="007A6D8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 xml:space="preserve">целевого показателя </w:t>
      </w:r>
      <w:r w:rsidR="00EE4065" w:rsidRPr="00366631">
        <w:rPr>
          <w:kern w:val="2"/>
          <w:sz w:val="28"/>
          <w:szCs w:val="28"/>
        </w:rPr>
        <w:t>3</w:t>
      </w:r>
      <w:r w:rsidRPr="00366631">
        <w:rPr>
          <w:kern w:val="2"/>
          <w:sz w:val="28"/>
          <w:szCs w:val="28"/>
        </w:rPr>
        <w:t xml:space="preserve"> – 1</w:t>
      </w:r>
      <w:r w:rsidR="00AA2E47" w:rsidRPr="00366631">
        <w:rPr>
          <w:kern w:val="2"/>
          <w:sz w:val="28"/>
          <w:szCs w:val="28"/>
        </w:rPr>
        <w:t>,0</w:t>
      </w:r>
      <w:r w:rsidR="00BA7E90">
        <w:rPr>
          <w:kern w:val="2"/>
          <w:sz w:val="28"/>
          <w:szCs w:val="28"/>
        </w:rPr>
        <w:t>4</w:t>
      </w:r>
      <w:r w:rsidRPr="00366631">
        <w:rPr>
          <w:kern w:val="2"/>
          <w:sz w:val="28"/>
          <w:szCs w:val="28"/>
        </w:rPr>
        <w:t>;</w:t>
      </w:r>
    </w:p>
    <w:p w:rsidR="007A6D8E" w:rsidRPr="00366631" w:rsidRDefault="007A6D8E" w:rsidP="007A6D8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1</w:t>
      </w:r>
      <w:r w:rsidRPr="00366631">
        <w:rPr>
          <w:kern w:val="2"/>
          <w:sz w:val="28"/>
          <w:szCs w:val="28"/>
        </w:rPr>
        <w:t xml:space="preserve"> – </w:t>
      </w:r>
      <w:r w:rsidR="00AA2E47" w:rsidRPr="00366631">
        <w:rPr>
          <w:kern w:val="2"/>
          <w:sz w:val="28"/>
          <w:szCs w:val="28"/>
        </w:rPr>
        <w:t>2,</w:t>
      </w:r>
      <w:r w:rsidR="00366631" w:rsidRPr="00366631">
        <w:rPr>
          <w:kern w:val="2"/>
          <w:sz w:val="28"/>
          <w:szCs w:val="28"/>
        </w:rPr>
        <w:t>38</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2</w:t>
      </w:r>
      <w:r w:rsidRPr="00366631">
        <w:rPr>
          <w:kern w:val="2"/>
          <w:sz w:val="28"/>
          <w:szCs w:val="28"/>
        </w:rPr>
        <w:t xml:space="preserve"> – </w:t>
      </w:r>
      <w:r w:rsidR="00366631" w:rsidRPr="00366631">
        <w:rPr>
          <w:kern w:val="2"/>
          <w:sz w:val="28"/>
          <w:szCs w:val="28"/>
        </w:rPr>
        <w:t>0</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3</w:t>
      </w:r>
      <w:r w:rsidRPr="00366631">
        <w:rPr>
          <w:kern w:val="2"/>
          <w:sz w:val="28"/>
          <w:szCs w:val="28"/>
        </w:rPr>
        <w:t xml:space="preserve"> – </w:t>
      </w:r>
      <w:r w:rsidR="004859BF" w:rsidRPr="00366631">
        <w:rPr>
          <w:kern w:val="2"/>
          <w:sz w:val="28"/>
          <w:szCs w:val="28"/>
        </w:rPr>
        <w:t>0</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4</w:t>
      </w:r>
      <w:r w:rsidRPr="00366631">
        <w:rPr>
          <w:kern w:val="2"/>
          <w:sz w:val="28"/>
          <w:szCs w:val="28"/>
        </w:rPr>
        <w:t xml:space="preserve"> – </w:t>
      </w:r>
      <w:r w:rsidR="008B195F" w:rsidRPr="00366631">
        <w:rPr>
          <w:kern w:val="2"/>
          <w:sz w:val="28"/>
          <w:szCs w:val="28"/>
        </w:rPr>
        <w:t>0</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5</w:t>
      </w:r>
      <w:r w:rsidRPr="00366631">
        <w:rPr>
          <w:kern w:val="2"/>
          <w:sz w:val="28"/>
          <w:szCs w:val="28"/>
        </w:rPr>
        <w:t xml:space="preserve"> – </w:t>
      </w:r>
      <w:r w:rsidR="00B564EC" w:rsidRPr="00366631">
        <w:rPr>
          <w:kern w:val="2"/>
          <w:sz w:val="28"/>
          <w:szCs w:val="28"/>
        </w:rPr>
        <w:t>1,0</w:t>
      </w:r>
      <w:r w:rsidR="00BA7E90">
        <w:rPr>
          <w:kern w:val="2"/>
          <w:sz w:val="28"/>
          <w:szCs w:val="28"/>
        </w:rPr>
        <w:t>4</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6</w:t>
      </w:r>
      <w:r w:rsidRPr="00366631">
        <w:rPr>
          <w:kern w:val="2"/>
          <w:sz w:val="28"/>
          <w:szCs w:val="28"/>
        </w:rPr>
        <w:t xml:space="preserve"> – </w:t>
      </w:r>
      <w:r w:rsidR="00B564EC" w:rsidRPr="00366631">
        <w:rPr>
          <w:kern w:val="2"/>
          <w:sz w:val="28"/>
          <w:szCs w:val="28"/>
        </w:rPr>
        <w:t>2,2</w:t>
      </w:r>
      <w:r w:rsidR="00366631" w:rsidRPr="00366631">
        <w:rPr>
          <w:kern w:val="2"/>
          <w:sz w:val="28"/>
          <w:szCs w:val="28"/>
        </w:rPr>
        <w:t>0</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w:t>
      </w:r>
      <w:r w:rsidR="00EE4065" w:rsidRPr="00366631">
        <w:rPr>
          <w:kern w:val="2"/>
          <w:sz w:val="28"/>
          <w:szCs w:val="28"/>
        </w:rPr>
        <w:t>ателя 2</w:t>
      </w:r>
      <w:r w:rsidRPr="00366631">
        <w:rPr>
          <w:kern w:val="2"/>
          <w:sz w:val="28"/>
          <w:szCs w:val="28"/>
        </w:rPr>
        <w:t>.</w:t>
      </w:r>
      <w:r w:rsidR="00EE4065" w:rsidRPr="00366631">
        <w:rPr>
          <w:kern w:val="2"/>
          <w:sz w:val="28"/>
          <w:szCs w:val="28"/>
        </w:rPr>
        <w:t>1</w:t>
      </w:r>
      <w:r w:rsidRPr="00366631">
        <w:rPr>
          <w:kern w:val="2"/>
          <w:sz w:val="28"/>
          <w:szCs w:val="28"/>
        </w:rPr>
        <w:t xml:space="preserve"> – </w:t>
      </w:r>
      <w:r w:rsidR="0045110D" w:rsidRPr="00366631">
        <w:rPr>
          <w:kern w:val="2"/>
          <w:sz w:val="28"/>
          <w:szCs w:val="28"/>
        </w:rPr>
        <w:t>1</w:t>
      </w:r>
      <w:r w:rsidR="004859BF" w:rsidRPr="00366631">
        <w:rPr>
          <w:kern w:val="2"/>
          <w:sz w:val="28"/>
          <w:szCs w:val="28"/>
        </w:rPr>
        <w:t>,00</w:t>
      </w:r>
      <w:r w:rsidRPr="00366631">
        <w:rPr>
          <w:kern w:val="2"/>
          <w:sz w:val="28"/>
          <w:szCs w:val="28"/>
        </w:rPr>
        <w:t>;</w:t>
      </w:r>
    </w:p>
    <w:p w:rsidR="00CA106E" w:rsidRPr="00366631" w:rsidRDefault="00CA106E" w:rsidP="007A6D8E">
      <w:pPr>
        <w:spacing w:line="230" w:lineRule="auto"/>
        <w:ind w:firstLine="709"/>
        <w:jc w:val="both"/>
        <w:rPr>
          <w:kern w:val="2"/>
          <w:sz w:val="28"/>
          <w:szCs w:val="28"/>
        </w:rPr>
      </w:pPr>
      <w:r w:rsidRPr="00366631">
        <w:rPr>
          <w:kern w:val="2"/>
          <w:sz w:val="28"/>
          <w:szCs w:val="28"/>
          <w:lang w:eastAsia="en-US"/>
        </w:rPr>
        <w:t xml:space="preserve">степень достижения </w:t>
      </w:r>
      <w:r w:rsidR="00EE4065" w:rsidRPr="00366631">
        <w:rPr>
          <w:kern w:val="2"/>
          <w:sz w:val="28"/>
          <w:szCs w:val="28"/>
        </w:rPr>
        <w:t>целевого показателя 2</w:t>
      </w:r>
      <w:r w:rsidRPr="00366631">
        <w:rPr>
          <w:kern w:val="2"/>
          <w:sz w:val="28"/>
          <w:szCs w:val="28"/>
        </w:rPr>
        <w:t>.</w:t>
      </w:r>
      <w:r w:rsidR="00EE4065" w:rsidRPr="00366631">
        <w:rPr>
          <w:kern w:val="2"/>
          <w:sz w:val="28"/>
          <w:szCs w:val="28"/>
        </w:rPr>
        <w:t>2</w:t>
      </w:r>
      <w:r w:rsidRPr="00366631">
        <w:rPr>
          <w:kern w:val="2"/>
          <w:sz w:val="28"/>
          <w:szCs w:val="28"/>
        </w:rPr>
        <w:t xml:space="preserve"> – 1</w:t>
      </w:r>
      <w:r w:rsidR="004859BF" w:rsidRPr="00366631">
        <w:rPr>
          <w:kern w:val="2"/>
          <w:sz w:val="28"/>
          <w:szCs w:val="28"/>
        </w:rPr>
        <w:t>,00</w:t>
      </w:r>
      <w:r w:rsidRPr="00366631">
        <w:rPr>
          <w:kern w:val="2"/>
          <w:sz w:val="28"/>
          <w:szCs w:val="28"/>
        </w:rPr>
        <w:t>.</w:t>
      </w:r>
    </w:p>
    <w:p w:rsidR="00C43A65" w:rsidRPr="00A40799" w:rsidRDefault="00C43A65" w:rsidP="00C43A65">
      <w:pPr>
        <w:ind w:firstLine="709"/>
        <w:jc w:val="both"/>
        <w:rPr>
          <w:kern w:val="2"/>
          <w:sz w:val="28"/>
          <w:szCs w:val="28"/>
          <w:lang w:eastAsia="en-US"/>
        </w:rPr>
      </w:pPr>
      <w:r w:rsidRPr="00A40799">
        <w:rPr>
          <w:kern w:val="2"/>
          <w:sz w:val="28"/>
          <w:szCs w:val="28"/>
          <w:lang w:eastAsia="en-US"/>
        </w:rPr>
        <w:lastRenderedPageBreak/>
        <w:t xml:space="preserve">Суммарная оценка степени достижения целевых показателей муниципальной программы составляет </w:t>
      </w:r>
      <w:r w:rsidR="00F01F42" w:rsidRPr="00366631">
        <w:rPr>
          <w:kern w:val="2"/>
          <w:sz w:val="28"/>
          <w:szCs w:val="28"/>
          <w:lang w:eastAsia="en-US"/>
        </w:rPr>
        <w:t>1,0</w:t>
      </w:r>
      <w:r w:rsidR="00366631" w:rsidRPr="00366631">
        <w:rPr>
          <w:kern w:val="2"/>
          <w:sz w:val="28"/>
          <w:szCs w:val="28"/>
          <w:lang w:eastAsia="en-US"/>
        </w:rPr>
        <w:t>7</w:t>
      </w:r>
      <w:r w:rsidRPr="00366631">
        <w:rPr>
          <w:kern w:val="2"/>
          <w:sz w:val="28"/>
          <w:szCs w:val="28"/>
          <w:lang w:eastAsia="en-US"/>
        </w:rPr>
        <w:t xml:space="preserve"> (</w:t>
      </w:r>
      <w:r w:rsidR="005169FA" w:rsidRPr="00366631">
        <w:rPr>
          <w:kern w:val="2"/>
          <w:sz w:val="28"/>
          <w:szCs w:val="28"/>
          <w:lang w:eastAsia="en-US"/>
        </w:rPr>
        <w:t>1</w:t>
      </w:r>
      <w:r w:rsidR="00B564EC" w:rsidRPr="00366631">
        <w:rPr>
          <w:kern w:val="2"/>
          <w:sz w:val="28"/>
          <w:szCs w:val="28"/>
          <w:lang w:eastAsia="en-US"/>
        </w:rPr>
        <w:t>1</w:t>
      </w:r>
      <w:r w:rsidR="005169FA" w:rsidRPr="00366631">
        <w:rPr>
          <w:kern w:val="2"/>
          <w:sz w:val="28"/>
          <w:szCs w:val="28"/>
          <w:lang w:eastAsia="en-US"/>
        </w:rPr>
        <w:t>,</w:t>
      </w:r>
      <w:r w:rsidR="00B9045C" w:rsidRPr="00366631">
        <w:rPr>
          <w:kern w:val="2"/>
          <w:sz w:val="28"/>
          <w:szCs w:val="28"/>
          <w:lang w:eastAsia="en-US"/>
        </w:rPr>
        <w:t>7</w:t>
      </w:r>
      <w:r w:rsidR="00BA7E90">
        <w:rPr>
          <w:kern w:val="2"/>
          <w:sz w:val="28"/>
          <w:szCs w:val="28"/>
          <w:lang w:eastAsia="en-US"/>
        </w:rPr>
        <w:t>6</w:t>
      </w:r>
      <w:r w:rsidR="005169FA" w:rsidRPr="00366631">
        <w:rPr>
          <w:kern w:val="2"/>
          <w:sz w:val="28"/>
          <w:szCs w:val="28"/>
          <w:lang w:eastAsia="en-US"/>
        </w:rPr>
        <w:t>/</w:t>
      </w:r>
      <w:r w:rsidR="00D05D07" w:rsidRPr="00366631">
        <w:rPr>
          <w:kern w:val="2"/>
          <w:sz w:val="28"/>
          <w:szCs w:val="28"/>
          <w:lang w:eastAsia="en-US"/>
        </w:rPr>
        <w:t>11</w:t>
      </w:r>
      <w:r w:rsidRPr="00366631">
        <w:rPr>
          <w:kern w:val="2"/>
          <w:sz w:val="28"/>
          <w:szCs w:val="28"/>
          <w:lang w:eastAsia="en-US"/>
        </w:rPr>
        <w:t>),</w:t>
      </w:r>
      <w:r w:rsidRPr="00A40799">
        <w:rPr>
          <w:kern w:val="2"/>
          <w:sz w:val="28"/>
          <w:szCs w:val="28"/>
          <w:lang w:eastAsia="en-US"/>
        </w:rPr>
        <w:t xml:space="preserve"> что характеризует </w:t>
      </w:r>
      <w:r w:rsidR="00F01F42" w:rsidRPr="00366631">
        <w:rPr>
          <w:kern w:val="2"/>
          <w:sz w:val="28"/>
          <w:szCs w:val="28"/>
        </w:rPr>
        <w:t>высокий</w:t>
      </w:r>
      <w:r w:rsidRPr="00A40799">
        <w:rPr>
          <w:kern w:val="2"/>
          <w:sz w:val="28"/>
          <w:szCs w:val="28"/>
        </w:rPr>
        <w:t xml:space="preserve"> уровень эффективности реализации муниципальной программы по степени достижения целевых показателей.</w:t>
      </w:r>
    </w:p>
    <w:p w:rsidR="00BF3CDB" w:rsidRPr="00A40799" w:rsidRDefault="00BF3CDB" w:rsidP="00BF3CDB">
      <w:pPr>
        <w:ind w:firstLine="709"/>
        <w:jc w:val="both"/>
        <w:rPr>
          <w:kern w:val="2"/>
          <w:sz w:val="28"/>
          <w:szCs w:val="28"/>
        </w:rPr>
      </w:pPr>
      <w:r w:rsidRPr="00A40799">
        <w:rPr>
          <w:kern w:val="2"/>
          <w:sz w:val="28"/>
          <w:szCs w:val="28"/>
          <w:lang w:eastAsia="en-US"/>
        </w:rPr>
        <w:t>2.</w:t>
      </w:r>
      <w:r w:rsidRPr="00A40799">
        <w:rPr>
          <w:kern w:val="2"/>
          <w:sz w:val="28"/>
          <w:szCs w:val="28"/>
        </w:rPr>
        <w:t> Степень реализации основных мероприятий, финансируемых за счет всех источников финансирования,</w:t>
      </w:r>
      <w:r w:rsidRPr="00A40799">
        <w:rPr>
          <w:kern w:val="2"/>
          <w:szCs w:val="28"/>
        </w:rPr>
        <w:t xml:space="preserve"> </w:t>
      </w:r>
      <w:r w:rsidRPr="00A40799">
        <w:rPr>
          <w:kern w:val="2"/>
          <w:sz w:val="28"/>
          <w:szCs w:val="28"/>
        </w:rPr>
        <w:t>оценивается как доля основных мероприятий, выполненных в полном объеме.</w:t>
      </w:r>
    </w:p>
    <w:p w:rsidR="00BF3CDB" w:rsidRPr="00A40799" w:rsidRDefault="00BF3CDB" w:rsidP="00BF3CDB">
      <w:pPr>
        <w:ind w:firstLine="709"/>
        <w:jc w:val="both"/>
        <w:rPr>
          <w:kern w:val="2"/>
          <w:sz w:val="28"/>
          <w:szCs w:val="28"/>
        </w:rPr>
      </w:pPr>
      <w:r w:rsidRPr="00A40799">
        <w:rPr>
          <w:kern w:val="2"/>
          <w:sz w:val="28"/>
          <w:szCs w:val="28"/>
        </w:rPr>
        <w:t xml:space="preserve">Степень реализации основных мероприятий составляет </w:t>
      </w:r>
      <w:r w:rsidR="002024E3" w:rsidRPr="002024E3">
        <w:rPr>
          <w:kern w:val="2"/>
          <w:sz w:val="28"/>
          <w:szCs w:val="28"/>
        </w:rPr>
        <w:t>0,95</w:t>
      </w:r>
      <w:r w:rsidRPr="002024E3">
        <w:rPr>
          <w:kern w:val="2"/>
          <w:sz w:val="28"/>
          <w:szCs w:val="28"/>
        </w:rPr>
        <w:t xml:space="preserve"> (</w:t>
      </w:r>
      <w:r w:rsidR="00F35802" w:rsidRPr="002024E3">
        <w:rPr>
          <w:kern w:val="2"/>
          <w:sz w:val="28"/>
          <w:szCs w:val="28"/>
        </w:rPr>
        <w:t>8</w:t>
      </w:r>
      <w:r w:rsidR="00EF6C6C" w:rsidRPr="002024E3">
        <w:rPr>
          <w:kern w:val="2"/>
          <w:sz w:val="28"/>
          <w:szCs w:val="28"/>
        </w:rPr>
        <w:t>/</w:t>
      </w:r>
      <w:r w:rsidR="00F35802" w:rsidRPr="002024E3">
        <w:rPr>
          <w:kern w:val="2"/>
          <w:sz w:val="28"/>
          <w:szCs w:val="28"/>
        </w:rPr>
        <w:t>8</w:t>
      </w:r>
      <w:r w:rsidRPr="002024E3">
        <w:rPr>
          <w:kern w:val="2"/>
          <w:sz w:val="28"/>
          <w:szCs w:val="28"/>
        </w:rPr>
        <w:t>),</w:t>
      </w:r>
      <w:r w:rsidRPr="00A40799">
        <w:rPr>
          <w:kern w:val="2"/>
          <w:sz w:val="28"/>
          <w:szCs w:val="28"/>
        </w:rPr>
        <w:t xml:space="preserve"> что характеризует </w:t>
      </w:r>
      <w:r w:rsidR="00EA39BB" w:rsidRPr="002024E3">
        <w:rPr>
          <w:kern w:val="2"/>
          <w:sz w:val="28"/>
          <w:szCs w:val="28"/>
        </w:rPr>
        <w:t>высокий</w:t>
      </w:r>
      <w:r w:rsidRPr="00A40799">
        <w:rPr>
          <w:kern w:val="2"/>
          <w:sz w:val="28"/>
          <w:szCs w:val="28"/>
        </w:rPr>
        <w:t xml:space="preserve"> уровень реализации муниципальной программы по степени реализации основных мероприятий.</w:t>
      </w:r>
    </w:p>
    <w:p w:rsidR="00BF3CDB" w:rsidRPr="00A40799" w:rsidRDefault="00BF3CDB" w:rsidP="00BF3CDB">
      <w:pPr>
        <w:ind w:firstLine="709"/>
        <w:jc w:val="both"/>
        <w:rPr>
          <w:kern w:val="2"/>
          <w:sz w:val="28"/>
          <w:szCs w:val="28"/>
        </w:rPr>
      </w:pPr>
      <w:r w:rsidRPr="00A40799">
        <w:rPr>
          <w:kern w:val="2"/>
          <w:sz w:val="28"/>
          <w:szCs w:val="28"/>
          <w:lang w:eastAsia="en-US"/>
        </w:rPr>
        <w:t>3.</w:t>
      </w:r>
      <w:r w:rsidRPr="00A40799">
        <w:rPr>
          <w:kern w:val="2"/>
          <w:sz w:val="28"/>
          <w:szCs w:val="28"/>
        </w:rPr>
        <w:t xml:space="preserve"> Бюджетная эффективность реализации </w:t>
      </w:r>
      <w:r w:rsidR="000F3D5E" w:rsidRPr="00A40799">
        <w:rPr>
          <w:kern w:val="2"/>
          <w:sz w:val="28"/>
          <w:szCs w:val="28"/>
        </w:rPr>
        <w:t>муниципальной</w:t>
      </w:r>
      <w:r w:rsidRPr="00A40799">
        <w:rPr>
          <w:kern w:val="2"/>
          <w:sz w:val="28"/>
          <w:szCs w:val="28"/>
        </w:rPr>
        <w:t xml:space="preserve"> программы рассчитывается в несколько этапов.</w:t>
      </w:r>
    </w:p>
    <w:p w:rsidR="00BF3CDB" w:rsidRPr="00A40799" w:rsidRDefault="00BF3CDB" w:rsidP="00BF3CDB">
      <w:pPr>
        <w:ind w:firstLine="709"/>
        <w:jc w:val="both"/>
        <w:rPr>
          <w:kern w:val="2"/>
          <w:sz w:val="28"/>
          <w:szCs w:val="28"/>
        </w:rPr>
      </w:pPr>
      <w:r w:rsidRPr="00A40799">
        <w:rPr>
          <w:kern w:val="2"/>
          <w:sz w:val="28"/>
          <w:szCs w:val="28"/>
        </w:rPr>
        <w:t>3.1. Степень реализации основных мероприятий, финансир</w:t>
      </w:r>
      <w:r w:rsidR="00EA39BB" w:rsidRPr="00A40799">
        <w:rPr>
          <w:kern w:val="2"/>
          <w:sz w:val="28"/>
          <w:szCs w:val="28"/>
        </w:rPr>
        <w:t>уемых за счет средств местного</w:t>
      </w:r>
      <w:r w:rsidRPr="00A40799">
        <w:rPr>
          <w:kern w:val="2"/>
          <w:sz w:val="28"/>
          <w:szCs w:val="28"/>
        </w:rPr>
        <w:t xml:space="preserve"> бюджета, безвозмездных поступлений в </w:t>
      </w:r>
      <w:r w:rsidR="00EA39BB" w:rsidRPr="00A40799">
        <w:rPr>
          <w:kern w:val="2"/>
          <w:sz w:val="28"/>
          <w:szCs w:val="28"/>
        </w:rPr>
        <w:t>местный</w:t>
      </w:r>
      <w:r w:rsidRPr="00A40799">
        <w:rPr>
          <w:kern w:val="2"/>
          <w:sz w:val="28"/>
          <w:szCs w:val="28"/>
        </w:rPr>
        <w:t xml:space="preserve"> бюджет, оценивается как доля мероприятий, выполненных </w:t>
      </w:r>
      <w:r w:rsidRPr="00A40799">
        <w:rPr>
          <w:kern w:val="2"/>
          <w:sz w:val="28"/>
          <w:szCs w:val="28"/>
        </w:rPr>
        <w:br/>
        <w:t>в полном объеме.</w:t>
      </w:r>
    </w:p>
    <w:p w:rsidR="00BF3CDB" w:rsidRPr="00A40799" w:rsidRDefault="00BF3CDB" w:rsidP="00BF3CDB">
      <w:pPr>
        <w:ind w:firstLine="709"/>
        <w:jc w:val="both"/>
        <w:rPr>
          <w:kern w:val="2"/>
          <w:sz w:val="28"/>
          <w:szCs w:val="28"/>
        </w:rPr>
      </w:pPr>
      <w:r w:rsidRPr="00A40799">
        <w:rPr>
          <w:kern w:val="2"/>
          <w:sz w:val="28"/>
          <w:szCs w:val="28"/>
        </w:rPr>
        <w:t xml:space="preserve">Степень реализации основных мероприятий </w:t>
      </w:r>
      <w:r w:rsidR="00EA39BB" w:rsidRPr="00A40799">
        <w:rPr>
          <w:kern w:val="2"/>
          <w:sz w:val="28"/>
          <w:szCs w:val="28"/>
        </w:rPr>
        <w:t>муниципальной</w:t>
      </w:r>
      <w:r w:rsidRPr="00A40799">
        <w:rPr>
          <w:kern w:val="2"/>
          <w:sz w:val="28"/>
          <w:szCs w:val="28"/>
        </w:rPr>
        <w:t xml:space="preserve"> программы, финансируемых за счет средств </w:t>
      </w:r>
      <w:r w:rsidR="00EA39BB" w:rsidRPr="00A40799">
        <w:rPr>
          <w:kern w:val="2"/>
          <w:sz w:val="28"/>
          <w:szCs w:val="28"/>
        </w:rPr>
        <w:t>местного бюджета, безвозмездных поступлений в местный бюджет</w:t>
      </w:r>
      <w:r w:rsidRPr="00A40799">
        <w:rPr>
          <w:kern w:val="2"/>
          <w:sz w:val="28"/>
          <w:szCs w:val="28"/>
        </w:rPr>
        <w:t xml:space="preserve">, составляет </w:t>
      </w:r>
      <w:r w:rsidR="002024E3" w:rsidRPr="002024E3">
        <w:rPr>
          <w:kern w:val="2"/>
          <w:sz w:val="28"/>
          <w:szCs w:val="28"/>
        </w:rPr>
        <w:t>0,95</w:t>
      </w:r>
      <w:r w:rsidRPr="002024E3">
        <w:rPr>
          <w:kern w:val="2"/>
          <w:sz w:val="28"/>
          <w:szCs w:val="28"/>
        </w:rPr>
        <w:t xml:space="preserve"> (</w:t>
      </w:r>
      <w:r w:rsidR="00F35802" w:rsidRPr="002024E3">
        <w:rPr>
          <w:kern w:val="2"/>
          <w:sz w:val="28"/>
          <w:szCs w:val="28"/>
        </w:rPr>
        <w:t>8</w:t>
      </w:r>
      <w:r w:rsidRPr="002024E3">
        <w:rPr>
          <w:kern w:val="2"/>
          <w:sz w:val="28"/>
          <w:szCs w:val="28"/>
        </w:rPr>
        <w:t>/</w:t>
      </w:r>
      <w:r w:rsidR="00F35802" w:rsidRPr="002024E3">
        <w:rPr>
          <w:kern w:val="2"/>
          <w:sz w:val="28"/>
          <w:szCs w:val="28"/>
        </w:rPr>
        <w:t>8</w:t>
      </w:r>
      <w:r w:rsidRPr="002024E3">
        <w:rPr>
          <w:kern w:val="2"/>
          <w:sz w:val="28"/>
          <w:szCs w:val="28"/>
        </w:rPr>
        <w:t>).</w:t>
      </w:r>
    </w:p>
    <w:p w:rsidR="00BF3CDB" w:rsidRPr="00A40799" w:rsidRDefault="00BF3CDB" w:rsidP="00BF3CDB">
      <w:pPr>
        <w:ind w:firstLine="709"/>
        <w:jc w:val="both"/>
        <w:rPr>
          <w:kern w:val="2"/>
          <w:sz w:val="28"/>
          <w:szCs w:val="28"/>
        </w:rPr>
      </w:pPr>
      <w:r w:rsidRPr="00A40799">
        <w:rPr>
          <w:kern w:val="2"/>
          <w:sz w:val="28"/>
          <w:szCs w:val="28"/>
        </w:rPr>
        <w:t xml:space="preserve">3.2. Степень соответствия запланированному уровню расходов за счет средств </w:t>
      </w:r>
      <w:r w:rsidR="00766A6F" w:rsidRPr="00A40799">
        <w:rPr>
          <w:kern w:val="2"/>
          <w:sz w:val="28"/>
          <w:szCs w:val="28"/>
        </w:rPr>
        <w:t xml:space="preserve">местного бюджета, безвозмездных поступлений в местный бюджет, </w:t>
      </w:r>
      <w:r w:rsidRPr="00A40799">
        <w:rPr>
          <w:kern w:val="2"/>
          <w:sz w:val="28"/>
          <w:szCs w:val="28"/>
        </w:rPr>
        <w:t xml:space="preserve">оценивается как отношение фактически произведенных в отчетном году бюджетных расходов на реализацию </w:t>
      </w:r>
      <w:r w:rsidR="00766A6F" w:rsidRPr="00A40799">
        <w:rPr>
          <w:kern w:val="2"/>
          <w:sz w:val="28"/>
          <w:szCs w:val="28"/>
        </w:rPr>
        <w:t>муниципальной</w:t>
      </w:r>
      <w:r w:rsidRPr="00A40799">
        <w:rPr>
          <w:kern w:val="2"/>
          <w:sz w:val="28"/>
          <w:szCs w:val="28"/>
        </w:rPr>
        <w:t xml:space="preserve"> программы к их плановому значению.</w:t>
      </w:r>
    </w:p>
    <w:p w:rsidR="00BF3CDB" w:rsidRPr="00A40799" w:rsidRDefault="00BF3CDB" w:rsidP="00BF3CDB">
      <w:pPr>
        <w:ind w:firstLine="709"/>
        <w:jc w:val="both"/>
        <w:rPr>
          <w:kern w:val="2"/>
          <w:sz w:val="28"/>
          <w:szCs w:val="28"/>
        </w:rPr>
      </w:pPr>
      <w:r w:rsidRPr="00A40799">
        <w:rPr>
          <w:kern w:val="2"/>
          <w:sz w:val="28"/>
          <w:szCs w:val="28"/>
        </w:rPr>
        <w:t>Степень соответствия запланированному уровню расходов:</w:t>
      </w:r>
    </w:p>
    <w:p w:rsidR="00BF3CDB" w:rsidRPr="0088075F" w:rsidRDefault="0088075F" w:rsidP="00BF3CDB">
      <w:pPr>
        <w:ind w:firstLine="709"/>
        <w:jc w:val="both"/>
        <w:rPr>
          <w:kern w:val="2"/>
          <w:sz w:val="28"/>
          <w:szCs w:val="28"/>
        </w:rPr>
      </w:pPr>
      <w:r w:rsidRPr="0088075F">
        <w:rPr>
          <w:kern w:val="2"/>
          <w:sz w:val="28"/>
          <w:szCs w:val="28"/>
        </w:rPr>
        <w:t>615,7</w:t>
      </w:r>
      <w:r w:rsidR="00BF3CDB" w:rsidRPr="0088075F">
        <w:rPr>
          <w:kern w:val="2"/>
          <w:sz w:val="28"/>
          <w:szCs w:val="28"/>
        </w:rPr>
        <w:t xml:space="preserve"> тыс. рублей/</w:t>
      </w:r>
      <w:r w:rsidRPr="0088075F">
        <w:rPr>
          <w:kern w:val="2"/>
          <w:sz w:val="28"/>
          <w:szCs w:val="28"/>
        </w:rPr>
        <w:t>841,3</w:t>
      </w:r>
      <w:r w:rsidR="00FC480A" w:rsidRPr="0088075F">
        <w:rPr>
          <w:kern w:val="2"/>
          <w:sz w:val="28"/>
          <w:szCs w:val="28"/>
        </w:rPr>
        <w:t xml:space="preserve"> </w:t>
      </w:r>
      <w:r w:rsidR="00EF6C6C" w:rsidRPr="0088075F">
        <w:rPr>
          <w:kern w:val="2"/>
          <w:sz w:val="28"/>
          <w:szCs w:val="28"/>
        </w:rPr>
        <w:t xml:space="preserve">тыс. рублей = </w:t>
      </w:r>
      <w:r w:rsidR="00D83E41" w:rsidRPr="0088075F">
        <w:rPr>
          <w:kern w:val="2"/>
          <w:sz w:val="28"/>
          <w:szCs w:val="28"/>
        </w:rPr>
        <w:t>0,</w:t>
      </w:r>
      <w:r w:rsidRPr="0088075F">
        <w:rPr>
          <w:kern w:val="2"/>
          <w:sz w:val="28"/>
          <w:szCs w:val="28"/>
        </w:rPr>
        <w:t>73</w:t>
      </w:r>
    </w:p>
    <w:p w:rsidR="00BF3CDB" w:rsidRPr="00A40799" w:rsidRDefault="00BF3CDB" w:rsidP="00BF3CDB">
      <w:pPr>
        <w:ind w:firstLine="709"/>
        <w:jc w:val="both"/>
        <w:rPr>
          <w:kern w:val="2"/>
          <w:sz w:val="28"/>
          <w:szCs w:val="28"/>
        </w:rPr>
      </w:pPr>
      <w:r w:rsidRPr="00A40799">
        <w:rPr>
          <w:kern w:val="2"/>
          <w:sz w:val="28"/>
          <w:szCs w:val="28"/>
        </w:rPr>
        <w:t xml:space="preserve">3.3. Эффективность использования средств </w:t>
      </w:r>
      <w:r w:rsidR="00327C3D" w:rsidRPr="00A40799">
        <w:rPr>
          <w:kern w:val="2"/>
          <w:sz w:val="28"/>
          <w:szCs w:val="28"/>
        </w:rPr>
        <w:t>местного</w:t>
      </w:r>
      <w:r w:rsidRPr="00A40799">
        <w:rPr>
          <w:kern w:val="2"/>
          <w:sz w:val="28"/>
          <w:szCs w:val="28"/>
        </w:rPr>
        <w:t xml:space="preserve">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w:t>
      </w:r>
      <w:r w:rsidR="00327C3D" w:rsidRPr="00A40799">
        <w:rPr>
          <w:kern w:val="2"/>
          <w:sz w:val="28"/>
          <w:szCs w:val="28"/>
        </w:rPr>
        <w:t>местного</w:t>
      </w:r>
      <w:r w:rsidRPr="00A40799">
        <w:rPr>
          <w:kern w:val="2"/>
          <w:sz w:val="28"/>
          <w:szCs w:val="28"/>
        </w:rPr>
        <w:t xml:space="preserve"> бюджета, безвозмездных поступлений в </w:t>
      </w:r>
      <w:r w:rsidR="00DD25EA" w:rsidRPr="00A40799">
        <w:rPr>
          <w:kern w:val="2"/>
          <w:sz w:val="28"/>
          <w:szCs w:val="28"/>
        </w:rPr>
        <w:t>местный</w:t>
      </w:r>
      <w:r w:rsidRPr="00A40799">
        <w:rPr>
          <w:kern w:val="2"/>
          <w:sz w:val="28"/>
          <w:szCs w:val="28"/>
        </w:rPr>
        <w:t xml:space="preserve"> бюджет.</w:t>
      </w:r>
    </w:p>
    <w:p w:rsidR="00BA1282" w:rsidRPr="00A40799" w:rsidRDefault="00BF3CDB" w:rsidP="00BF3CDB">
      <w:pPr>
        <w:ind w:firstLine="709"/>
        <w:jc w:val="both"/>
        <w:rPr>
          <w:kern w:val="2"/>
          <w:sz w:val="28"/>
          <w:szCs w:val="28"/>
        </w:rPr>
      </w:pPr>
      <w:r w:rsidRPr="00A40799">
        <w:rPr>
          <w:kern w:val="2"/>
          <w:sz w:val="28"/>
          <w:szCs w:val="28"/>
        </w:rPr>
        <w:t xml:space="preserve">Эффективность использования финансовых ресурсов на реализацию </w:t>
      </w:r>
      <w:r w:rsidR="007D0CBA" w:rsidRPr="00A40799">
        <w:rPr>
          <w:kern w:val="2"/>
          <w:sz w:val="28"/>
          <w:szCs w:val="28"/>
        </w:rPr>
        <w:t>муниципальной</w:t>
      </w:r>
      <w:r w:rsidRPr="00A40799">
        <w:rPr>
          <w:kern w:val="2"/>
          <w:sz w:val="28"/>
          <w:szCs w:val="28"/>
        </w:rPr>
        <w:t xml:space="preserve"> программы:</w:t>
      </w:r>
    </w:p>
    <w:p w:rsidR="00BF3CDB" w:rsidRPr="00BA7E90" w:rsidRDefault="00BF3CDB" w:rsidP="00BF3CDB">
      <w:pPr>
        <w:ind w:firstLine="709"/>
        <w:jc w:val="both"/>
        <w:rPr>
          <w:kern w:val="2"/>
          <w:sz w:val="28"/>
          <w:szCs w:val="28"/>
        </w:rPr>
      </w:pPr>
      <w:r w:rsidRPr="00BA7E90">
        <w:rPr>
          <w:kern w:val="2"/>
          <w:sz w:val="28"/>
          <w:szCs w:val="28"/>
        </w:rPr>
        <w:t>1/</w:t>
      </w:r>
      <w:r w:rsidR="00EF6C6C" w:rsidRPr="00BA7E90">
        <w:rPr>
          <w:kern w:val="2"/>
          <w:sz w:val="28"/>
          <w:szCs w:val="28"/>
        </w:rPr>
        <w:t>0,</w:t>
      </w:r>
      <w:r w:rsidR="00BA7E90" w:rsidRPr="00BA7E90">
        <w:rPr>
          <w:kern w:val="2"/>
          <w:sz w:val="28"/>
          <w:szCs w:val="28"/>
        </w:rPr>
        <w:t>73</w:t>
      </w:r>
      <w:r w:rsidRPr="00BA7E90">
        <w:rPr>
          <w:kern w:val="2"/>
          <w:sz w:val="28"/>
          <w:szCs w:val="28"/>
        </w:rPr>
        <w:t xml:space="preserve"> = 1</w:t>
      </w:r>
      <w:r w:rsidR="00EF6C6C" w:rsidRPr="00BA7E90">
        <w:rPr>
          <w:kern w:val="2"/>
          <w:sz w:val="28"/>
          <w:szCs w:val="28"/>
        </w:rPr>
        <w:t>,</w:t>
      </w:r>
      <w:r w:rsidR="00BA7E90" w:rsidRPr="00BA7E90">
        <w:rPr>
          <w:kern w:val="2"/>
          <w:sz w:val="28"/>
          <w:szCs w:val="28"/>
        </w:rPr>
        <w:t>4</w:t>
      </w:r>
      <w:r w:rsidRPr="00BA7E90">
        <w:rPr>
          <w:kern w:val="2"/>
          <w:sz w:val="28"/>
          <w:szCs w:val="28"/>
        </w:rPr>
        <w:t xml:space="preserve">, в </w:t>
      </w:r>
      <w:r w:rsidR="008624DC" w:rsidRPr="00BA7E90">
        <w:rPr>
          <w:kern w:val="2"/>
          <w:sz w:val="28"/>
          <w:szCs w:val="28"/>
        </w:rPr>
        <w:t>связи,</w:t>
      </w:r>
      <w:r w:rsidRPr="00BA7E90">
        <w:rPr>
          <w:kern w:val="2"/>
          <w:sz w:val="28"/>
          <w:szCs w:val="28"/>
        </w:rPr>
        <w:t xml:space="preserve"> с чем бюджетная эффективность реализации </w:t>
      </w:r>
      <w:r w:rsidR="00704F70" w:rsidRPr="00BA7E90">
        <w:rPr>
          <w:kern w:val="2"/>
          <w:sz w:val="28"/>
          <w:szCs w:val="28"/>
        </w:rPr>
        <w:t>муниципальной</w:t>
      </w:r>
      <w:r w:rsidRPr="00BA7E90">
        <w:rPr>
          <w:kern w:val="2"/>
          <w:sz w:val="28"/>
          <w:szCs w:val="28"/>
        </w:rPr>
        <w:t xml:space="preserve"> программы является высокой.</w:t>
      </w:r>
    </w:p>
    <w:p w:rsidR="00BF3CDB" w:rsidRPr="00BA7E90" w:rsidRDefault="00BF3CDB" w:rsidP="00BF3CDB">
      <w:pPr>
        <w:ind w:firstLine="709"/>
        <w:jc w:val="both"/>
        <w:rPr>
          <w:kern w:val="2"/>
          <w:sz w:val="28"/>
          <w:szCs w:val="28"/>
        </w:rPr>
      </w:pPr>
      <w:r w:rsidRPr="00BA7E90">
        <w:rPr>
          <w:kern w:val="2"/>
          <w:sz w:val="28"/>
          <w:szCs w:val="28"/>
        </w:rPr>
        <w:t xml:space="preserve">Уровень реализации </w:t>
      </w:r>
      <w:r w:rsidR="009B67A8" w:rsidRPr="00BA7E90">
        <w:rPr>
          <w:kern w:val="2"/>
          <w:sz w:val="28"/>
          <w:szCs w:val="28"/>
        </w:rPr>
        <w:t xml:space="preserve">муниципальной </w:t>
      </w:r>
      <w:r w:rsidRPr="00BA7E90">
        <w:rPr>
          <w:kern w:val="2"/>
          <w:sz w:val="28"/>
          <w:szCs w:val="28"/>
        </w:rPr>
        <w:t>программы в целом:</w:t>
      </w:r>
    </w:p>
    <w:p w:rsidR="00BF3CDB" w:rsidRPr="00C14173" w:rsidRDefault="005169FA" w:rsidP="008D4EA2">
      <w:pPr>
        <w:ind w:firstLine="709"/>
        <w:jc w:val="both"/>
        <w:rPr>
          <w:kern w:val="2"/>
          <w:sz w:val="28"/>
          <w:szCs w:val="28"/>
        </w:rPr>
      </w:pPr>
      <w:r w:rsidRPr="00BA7E90">
        <w:rPr>
          <w:kern w:val="2"/>
          <w:sz w:val="28"/>
          <w:szCs w:val="28"/>
        </w:rPr>
        <w:t>1</w:t>
      </w:r>
      <w:r w:rsidR="00EF6C6C" w:rsidRPr="00BA7E90">
        <w:rPr>
          <w:kern w:val="2"/>
          <w:sz w:val="28"/>
          <w:szCs w:val="28"/>
        </w:rPr>
        <w:t>,</w:t>
      </w:r>
      <w:r w:rsidRPr="00BA7E90">
        <w:rPr>
          <w:kern w:val="2"/>
          <w:sz w:val="28"/>
          <w:szCs w:val="28"/>
        </w:rPr>
        <w:t>0</w:t>
      </w:r>
      <w:r w:rsidR="00BA7E90" w:rsidRPr="00BA7E90">
        <w:rPr>
          <w:kern w:val="2"/>
          <w:sz w:val="28"/>
          <w:szCs w:val="28"/>
        </w:rPr>
        <w:t>7</w:t>
      </w:r>
      <w:r w:rsidR="00BF3CDB" w:rsidRPr="00BA7E90">
        <w:rPr>
          <w:kern w:val="2"/>
          <w:sz w:val="28"/>
          <w:szCs w:val="28"/>
        </w:rPr>
        <w:t xml:space="preserve"> х 0,5 + </w:t>
      </w:r>
      <w:r w:rsidR="00BA7E90" w:rsidRPr="00BA7E90">
        <w:rPr>
          <w:kern w:val="2"/>
          <w:sz w:val="28"/>
          <w:szCs w:val="28"/>
        </w:rPr>
        <w:t>0,95</w:t>
      </w:r>
      <w:r w:rsidR="00BF3CDB" w:rsidRPr="00BA7E90">
        <w:rPr>
          <w:kern w:val="2"/>
          <w:sz w:val="28"/>
          <w:szCs w:val="28"/>
        </w:rPr>
        <w:t xml:space="preserve"> х 0,3 + </w:t>
      </w:r>
      <w:r w:rsidR="00EF6C6C" w:rsidRPr="00BA7E90">
        <w:rPr>
          <w:kern w:val="2"/>
          <w:sz w:val="28"/>
          <w:szCs w:val="28"/>
        </w:rPr>
        <w:t>1,</w:t>
      </w:r>
      <w:r w:rsidR="00BA7E90" w:rsidRPr="00BA7E90">
        <w:rPr>
          <w:kern w:val="2"/>
          <w:sz w:val="28"/>
          <w:szCs w:val="28"/>
        </w:rPr>
        <w:t>4</w:t>
      </w:r>
      <w:r w:rsidR="00BF3CDB" w:rsidRPr="00BA7E90">
        <w:rPr>
          <w:kern w:val="2"/>
          <w:sz w:val="28"/>
          <w:szCs w:val="28"/>
        </w:rPr>
        <w:t xml:space="preserve"> х 0,</w:t>
      </w:r>
      <w:r w:rsidR="00BA7E90" w:rsidRPr="00BA7E90">
        <w:rPr>
          <w:kern w:val="2"/>
          <w:sz w:val="28"/>
          <w:szCs w:val="28"/>
        </w:rPr>
        <w:t>2</w:t>
      </w:r>
      <w:r w:rsidR="00BF3CDB" w:rsidRPr="00BA7E90">
        <w:rPr>
          <w:kern w:val="2"/>
          <w:sz w:val="28"/>
          <w:szCs w:val="28"/>
        </w:rPr>
        <w:t xml:space="preserve"> = </w:t>
      </w:r>
      <w:r w:rsidRPr="00BA7E90">
        <w:rPr>
          <w:kern w:val="2"/>
          <w:sz w:val="28"/>
          <w:szCs w:val="28"/>
        </w:rPr>
        <w:t>1</w:t>
      </w:r>
      <w:r w:rsidR="00931B14" w:rsidRPr="00BA7E90">
        <w:rPr>
          <w:kern w:val="2"/>
          <w:sz w:val="28"/>
          <w:szCs w:val="28"/>
        </w:rPr>
        <w:t>,</w:t>
      </w:r>
      <w:r w:rsidRPr="00BA7E90">
        <w:rPr>
          <w:kern w:val="2"/>
          <w:sz w:val="28"/>
          <w:szCs w:val="28"/>
        </w:rPr>
        <w:t>1</w:t>
      </w:r>
      <w:r w:rsidR="00BF3CDB" w:rsidRPr="00BA7E90">
        <w:rPr>
          <w:kern w:val="2"/>
          <w:sz w:val="28"/>
          <w:szCs w:val="28"/>
        </w:rPr>
        <w:t xml:space="preserve">, в </w:t>
      </w:r>
      <w:r w:rsidR="008624DC" w:rsidRPr="00BA7E90">
        <w:rPr>
          <w:kern w:val="2"/>
          <w:sz w:val="28"/>
          <w:szCs w:val="28"/>
        </w:rPr>
        <w:t>связи,</w:t>
      </w:r>
      <w:r w:rsidR="00BF3CDB" w:rsidRPr="00BA7E90">
        <w:rPr>
          <w:kern w:val="2"/>
          <w:sz w:val="28"/>
          <w:szCs w:val="28"/>
        </w:rPr>
        <w:t xml:space="preserve"> с чем уровень реализации </w:t>
      </w:r>
      <w:r w:rsidR="00BA1D7A" w:rsidRPr="00C14173">
        <w:rPr>
          <w:kern w:val="2"/>
          <w:sz w:val="28"/>
          <w:szCs w:val="28"/>
        </w:rPr>
        <w:t>муниципальной</w:t>
      </w:r>
      <w:r w:rsidR="00BF3CDB" w:rsidRPr="00C14173">
        <w:rPr>
          <w:kern w:val="2"/>
          <w:sz w:val="28"/>
          <w:szCs w:val="28"/>
        </w:rPr>
        <w:t xml:space="preserve"> программы является </w:t>
      </w:r>
      <w:r w:rsidRPr="00C14173">
        <w:rPr>
          <w:kern w:val="2"/>
          <w:sz w:val="28"/>
          <w:szCs w:val="28"/>
        </w:rPr>
        <w:t>высоким</w:t>
      </w:r>
    </w:p>
    <w:p w:rsidR="00F873F5" w:rsidRDefault="00F873F5" w:rsidP="00F965A2">
      <w:pPr>
        <w:jc w:val="both"/>
        <w:rPr>
          <w:kern w:val="2"/>
          <w:sz w:val="28"/>
          <w:szCs w:val="28"/>
        </w:rPr>
      </w:pPr>
    </w:p>
    <w:p w:rsidR="00F442F9" w:rsidRPr="00BA1D7A" w:rsidRDefault="00F873F5" w:rsidP="00F965A2">
      <w:pPr>
        <w:jc w:val="both"/>
        <w:rPr>
          <w:kern w:val="2"/>
          <w:sz w:val="28"/>
          <w:szCs w:val="28"/>
        </w:rPr>
      </w:pPr>
      <w:r>
        <w:rPr>
          <w:kern w:val="2"/>
          <w:sz w:val="28"/>
          <w:szCs w:val="28"/>
        </w:rPr>
        <w:t>Н</w:t>
      </w:r>
      <w:r w:rsidR="00B2265C" w:rsidRPr="00BA1D7A">
        <w:rPr>
          <w:kern w:val="2"/>
          <w:sz w:val="28"/>
          <w:szCs w:val="28"/>
        </w:rPr>
        <w:t xml:space="preserve">ачальник </w:t>
      </w:r>
      <w:r w:rsidR="00F442F9" w:rsidRPr="00BA1D7A">
        <w:rPr>
          <w:kern w:val="2"/>
          <w:sz w:val="28"/>
          <w:szCs w:val="28"/>
        </w:rPr>
        <w:t xml:space="preserve">отдела </w:t>
      </w:r>
    </w:p>
    <w:p w:rsidR="008008E1" w:rsidRDefault="00F442F9" w:rsidP="00F442F9">
      <w:pPr>
        <w:rPr>
          <w:kern w:val="2"/>
          <w:sz w:val="28"/>
          <w:szCs w:val="28"/>
        </w:rPr>
      </w:pPr>
      <w:r w:rsidRPr="00BA1D7A">
        <w:rPr>
          <w:kern w:val="2"/>
          <w:sz w:val="28"/>
          <w:szCs w:val="28"/>
        </w:rPr>
        <w:t xml:space="preserve">по общим и организационным вопросам                                </w:t>
      </w:r>
      <w:r w:rsidR="000765D0">
        <w:rPr>
          <w:kern w:val="2"/>
          <w:sz w:val="28"/>
          <w:szCs w:val="28"/>
        </w:rPr>
        <w:t xml:space="preserve">          </w:t>
      </w:r>
      <w:r w:rsidR="00F873F5">
        <w:rPr>
          <w:kern w:val="2"/>
          <w:sz w:val="28"/>
          <w:szCs w:val="28"/>
        </w:rPr>
        <w:t xml:space="preserve">А.В. </w:t>
      </w:r>
      <w:proofErr w:type="spellStart"/>
      <w:r w:rsidR="00F873F5">
        <w:rPr>
          <w:kern w:val="2"/>
          <w:sz w:val="28"/>
          <w:szCs w:val="28"/>
        </w:rPr>
        <w:t>Хмельниченко</w:t>
      </w:r>
      <w:proofErr w:type="spellEnd"/>
    </w:p>
    <w:p w:rsidR="008008E1" w:rsidRDefault="008008E1" w:rsidP="00F442F9">
      <w:pPr>
        <w:rPr>
          <w:kern w:val="2"/>
          <w:sz w:val="28"/>
          <w:szCs w:val="28"/>
        </w:rPr>
        <w:sectPr w:rsidR="008008E1" w:rsidSect="00CD5CA8">
          <w:footerReference w:type="default" r:id="rId8"/>
          <w:pgSz w:w="11907" w:h="16840" w:code="9"/>
          <w:pgMar w:top="426" w:right="567" w:bottom="284" w:left="993" w:header="720" w:footer="680" w:gutter="0"/>
          <w:cols w:space="720"/>
          <w:docGrid w:linePitch="272"/>
        </w:sectPr>
      </w:pPr>
    </w:p>
    <w:p w:rsidR="00BD249B" w:rsidRPr="00A40799" w:rsidRDefault="008008E1" w:rsidP="00BD249B">
      <w:pPr>
        <w:pStyle w:val="ae"/>
        <w:shd w:val="clear" w:color="auto" w:fill="FFFFFF"/>
        <w:spacing w:before="0" w:beforeAutospacing="0" w:after="0" w:afterAutospacing="0"/>
        <w:ind w:left="10773" w:right="964"/>
        <w:jc w:val="center"/>
        <w:rPr>
          <w:sz w:val="28"/>
          <w:szCs w:val="28"/>
        </w:rPr>
      </w:pPr>
      <w:r w:rsidRPr="00A40799">
        <w:rPr>
          <w:sz w:val="28"/>
          <w:szCs w:val="28"/>
        </w:rPr>
        <w:lastRenderedPageBreak/>
        <w:t>Приложение № 1</w:t>
      </w:r>
    </w:p>
    <w:p w:rsidR="008008E1" w:rsidRPr="00A40799" w:rsidRDefault="008008E1" w:rsidP="00BD249B">
      <w:pPr>
        <w:pStyle w:val="ae"/>
        <w:shd w:val="clear" w:color="auto" w:fill="FFFFFF"/>
        <w:spacing w:before="0" w:beforeAutospacing="0" w:after="0" w:afterAutospacing="0"/>
        <w:ind w:left="10773" w:right="964"/>
        <w:jc w:val="center"/>
        <w:rPr>
          <w:rFonts w:ascii="Roboto" w:hAnsi="Roboto"/>
          <w:sz w:val="28"/>
          <w:szCs w:val="28"/>
        </w:rPr>
      </w:pPr>
      <w:r w:rsidRPr="00A40799">
        <w:rPr>
          <w:sz w:val="28"/>
          <w:szCs w:val="28"/>
        </w:rPr>
        <w:t>к отчету о реализации </w:t>
      </w:r>
      <w:r w:rsidRPr="00A40799">
        <w:rPr>
          <w:rFonts w:ascii="Roboto" w:hAnsi="Roboto"/>
          <w:sz w:val="28"/>
          <w:szCs w:val="28"/>
        </w:rPr>
        <w:br/>
      </w:r>
      <w:r w:rsidRPr="00A40799">
        <w:rPr>
          <w:sz w:val="28"/>
          <w:szCs w:val="28"/>
        </w:rPr>
        <w:t>муниципальной программы</w:t>
      </w:r>
    </w:p>
    <w:p w:rsidR="008008E1" w:rsidRPr="00A40799" w:rsidRDefault="008008E1" w:rsidP="00BD249B">
      <w:pPr>
        <w:pStyle w:val="ae"/>
        <w:shd w:val="clear" w:color="auto" w:fill="FFFFFF"/>
        <w:spacing w:before="0" w:beforeAutospacing="0" w:after="0" w:afterAutospacing="0"/>
        <w:ind w:left="10773" w:right="964"/>
        <w:jc w:val="center"/>
        <w:rPr>
          <w:sz w:val="28"/>
          <w:szCs w:val="28"/>
        </w:rPr>
      </w:pPr>
      <w:r w:rsidRPr="00A40799">
        <w:rPr>
          <w:sz w:val="28"/>
          <w:szCs w:val="28"/>
        </w:rPr>
        <w:t>Сальского городского поселения</w:t>
      </w:r>
    </w:p>
    <w:p w:rsidR="00BD249B" w:rsidRPr="00A40799" w:rsidRDefault="008008E1" w:rsidP="00BD249B">
      <w:pPr>
        <w:pStyle w:val="ae"/>
        <w:shd w:val="clear" w:color="auto" w:fill="FFFFFF"/>
        <w:spacing w:before="0" w:beforeAutospacing="0" w:after="0" w:afterAutospacing="0"/>
        <w:ind w:left="10773" w:right="964"/>
        <w:jc w:val="center"/>
        <w:rPr>
          <w:sz w:val="28"/>
          <w:szCs w:val="28"/>
        </w:rPr>
      </w:pPr>
      <w:r w:rsidRPr="00A40799">
        <w:rPr>
          <w:sz w:val="28"/>
          <w:szCs w:val="28"/>
        </w:rPr>
        <w:t>«Муниципальная политика»</w:t>
      </w:r>
    </w:p>
    <w:p w:rsidR="008008E1" w:rsidRPr="00A40799" w:rsidRDefault="008008E1" w:rsidP="00BD249B">
      <w:pPr>
        <w:pStyle w:val="ae"/>
        <w:shd w:val="clear" w:color="auto" w:fill="FFFFFF"/>
        <w:spacing w:before="0" w:beforeAutospacing="0" w:after="0" w:afterAutospacing="0"/>
        <w:ind w:left="10773" w:right="964"/>
        <w:jc w:val="center"/>
        <w:rPr>
          <w:rFonts w:ascii="Roboto" w:hAnsi="Roboto"/>
          <w:sz w:val="28"/>
          <w:szCs w:val="28"/>
        </w:rPr>
      </w:pPr>
      <w:r w:rsidRPr="00A40799">
        <w:rPr>
          <w:sz w:val="28"/>
          <w:szCs w:val="28"/>
        </w:rPr>
        <w:t>за 20</w:t>
      </w:r>
      <w:r w:rsidR="00011838" w:rsidRPr="00A40799">
        <w:rPr>
          <w:sz w:val="28"/>
          <w:szCs w:val="28"/>
        </w:rPr>
        <w:t>2</w:t>
      </w:r>
      <w:r w:rsidR="00F873F5">
        <w:rPr>
          <w:sz w:val="28"/>
          <w:szCs w:val="28"/>
        </w:rPr>
        <w:t>3</w:t>
      </w:r>
      <w:r w:rsidRPr="00A40799">
        <w:rPr>
          <w:sz w:val="28"/>
          <w:szCs w:val="28"/>
        </w:rPr>
        <w:t xml:space="preserve"> год</w:t>
      </w:r>
    </w:p>
    <w:p w:rsidR="008008E1" w:rsidRPr="00A40799" w:rsidRDefault="008008E1" w:rsidP="008008E1">
      <w:pPr>
        <w:autoSpaceDE w:val="0"/>
        <w:spacing w:line="100" w:lineRule="atLeast"/>
        <w:jc w:val="center"/>
        <w:rPr>
          <w:sz w:val="24"/>
        </w:rPr>
      </w:pPr>
    </w:p>
    <w:p w:rsidR="00F35410" w:rsidRPr="00A40799" w:rsidRDefault="00F35410" w:rsidP="00F35410">
      <w:pPr>
        <w:jc w:val="center"/>
        <w:rPr>
          <w:kern w:val="2"/>
          <w:sz w:val="28"/>
          <w:szCs w:val="28"/>
        </w:rPr>
      </w:pPr>
      <w:bookmarkStart w:id="1" w:name="Par1596"/>
      <w:bookmarkEnd w:id="1"/>
      <w:r w:rsidRPr="00A40799">
        <w:rPr>
          <w:kern w:val="2"/>
          <w:sz w:val="28"/>
          <w:szCs w:val="28"/>
        </w:rPr>
        <w:t>СВЕДЕНИЯ</w:t>
      </w:r>
    </w:p>
    <w:p w:rsidR="00F35410" w:rsidRPr="00A40799" w:rsidRDefault="00F35410" w:rsidP="00F35410">
      <w:pPr>
        <w:jc w:val="center"/>
        <w:rPr>
          <w:kern w:val="2"/>
          <w:sz w:val="28"/>
          <w:szCs w:val="28"/>
        </w:rPr>
      </w:pPr>
      <w:r w:rsidRPr="00A40799">
        <w:rPr>
          <w:kern w:val="2"/>
          <w:sz w:val="28"/>
          <w:szCs w:val="28"/>
        </w:rPr>
        <w:t xml:space="preserve">о выполнении основных мероприятий, </w:t>
      </w:r>
      <w:r w:rsidRPr="00A40799">
        <w:rPr>
          <w:kern w:val="2"/>
          <w:sz w:val="28"/>
          <w:szCs w:val="28"/>
        </w:rPr>
        <w:br/>
        <w:t>а также контрольных событий муниципальной программы за 20</w:t>
      </w:r>
      <w:r w:rsidR="00011838" w:rsidRPr="00A40799">
        <w:rPr>
          <w:kern w:val="2"/>
          <w:sz w:val="28"/>
          <w:szCs w:val="28"/>
        </w:rPr>
        <w:t>2</w:t>
      </w:r>
      <w:r w:rsidR="00F873F5">
        <w:rPr>
          <w:kern w:val="2"/>
          <w:sz w:val="28"/>
          <w:szCs w:val="28"/>
        </w:rPr>
        <w:t>3</w:t>
      </w:r>
      <w:r w:rsidRPr="00A40799">
        <w:rPr>
          <w:kern w:val="2"/>
          <w:sz w:val="28"/>
          <w:szCs w:val="28"/>
        </w:rPr>
        <w:t xml:space="preserve"> год</w:t>
      </w:r>
    </w:p>
    <w:p w:rsidR="00CF6B5D" w:rsidRPr="00A40799" w:rsidRDefault="00CF6B5D" w:rsidP="00F35410">
      <w:pPr>
        <w:jc w:val="center"/>
        <w:rPr>
          <w:kern w:val="2"/>
          <w:sz w:val="28"/>
          <w:szCs w:val="28"/>
        </w:rPr>
      </w:pPr>
    </w:p>
    <w:tbl>
      <w:tblPr>
        <w:tblW w:w="1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843"/>
        <w:gridCol w:w="1418"/>
        <w:gridCol w:w="1417"/>
        <w:gridCol w:w="1418"/>
        <w:gridCol w:w="1417"/>
        <w:gridCol w:w="1701"/>
        <w:gridCol w:w="3260"/>
        <w:gridCol w:w="1134"/>
        <w:gridCol w:w="18"/>
      </w:tblGrid>
      <w:tr w:rsidR="00A40799" w:rsidRPr="00A40799" w:rsidTr="00C0200D">
        <w:trPr>
          <w:gridAfter w:val="1"/>
          <w:wAfter w:w="18" w:type="dxa"/>
        </w:trPr>
        <w:tc>
          <w:tcPr>
            <w:tcW w:w="534" w:type="dxa"/>
            <w:vMerge w:val="restart"/>
          </w:tcPr>
          <w:p w:rsidR="00AD4C09" w:rsidRPr="00A40799" w:rsidRDefault="00AD4C09" w:rsidP="00565E8C">
            <w:pPr>
              <w:autoSpaceDE w:val="0"/>
              <w:snapToGrid w:val="0"/>
              <w:spacing w:line="100" w:lineRule="atLeast"/>
              <w:jc w:val="center"/>
              <w:rPr>
                <w:sz w:val="22"/>
                <w:szCs w:val="22"/>
              </w:rPr>
            </w:pPr>
            <w:r w:rsidRPr="00A40799">
              <w:rPr>
                <w:sz w:val="22"/>
                <w:szCs w:val="22"/>
              </w:rPr>
              <w:t>№ п/п</w:t>
            </w:r>
          </w:p>
        </w:tc>
        <w:tc>
          <w:tcPr>
            <w:tcW w:w="1842" w:type="dxa"/>
            <w:vMerge w:val="restart"/>
          </w:tcPr>
          <w:p w:rsidR="00AD4C09" w:rsidRPr="00A40799" w:rsidRDefault="00AD4C09" w:rsidP="00565E8C">
            <w:pPr>
              <w:autoSpaceDE w:val="0"/>
              <w:autoSpaceDN w:val="0"/>
              <w:adjustRightInd w:val="0"/>
              <w:jc w:val="center"/>
              <w:rPr>
                <w:kern w:val="2"/>
                <w:sz w:val="22"/>
                <w:szCs w:val="22"/>
              </w:rPr>
            </w:pPr>
            <w:r w:rsidRPr="00A40799">
              <w:rPr>
                <w:kern w:val="2"/>
                <w:sz w:val="22"/>
                <w:szCs w:val="22"/>
              </w:rPr>
              <w:t xml:space="preserve">Номер </w:t>
            </w:r>
          </w:p>
          <w:p w:rsidR="00AD4C09" w:rsidRPr="00A40799" w:rsidRDefault="00AD4C09" w:rsidP="00565E8C">
            <w:pPr>
              <w:autoSpaceDE w:val="0"/>
              <w:snapToGrid w:val="0"/>
              <w:spacing w:line="100" w:lineRule="atLeast"/>
              <w:jc w:val="center"/>
              <w:rPr>
                <w:sz w:val="22"/>
                <w:szCs w:val="22"/>
              </w:rPr>
            </w:pPr>
            <w:r w:rsidRPr="00A40799">
              <w:rPr>
                <w:kern w:val="2"/>
                <w:sz w:val="22"/>
                <w:szCs w:val="22"/>
              </w:rPr>
              <w:t>и наименование</w:t>
            </w:r>
            <w:r w:rsidRPr="00A40799">
              <w:rPr>
                <w:sz w:val="22"/>
                <w:szCs w:val="22"/>
              </w:rPr>
              <w:t xml:space="preserve"> </w:t>
            </w:r>
          </w:p>
        </w:tc>
        <w:tc>
          <w:tcPr>
            <w:tcW w:w="1843" w:type="dxa"/>
            <w:vMerge w:val="restart"/>
          </w:tcPr>
          <w:p w:rsidR="00AD4C09" w:rsidRPr="00A40799" w:rsidRDefault="00AD4C09" w:rsidP="00565E8C">
            <w:pPr>
              <w:autoSpaceDE w:val="0"/>
              <w:spacing w:line="100" w:lineRule="atLeast"/>
              <w:jc w:val="center"/>
              <w:rPr>
                <w:sz w:val="22"/>
                <w:szCs w:val="22"/>
              </w:rPr>
            </w:pPr>
            <w:r w:rsidRPr="00A40799">
              <w:rPr>
                <w:kern w:val="2"/>
                <w:sz w:val="22"/>
                <w:szCs w:val="22"/>
              </w:rPr>
              <w:t>Ответственный исполнитель, соисполнитель, участник (должность/ Ф.И.О.)</w:t>
            </w:r>
          </w:p>
        </w:tc>
        <w:tc>
          <w:tcPr>
            <w:tcW w:w="2835" w:type="dxa"/>
            <w:gridSpan w:val="2"/>
          </w:tcPr>
          <w:p w:rsidR="00AD4C09" w:rsidRPr="00A40799" w:rsidRDefault="00AD4C09" w:rsidP="00565E8C">
            <w:pPr>
              <w:autoSpaceDE w:val="0"/>
              <w:snapToGrid w:val="0"/>
              <w:spacing w:line="100" w:lineRule="atLeast"/>
              <w:jc w:val="center"/>
              <w:rPr>
                <w:sz w:val="22"/>
                <w:szCs w:val="22"/>
              </w:rPr>
            </w:pPr>
            <w:r w:rsidRPr="00A40799">
              <w:rPr>
                <w:sz w:val="22"/>
                <w:szCs w:val="22"/>
              </w:rPr>
              <w:t>Плановый срок</w:t>
            </w:r>
          </w:p>
          <w:p w:rsidR="005C6E17" w:rsidRPr="00A40799" w:rsidRDefault="005C6E17" w:rsidP="00565E8C">
            <w:pPr>
              <w:autoSpaceDE w:val="0"/>
              <w:snapToGrid w:val="0"/>
              <w:spacing w:line="100" w:lineRule="atLeast"/>
              <w:jc w:val="center"/>
              <w:rPr>
                <w:sz w:val="22"/>
                <w:szCs w:val="22"/>
              </w:rPr>
            </w:pPr>
          </w:p>
        </w:tc>
        <w:tc>
          <w:tcPr>
            <w:tcW w:w="2835" w:type="dxa"/>
            <w:gridSpan w:val="2"/>
          </w:tcPr>
          <w:p w:rsidR="00AD4C09" w:rsidRPr="00A40799" w:rsidRDefault="00AD4C09" w:rsidP="00565E8C">
            <w:pPr>
              <w:autoSpaceDE w:val="0"/>
              <w:snapToGrid w:val="0"/>
              <w:spacing w:line="100" w:lineRule="atLeast"/>
              <w:jc w:val="center"/>
              <w:rPr>
                <w:sz w:val="22"/>
                <w:szCs w:val="22"/>
              </w:rPr>
            </w:pPr>
            <w:r w:rsidRPr="00A40799">
              <w:rPr>
                <w:sz w:val="22"/>
                <w:szCs w:val="22"/>
              </w:rPr>
              <w:t>Фактический срок</w:t>
            </w:r>
          </w:p>
        </w:tc>
        <w:tc>
          <w:tcPr>
            <w:tcW w:w="4961" w:type="dxa"/>
            <w:gridSpan w:val="2"/>
          </w:tcPr>
          <w:p w:rsidR="00AD4C09" w:rsidRPr="00A40799" w:rsidRDefault="00AD4C09" w:rsidP="00565E8C">
            <w:pPr>
              <w:autoSpaceDE w:val="0"/>
              <w:snapToGrid w:val="0"/>
              <w:spacing w:line="100" w:lineRule="atLeast"/>
              <w:jc w:val="center"/>
              <w:rPr>
                <w:sz w:val="22"/>
                <w:szCs w:val="22"/>
              </w:rPr>
            </w:pPr>
            <w:r w:rsidRPr="00A40799">
              <w:rPr>
                <w:sz w:val="22"/>
                <w:szCs w:val="22"/>
              </w:rPr>
              <w:t>Результаты</w:t>
            </w:r>
          </w:p>
        </w:tc>
        <w:tc>
          <w:tcPr>
            <w:tcW w:w="1134" w:type="dxa"/>
          </w:tcPr>
          <w:p w:rsidR="00AD4C09" w:rsidRPr="00A40799" w:rsidRDefault="00AD4C09" w:rsidP="00565E8C">
            <w:pPr>
              <w:autoSpaceDE w:val="0"/>
              <w:snapToGrid w:val="0"/>
              <w:spacing w:line="100" w:lineRule="atLeast"/>
              <w:jc w:val="center"/>
              <w:rPr>
                <w:sz w:val="22"/>
                <w:szCs w:val="22"/>
              </w:rPr>
            </w:pPr>
            <w:r w:rsidRPr="00A40799">
              <w:rPr>
                <w:sz w:val="22"/>
                <w:szCs w:val="22"/>
              </w:rPr>
              <w:t xml:space="preserve">Проблемы, возникшие в ходе реализации мероприятия </w:t>
            </w:r>
          </w:p>
        </w:tc>
      </w:tr>
      <w:tr w:rsidR="00A40799" w:rsidRPr="00A40799" w:rsidTr="00C0200D">
        <w:trPr>
          <w:gridAfter w:val="1"/>
          <w:wAfter w:w="18" w:type="dxa"/>
        </w:trPr>
        <w:tc>
          <w:tcPr>
            <w:tcW w:w="534" w:type="dxa"/>
            <w:vMerge/>
          </w:tcPr>
          <w:p w:rsidR="00AD4C09" w:rsidRPr="00A40799" w:rsidRDefault="00AD4C09" w:rsidP="00565E8C">
            <w:pPr>
              <w:jc w:val="center"/>
              <w:rPr>
                <w:kern w:val="2"/>
                <w:sz w:val="22"/>
                <w:szCs w:val="22"/>
              </w:rPr>
            </w:pPr>
          </w:p>
        </w:tc>
        <w:tc>
          <w:tcPr>
            <w:tcW w:w="1842" w:type="dxa"/>
            <w:vMerge/>
          </w:tcPr>
          <w:p w:rsidR="00AD4C09" w:rsidRPr="00A40799" w:rsidRDefault="00AD4C09" w:rsidP="00565E8C">
            <w:pPr>
              <w:jc w:val="center"/>
              <w:rPr>
                <w:kern w:val="2"/>
                <w:sz w:val="22"/>
                <w:szCs w:val="22"/>
              </w:rPr>
            </w:pPr>
          </w:p>
        </w:tc>
        <w:tc>
          <w:tcPr>
            <w:tcW w:w="1843" w:type="dxa"/>
            <w:vMerge/>
          </w:tcPr>
          <w:p w:rsidR="00AD4C09" w:rsidRPr="00A40799" w:rsidRDefault="00AD4C09" w:rsidP="00565E8C">
            <w:pPr>
              <w:jc w:val="center"/>
              <w:rPr>
                <w:kern w:val="2"/>
                <w:sz w:val="22"/>
                <w:szCs w:val="22"/>
              </w:rPr>
            </w:pPr>
          </w:p>
        </w:tc>
        <w:tc>
          <w:tcPr>
            <w:tcW w:w="1418" w:type="dxa"/>
          </w:tcPr>
          <w:p w:rsidR="00AD4C09" w:rsidRPr="00A40799" w:rsidRDefault="00AD4C09" w:rsidP="00565E8C">
            <w:pPr>
              <w:jc w:val="center"/>
              <w:rPr>
                <w:kern w:val="2"/>
                <w:sz w:val="22"/>
                <w:szCs w:val="22"/>
              </w:rPr>
            </w:pPr>
            <w:r w:rsidRPr="00A40799">
              <w:rPr>
                <w:sz w:val="22"/>
                <w:szCs w:val="22"/>
              </w:rPr>
              <w:t>начала реализации</w:t>
            </w:r>
          </w:p>
        </w:tc>
        <w:tc>
          <w:tcPr>
            <w:tcW w:w="1417" w:type="dxa"/>
          </w:tcPr>
          <w:p w:rsidR="00AD4C09" w:rsidRPr="00A40799" w:rsidRDefault="00AD4C09" w:rsidP="00565E8C">
            <w:pPr>
              <w:jc w:val="center"/>
              <w:rPr>
                <w:kern w:val="2"/>
                <w:sz w:val="22"/>
                <w:szCs w:val="22"/>
              </w:rPr>
            </w:pPr>
            <w:r w:rsidRPr="00A40799">
              <w:rPr>
                <w:sz w:val="22"/>
                <w:szCs w:val="22"/>
              </w:rPr>
              <w:t>окончания реализации</w:t>
            </w:r>
          </w:p>
        </w:tc>
        <w:tc>
          <w:tcPr>
            <w:tcW w:w="1418" w:type="dxa"/>
          </w:tcPr>
          <w:p w:rsidR="00AD4C09" w:rsidRPr="00A40799" w:rsidRDefault="00AD4C09" w:rsidP="00565E8C">
            <w:pPr>
              <w:jc w:val="center"/>
              <w:rPr>
                <w:kern w:val="2"/>
                <w:sz w:val="22"/>
                <w:szCs w:val="22"/>
              </w:rPr>
            </w:pPr>
            <w:r w:rsidRPr="00A40799">
              <w:rPr>
                <w:sz w:val="22"/>
                <w:szCs w:val="22"/>
              </w:rPr>
              <w:t>начала реализации</w:t>
            </w:r>
          </w:p>
        </w:tc>
        <w:tc>
          <w:tcPr>
            <w:tcW w:w="1417" w:type="dxa"/>
          </w:tcPr>
          <w:p w:rsidR="00AD4C09" w:rsidRPr="00A40799" w:rsidRDefault="00AD4C09" w:rsidP="00565E8C">
            <w:pPr>
              <w:jc w:val="center"/>
              <w:rPr>
                <w:kern w:val="2"/>
                <w:sz w:val="22"/>
                <w:szCs w:val="22"/>
              </w:rPr>
            </w:pPr>
            <w:r w:rsidRPr="00A40799">
              <w:rPr>
                <w:sz w:val="22"/>
                <w:szCs w:val="22"/>
              </w:rPr>
              <w:t>окончания реализации</w:t>
            </w:r>
          </w:p>
        </w:tc>
        <w:tc>
          <w:tcPr>
            <w:tcW w:w="1701" w:type="dxa"/>
          </w:tcPr>
          <w:p w:rsidR="00AD4C09" w:rsidRPr="00A40799" w:rsidRDefault="00AD4C09" w:rsidP="00565E8C">
            <w:pPr>
              <w:autoSpaceDE w:val="0"/>
              <w:snapToGrid w:val="0"/>
              <w:spacing w:line="100" w:lineRule="atLeast"/>
              <w:jc w:val="center"/>
              <w:rPr>
                <w:sz w:val="22"/>
                <w:szCs w:val="22"/>
              </w:rPr>
            </w:pPr>
            <w:r w:rsidRPr="00A40799">
              <w:rPr>
                <w:sz w:val="22"/>
                <w:szCs w:val="22"/>
              </w:rPr>
              <w:t>запланированные</w:t>
            </w:r>
          </w:p>
        </w:tc>
        <w:tc>
          <w:tcPr>
            <w:tcW w:w="3260" w:type="dxa"/>
          </w:tcPr>
          <w:p w:rsidR="00AD4C09" w:rsidRPr="00A40799" w:rsidRDefault="00AD4C09" w:rsidP="00565E8C">
            <w:pPr>
              <w:autoSpaceDE w:val="0"/>
              <w:snapToGrid w:val="0"/>
              <w:spacing w:line="100" w:lineRule="atLeast"/>
              <w:jc w:val="center"/>
              <w:rPr>
                <w:sz w:val="22"/>
                <w:szCs w:val="22"/>
              </w:rPr>
            </w:pPr>
            <w:r w:rsidRPr="00A40799">
              <w:rPr>
                <w:sz w:val="22"/>
                <w:szCs w:val="22"/>
              </w:rPr>
              <w:t>достигнутые</w:t>
            </w:r>
          </w:p>
        </w:tc>
        <w:tc>
          <w:tcPr>
            <w:tcW w:w="1134" w:type="dxa"/>
          </w:tcPr>
          <w:p w:rsidR="00AD4C09" w:rsidRPr="00A40799" w:rsidRDefault="00AD4C09" w:rsidP="00AD4C09">
            <w:pPr>
              <w:rPr>
                <w:sz w:val="22"/>
                <w:szCs w:val="22"/>
              </w:rPr>
            </w:pPr>
          </w:p>
        </w:tc>
      </w:tr>
      <w:tr w:rsidR="00A40799" w:rsidRPr="00A40799" w:rsidTr="00C0200D">
        <w:trPr>
          <w:gridAfter w:val="1"/>
          <w:wAfter w:w="18" w:type="dxa"/>
        </w:trPr>
        <w:tc>
          <w:tcPr>
            <w:tcW w:w="534" w:type="dxa"/>
          </w:tcPr>
          <w:p w:rsidR="00AD4C09" w:rsidRPr="00A40799" w:rsidRDefault="00AD4C09" w:rsidP="00565E8C">
            <w:pPr>
              <w:autoSpaceDE w:val="0"/>
              <w:snapToGrid w:val="0"/>
              <w:spacing w:line="100" w:lineRule="atLeast"/>
              <w:jc w:val="center"/>
              <w:rPr>
                <w:sz w:val="22"/>
                <w:szCs w:val="22"/>
              </w:rPr>
            </w:pPr>
            <w:r w:rsidRPr="00A40799">
              <w:rPr>
                <w:sz w:val="22"/>
                <w:szCs w:val="22"/>
              </w:rPr>
              <w:t>1</w:t>
            </w:r>
          </w:p>
        </w:tc>
        <w:tc>
          <w:tcPr>
            <w:tcW w:w="1842" w:type="dxa"/>
          </w:tcPr>
          <w:p w:rsidR="00AD4C09" w:rsidRPr="00A40799" w:rsidRDefault="00AD4C09" w:rsidP="00565E8C">
            <w:pPr>
              <w:autoSpaceDE w:val="0"/>
              <w:snapToGrid w:val="0"/>
              <w:spacing w:line="100" w:lineRule="atLeast"/>
              <w:jc w:val="center"/>
              <w:rPr>
                <w:sz w:val="22"/>
                <w:szCs w:val="22"/>
              </w:rPr>
            </w:pPr>
            <w:r w:rsidRPr="00A40799">
              <w:rPr>
                <w:sz w:val="22"/>
                <w:szCs w:val="22"/>
              </w:rPr>
              <w:t>2</w:t>
            </w:r>
          </w:p>
        </w:tc>
        <w:tc>
          <w:tcPr>
            <w:tcW w:w="1843" w:type="dxa"/>
          </w:tcPr>
          <w:p w:rsidR="00AD4C09" w:rsidRPr="00A40799" w:rsidRDefault="00AD4C09" w:rsidP="00565E8C">
            <w:pPr>
              <w:autoSpaceDE w:val="0"/>
              <w:snapToGrid w:val="0"/>
              <w:spacing w:line="100" w:lineRule="atLeast"/>
              <w:jc w:val="center"/>
              <w:rPr>
                <w:sz w:val="22"/>
                <w:szCs w:val="22"/>
              </w:rPr>
            </w:pPr>
            <w:r w:rsidRPr="00A40799">
              <w:rPr>
                <w:sz w:val="22"/>
                <w:szCs w:val="22"/>
              </w:rPr>
              <w:t>3</w:t>
            </w:r>
          </w:p>
        </w:tc>
        <w:tc>
          <w:tcPr>
            <w:tcW w:w="1418" w:type="dxa"/>
          </w:tcPr>
          <w:p w:rsidR="00AD4C09" w:rsidRPr="00A40799" w:rsidRDefault="00AD4C09" w:rsidP="00565E8C">
            <w:pPr>
              <w:autoSpaceDE w:val="0"/>
              <w:snapToGrid w:val="0"/>
              <w:spacing w:line="100" w:lineRule="atLeast"/>
              <w:jc w:val="center"/>
              <w:rPr>
                <w:sz w:val="22"/>
                <w:szCs w:val="22"/>
              </w:rPr>
            </w:pPr>
            <w:r w:rsidRPr="00A40799">
              <w:rPr>
                <w:sz w:val="22"/>
                <w:szCs w:val="22"/>
              </w:rPr>
              <w:t>4</w:t>
            </w:r>
          </w:p>
        </w:tc>
        <w:tc>
          <w:tcPr>
            <w:tcW w:w="1417" w:type="dxa"/>
          </w:tcPr>
          <w:p w:rsidR="00AD4C09" w:rsidRPr="00A40799" w:rsidRDefault="00AD4C09" w:rsidP="00565E8C">
            <w:pPr>
              <w:autoSpaceDE w:val="0"/>
              <w:snapToGrid w:val="0"/>
              <w:spacing w:line="100" w:lineRule="atLeast"/>
              <w:jc w:val="center"/>
              <w:rPr>
                <w:sz w:val="22"/>
                <w:szCs w:val="22"/>
              </w:rPr>
            </w:pPr>
            <w:r w:rsidRPr="00A40799">
              <w:rPr>
                <w:sz w:val="22"/>
                <w:szCs w:val="22"/>
              </w:rPr>
              <w:t>5</w:t>
            </w:r>
          </w:p>
        </w:tc>
        <w:tc>
          <w:tcPr>
            <w:tcW w:w="1418" w:type="dxa"/>
          </w:tcPr>
          <w:p w:rsidR="00AD4C09" w:rsidRPr="00A40799" w:rsidRDefault="00AD4C09" w:rsidP="00565E8C">
            <w:pPr>
              <w:autoSpaceDE w:val="0"/>
              <w:snapToGrid w:val="0"/>
              <w:spacing w:line="100" w:lineRule="atLeast"/>
              <w:jc w:val="center"/>
              <w:rPr>
                <w:sz w:val="22"/>
                <w:szCs w:val="22"/>
              </w:rPr>
            </w:pPr>
            <w:r w:rsidRPr="00A40799">
              <w:rPr>
                <w:sz w:val="22"/>
                <w:szCs w:val="22"/>
              </w:rPr>
              <w:t>6</w:t>
            </w:r>
          </w:p>
        </w:tc>
        <w:tc>
          <w:tcPr>
            <w:tcW w:w="1417" w:type="dxa"/>
          </w:tcPr>
          <w:p w:rsidR="00AD4C09" w:rsidRPr="00A40799" w:rsidRDefault="00AD4C09" w:rsidP="00565E8C">
            <w:pPr>
              <w:autoSpaceDE w:val="0"/>
              <w:snapToGrid w:val="0"/>
              <w:spacing w:line="100" w:lineRule="atLeast"/>
              <w:jc w:val="center"/>
              <w:rPr>
                <w:sz w:val="22"/>
                <w:szCs w:val="22"/>
              </w:rPr>
            </w:pPr>
            <w:r w:rsidRPr="00A40799">
              <w:rPr>
                <w:sz w:val="22"/>
                <w:szCs w:val="22"/>
              </w:rPr>
              <w:t>7</w:t>
            </w:r>
          </w:p>
        </w:tc>
        <w:tc>
          <w:tcPr>
            <w:tcW w:w="1701" w:type="dxa"/>
          </w:tcPr>
          <w:p w:rsidR="00AD4C09" w:rsidRPr="00A40799" w:rsidRDefault="00AD4C09" w:rsidP="00565E8C">
            <w:pPr>
              <w:autoSpaceDE w:val="0"/>
              <w:snapToGrid w:val="0"/>
              <w:spacing w:line="100" w:lineRule="atLeast"/>
              <w:jc w:val="center"/>
              <w:rPr>
                <w:sz w:val="22"/>
                <w:szCs w:val="22"/>
              </w:rPr>
            </w:pPr>
            <w:r w:rsidRPr="00A40799">
              <w:rPr>
                <w:sz w:val="22"/>
                <w:szCs w:val="22"/>
              </w:rPr>
              <w:t>1</w:t>
            </w:r>
          </w:p>
        </w:tc>
        <w:tc>
          <w:tcPr>
            <w:tcW w:w="3260" w:type="dxa"/>
          </w:tcPr>
          <w:p w:rsidR="00AD4C09" w:rsidRPr="00A40799" w:rsidRDefault="00AD4C09" w:rsidP="00565E8C">
            <w:pPr>
              <w:autoSpaceDE w:val="0"/>
              <w:snapToGrid w:val="0"/>
              <w:spacing w:line="100" w:lineRule="atLeast"/>
              <w:jc w:val="center"/>
              <w:rPr>
                <w:sz w:val="22"/>
                <w:szCs w:val="22"/>
              </w:rPr>
            </w:pPr>
            <w:r w:rsidRPr="00A40799">
              <w:rPr>
                <w:sz w:val="22"/>
                <w:szCs w:val="22"/>
              </w:rPr>
              <w:t>2</w:t>
            </w:r>
          </w:p>
        </w:tc>
        <w:tc>
          <w:tcPr>
            <w:tcW w:w="1134" w:type="dxa"/>
          </w:tcPr>
          <w:p w:rsidR="00AD4C09" w:rsidRPr="00A40799" w:rsidRDefault="00AD4C09" w:rsidP="00565E8C">
            <w:pPr>
              <w:autoSpaceDE w:val="0"/>
              <w:snapToGrid w:val="0"/>
              <w:spacing w:line="100" w:lineRule="atLeast"/>
              <w:jc w:val="center"/>
              <w:rPr>
                <w:sz w:val="22"/>
                <w:szCs w:val="22"/>
              </w:rPr>
            </w:pPr>
            <w:r w:rsidRPr="00A40799">
              <w:rPr>
                <w:sz w:val="22"/>
                <w:szCs w:val="22"/>
              </w:rPr>
              <w:t>3</w:t>
            </w:r>
          </w:p>
        </w:tc>
      </w:tr>
      <w:tr w:rsidR="00A40799" w:rsidRPr="00A40799" w:rsidTr="00C0200D">
        <w:tc>
          <w:tcPr>
            <w:tcW w:w="16002" w:type="dxa"/>
            <w:gridSpan w:val="11"/>
          </w:tcPr>
          <w:p w:rsidR="00AD4C09" w:rsidRPr="00A40799" w:rsidRDefault="00AD4C09" w:rsidP="00565E8C">
            <w:pPr>
              <w:jc w:val="center"/>
              <w:rPr>
                <w:sz w:val="22"/>
                <w:szCs w:val="22"/>
              </w:rPr>
            </w:pPr>
            <w:r w:rsidRPr="00A40799">
              <w:rPr>
                <w:sz w:val="22"/>
                <w:szCs w:val="22"/>
              </w:rPr>
              <w:t>Подпрограмма 1. «Развитие муниципального управления и   муниципальной службы в Сальском городском поселении</w:t>
            </w:r>
          </w:p>
          <w:p w:rsidR="00AD4C09" w:rsidRPr="00A40799" w:rsidRDefault="00AD4C09" w:rsidP="00565E8C">
            <w:pPr>
              <w:jc w:val="center"/>
              <w:rPr>
                <w:kern w:val="2"/>
                <w:sz w:val="22"/>
                <w:szCs w:val="22"/>
              </w:rPr>
            </w:pPr>
            <w:r w:rsidRPr="00A40799">
              <w:rPr>
                <w:sz w:val="22"/>
                <w:szCs w:val="22"/>
              </w:rPr>
              <w:t xml:space="preserve">профессиональное развитие  </w:t>
            </w:r>
            <w:r w:rsidRPr="00A40799">
              <w:rPr>
                <w:kern w:val="2"/>
                <w:sz w:val="22"/>
                <w:szCs w:val="22"/>
                <w:lang w:eastAsia="en-US"/>
              </w:rPr>
              <w:t>лиц, занятых в системе местного самоуправления»</w:t>
            </w:r>
          </w:p>
        </w:tc>
      </w:tr>
      <w:tr w:rsidR="00A40799" w:rsidRPr="00A40799" w:rsidTr="00C0200D">
        <w:trPr>
          <w:gridAfter w:val="1"/>
          <w:wAfter w:w="18" w:type="dxa"/>
          <w:trHeight w:val="424"/>
        </w:trPr>
        <w:tc>
          <w:tcPr>
            <w:tcW w:w="534" w:type="dxa"/>
          </w:tcPr>
          <w:p w:rsidR="005C6E17" w:rsidRPr="00A40799" w:rsidRDefault="005C6E17" w:rsidP="00565E8C">
            <w:pPr>
              <w:jc w:val="center"/>
              <w:rPr>
                <w:kern w:val="2"/>
                <w:sz w:val="22"/>
                <w:szCs w:val="22"/>
              </w:rPr>
            </w:pPr>
            <w:r w:rsidRPr="00A40799">
              <w:rPr>
                <w:kern w:val="2"/>
                <w:sz w:val="22"/>
                <w:szCs w:val="22"/>
              </w:rPr>
              <w:t>1</w:t>
            </w:r>
          </w:p>
        </w:tc>
        <w:tc>
          <w:tcPr>
            <w:tcW w:w="1842" w:type="dxa"/>
          </w:tcPr>
          <w:p w:rsidR="005C6E17" w:rsidRPr="00A40799" w:rsidRDefault="005C6E17"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1.1.</w:t>
            </w:r>
          </w:p>
          <w:p w:rsidR="005C6E17" w:rsidRPr="00A40799" w:rsidRDefault="005C6E17" w:rsidP="005C6E17">
            <w:pPr>
              <w:pStyle w:val="ConsPlusCell"/>
              <w:rPr>
                <w:rFonts w:ascii="Times New Roman" w:hAnsi="Times New Roman" w:cs="Times New Roman"/>
                <w:lang w:eastAsia="en-US"/>
              </w:rPr>
            </w:pPr>
            <w:r w:rsidRPr="00A40799">
              <w:rPr>
                <w:rFonts w:ascii="Times New Roman" w:hAnsi="Times New Roman" w:cs="Times New Roman"/>
              </w:rPr>
              <w:t>Развитие территориального общественного самоуправления</w:t>
            </w:r>
          </w:p>
        </w:tc>
        <w:tc>
          <w:tcPr>
            <w:tcW w:w="1843" w:type="dxa"/>
          </w:tcPr>
          <w:p w:rsidR="005C6E17" w:rsidRPr="00A40799" w:rsidRDefault="005C6E17" w:rsidP="00565E8C">
            <w:pPr>
              <w:widowControl w:val="0"/>
              <w:autoSpaceDE w:val="0"/>
              <w:autoSpaceDN w:val="0"/>
              <w:adjustRightInd w:val="0"/>
              <w:jc w:val="center"/>
              <w:rPr>
                <w:sz w:val="22"/>
                <w:szCs w:val="22"/>
                <w:lang w:eastAsia="en-US"/>
              </w:rPr>
            </w:pPr>
            <w:r w:rsidRPr="00A40799">
              <w:rPr>
                <w:kern w:val="2"/>
                <w:sz w:val="22"/>
                <w:szCs w:val="22"/>
                <w:lang w:eastAsia="en-US"/>
              </w:rPr>
              <w:t>Администрация Сальского городского поселения</w:t>
            </w:r>
          </w:p>
        </w:tc>
        <w:tc>
          <w:tcPr>
            <w:tcW w:w="1418" w:type="dxa"/>
          </w:tcPr>
          <w:p w:rsidR="005C6E17" w:rsidRPr="00A40799" w:rsidRDefault="005C6E17" w:rsidP="00F873F5">
            <w:pPr>
              <w:snapToGrid w:val="0"/>
              <w:spacing w:line="100" w:lineRule="atLeast"/>
              <w:jc w:val="center"/>
              <w:rPr>
                <w:sz w:val="22"/>
                <w:szCs w:val="22"/>
              </w:rPr>
            </w:pPr>
            <w:r w:rsidRPr="00A40799">
              <w:rPr>
                <w:sz w:val="22"/>
                <w:szCs w:val="22"/>
              </w:rPr>
              <w:t>01.01.20</w:t>
            </w:r>
            <w:r w:rsidR="008024BF" w:rsidRPr="00A40799">
              <w:rPr>
                <w:sz w:val="22"/>
                <w:szCs w:val="22"/>
              </w:rPr>
              <w:t>2</w:t>
            </w:r>
            <w:r w:rsidR="00F873F5">
              <w:rPr>
                <w:sz w:val="22"/>
                <w:szCs w:val="22"/>
              </w:rPr>
              <w:t>3</w:t>
            </w:r>
          </w:p>
        </w:tc>
        <w:tc>
          <w:tcPr>
            <w:tcW w:w="1417" w:type="dxa"/>
          </w:tcPr>
          <w:p w:rsidR="005C6E17" w:rsidRPr="00A40799" w:rsidRDefault="005C6E17" w:rsidP="00F873F5">
            <w:pPr>
              <w:snapToGrid w:val="0"/>
              <w:spacing w:line="100" w:lineRule="atLeast"/>
              <w:jc w:val="center"/>
              <w:rPr>
                <w:sz w:val="22"/>
                <w:szCs w:val="22"/>
              </w:rPr>
            </w:pPr>
            <w:r w:rsidRPr="00A40799">
              <w:rPr>
                <w:sz w:val="22"/>
                <w:szCs w:val="22"/>
              </w:rPr>
              <w:t>31.12.20</w:t>
            </w:r>
            <w:r w:rsidR="008024BF" w:rsidRPr="00A40799">
              <w:rPr>
                <w:sz w:val="22"/>
                <w:szCs w:val="22"/>
              </w:rPr>
              <w:t>2</w:t>
            </w:r>
            <w:r w:rsidR="00F873F5">
              <w:rPr>
                <w:sz w:val="22"/>
                <w:szCs w:val="22"/>
              </w:rPr>
              <w:t>3</w:t>
            </w:r>
          </w:p>
        </w:tc>
        <w:tc>
          <w:tcPr>
            <w:tcW w:w="1418" w:type="dxa"/>
          </w:tcPr>
          <w:p w:rsidR="005C6E17" w:rsidRPr="00A40799" w:rsidRDefault="005C6E17" w:rsidP="00F873F5">
            <w:pPr>
              <w:snapToGrid w:val="0"/>
              <w:spacing w:line="100" w:lineRule="atLeast"/>
              <w:jc w:val="center"/>
              <w:rPr>
                <w:sz w:val="22"/>
                <w:szCs w:val="22"/>
              </w:rPr>
            </w:pPr>
            <w:r w:rsidRPr="00A40799">
              <w:rPr>
                <w:sz w:val="22"/>
                <w:szCs w:val="22"/>
              </w:rPr>
              <w:t>01.01.20</w:t>
            </w:r>
            <w:r w:rsidR="008024BF" w:rsidRPr="00A40799">
              <w:rPr>
                <w:sz w:val="22"/>
                <w:szCs w:val="22"/>
              </w:rPr>
              <w:t>2</w:t>
            </w:r>
            <w:r w:rsidR="00F873F5">
              <w:rPr>
                <w:sz w:val="22"/>
                <w:szCs w:val="22"/>
              </w:rPr>
              <w:t>3</w:t>
            </w:r>
          </w:p>
        </w:tc>
        <w:tc>
          <w:tcPr>
            <w:tcW w:w="1417" w:type="dxa"/>
          </w:tcPr>
          <w:p w:rsidR="005C6E17" w:rsidRPr="00A40799" w:rsidRDefault="005C6E17" w:rsidP="00F873F5">
            <w:pPr>
              <w:snapToGrid w:val="0"/>
              <w:spacing w:line="100" w:lineRule="atLeast"/>
              <w:jc w:val="center"/>
              <w:rPr>
                <w:sz w:val="22"/>
                <w:szCs w:val="22"/>
              </w:rPr>
            </w:pPr>
            <w:r w:rsidRPr="00A40799">
              <w:rPr>
                <w:sz w:val="22"/>
                <w:szCs w:val="22"/>
              </w:rPr>
              <w:t>31.12.20</w:t>
            </w:r>
            <w:r w:rsidR="008024BF" w:rsidRPr="00A40799">
              <w:rPr>
                <w:sz w:val="22"/>
                <w:szCs w:val="22"/>
              </w:rPr>
              <w:t>2</w:t>
            </w:r>
            <w:r w:rsidR="00F873F5">
              <w:rPr>
                <w:sz w:val="22"/>
                <w:szCs w:val="22"/>
              </w:rPr>
              <w:t>3</w:t>
            </w:r>
          </w:p>
        </w:tc>
        <w:tc>
          <w:tcPr>
            <w:tcW w:w="1701" w:type="dxa"/>
          </w:tcPr>
          <w:p w:rsidR="005C6E17" w:rsidRPr="00A40799" w:rsidRDefault="005C6E17" w:rsidP="00FD7D81">
            <w:pPr>
              <w:rPr>
                <w:sz w:val="22"/>
                <w:szCs w:val="22"/>
                <w:lang w:eastAsia="en-US"/>
              </w:rPr>
            </w:pPr>
            <w:r w:rsidRPr="00A40799">
              <w:rPr>
                <w:sz w:val="22"/>
                <w:szCs w:val="22"/>
              </w:rPr>
              <w:t xml:space="preserve">Повышение активности и инициативности жителей муниципалитета. Усиление роли ТОС в решении вопросов местного значения. Целенаправленное и </w:t>
            </w:r>
            <w:r w:rsidRPr="00A40799">
              <w:rPr>
                <w:sz w:val="22"/>
                <w:szCs w:val="22"/>
              </w:rPr>
              <w:lastRenderedPageBreak/>
              <w:t>качественное решение проблем, актуальных для жителей муниципального образования</w:t>
            </w:r>
          </w:p>
        </w:tc>
        <w:tc>
          <w:tcPr>
            <w:tcW w:w="3260" w:type="dxa"/>
          </w:tcPr>
          <w:p w:rsidR="003B41C2" w:rsidRPr="003B41C2" w:rsidRDefault="003B41C2" w:rsidP="003B41C2">
            <w:pPr>
              <w:pStyle w:val="21"/>
              <w:spacing w:line="216" w:lineRule="auto"/>
              <w:rPr>
                <w:sz w:val="22"/>
                <w:szCs w:val="22"/>
              </w:rPr>
            </w:pPr>
            <w:r w:rsidRPr="003B41C2">
              <w:rPr>
                <w:sz w:val="22"/>
                <w:szCs w:val="22"/>
              </w:rPr>
              <w:lastRenderedPageBreak/>
              <w:t>В 2023 году Активистами ТОС «</w:t>
            </w:r>
            <w:proofErr w:type="spellStart"/>
            <w:r w:rsidRPr="003B41C2">
              <w:rPr>
                <w:sz w:val="22"/>
                <w:szCs w:val="22"/>
              </w:rPr>
              <w:t>Низовский</w:t>
            </w:r>
            <w:proofErr w:type="spellEnd"/>
            <w:r w:rsidRPr="003B41C2">
              <w:rPr>
                <w:sz w:val="22"/>
                <w:szCs w:val="22"/>
              </w:rPr>
              <w:t>» реализована одна инициатива: «Благоустройство территории по ул. Трактовая, 276 Представители ТОС «</w:t>
            </w:r>
            <w:proofErr w:type="spellStart"/>
            <w:r w:rsidRPr="003B41C2">
              <w:rPr>
                <w:sz w:val="22"/>
                <w:szCs w:val="22"/>
              </w:rPr>
              <w:t>Низовский</w:t>
            </w:r>
            <w:proofErr w:type="spellEnd"/>
            <w:r w:rsidRPr="003B41C2">
              <w:rPr>
                <w:sz w:val="22"/>
                <w:szCs w:val="22"/>
              </w:rPr>
              <w:t xml:space="preserve">» приняли участие в двух общественных обсуждениях по принятию бюджета Сальского городского поселения на 2024 год и плановый период 2024-2025 годов и в отчете главы Администрации Сальского городского поселения И.И. Игнатенко об итогах </w:t>
            </w:r>
            <w:r w:rsidRPr="003B41C2">
              <w:rPr>
                <w:sz w:val="22"/>
                <w:szCs w:val="22"/>
              </w:rPr>
              <w:lastRenderedPageBreak/>
              <w:t>деятельности Администрации Сальского городского поселения в первом полугодии 2022 года. Представители ТОС приняли участие в двух заседаниях представительного органа принятия бюджета Сальского городского поселения, отчетов об исполнении бюджета. Жителями ТОС «</w:t>
            </w:r>
            <w:proofErr w:type="spellStart"/>
            <w:r w:rsidRPr="003B41C2">
              <w:rPr>
                <w:sz w:val="22"/>
                <w:szCs w:val="22"/>
              </w:rPr>
              <w:t>Низовский</w:t>
            </w:r>
            <w:proofErr w:type="spellEnd"/>
            <w:r w:rsidRPr="003B41C2">
              <w:rPr>
                <w:sz w:val="22"/>
                <w:szCs w:val="22"/>
              </w:rPr>
              <w:t>» совместно с сотрудниками библиотечно-информационного центра № 6 в 2023 году проведено 39 праздничных мероприятий. Жителями ТОС «</w:t>
            </w:r>
            <w:proofErr w:type="spellStart"/>
            <w:r w:rsidRPr="003B41C2">
              <w:rPr>
                <w:sz w:val="22"/>
                <w:szCs w:val="22"/>
              </w:rPr>
              <w:t>Кучур</w:t>
            </w:r>
            <w:proofErr w:type="spellEnd"/>
            <w:r w:rsidRPr="003B41C2">
              <w:rPr>
                <w:sz w:val="22"/>
                <w:szCs w:val="22"/>
              </w:rPr>
              <w:t>-да» совместно с сотрудниками библиотечно-информационного центра № 6 в 2023 году проведено 7 мероприятий, посвященных празднованию дня Победы и мероприятий на патриотическое воспитание детей и молодежи, профилактику негативных явлений в подростковой среде. Инициативной группой ТОС «Капустино», представителями администрации Сальского городского поселения и сотрудниками подведомственных ей организаций, на территории, подлежащей благоустройству проведено 6 субботников, в которых приняли участие более 150 человек. Инициативная группа ТОС «</w:t>
            </w:r>
            <w:proofErr w:type="spellStart"/>
            <w:r w:rsidRPr="003B41C2">
              <w:rPr>
                <w:sz w:val="22"/>
                <w:szCs w:val="22"/>
              </w:rPr>
              <w:t>Низовский</w:t>
            </w:r>
            <w:proofErr w:type="spellEnd"/>
            <w:r w:rsidRPr="003B41C2">
              <w:rPr>
                <w:sz w:val="22"/>
                <w:szCs w:val="22"/>
              </w:rPr>
              <w:t xml:space="preserve">» принимала активное участие в организации и проведение дней древонасаждения. Инициативная группа ТОС «Ново-Сальск» </w:t>
            </w:r>
            <w:proofErr w:type="gramStart"/>
            <w:r w:rsidRPr="003B41C2">
              <w:rPr>
                <w:sz w:val="22"/>
                <w:szCs w:val="22"/>
              </w:rPr>
              <w:t>в принимала</w:t>
            </w:r>
            <w:proofErr w:type="gramEnd"/>
            <w:r w:rsidRPr="003B41C2">
              <w:rPr>
                <w:sz w:val="22"/>
                <w:szCs w:val="22"/>
              </w:rPr>
              <w:t xml:space="preserve"> активное участие в волонтерском движении, </w:t>
            </w:r>
            <w:r w:rsidRPr="003B41C2">
              <w:rPr>
                <w:sz w:val="22"/>
                <w:szCs w:val="22"/>
              </w:rPr>
              <w:lastRenderedPageBreak/>
              <w:t>мероприятиях направленных на патриотическое воспитание детей и молодежи, профилактику негативных явлений в подростковой среде. Активисты ТОС занимаются вовлечением населения в решение вопросов местного значения. ТОС принимал активное участие в мероприятиях по предупреждению чрезвычайных ситуации в Сальском городском поселении.</w:t>
            </w:r>
          </w:p>
          <w:p w:rsidR="005C6E17" w:rsidRPr="00205758" w:rsidRDefault="003B41C2" w:rsidP="003B41C2">
            <w:pPr>
              <w:pStyle w:val="21"/>
              <w:spacing w:line="216" w:lineRule="auto"/>
              <w:rPr>
                <w:color w:val="FF0000"/>
                <w:sz w:val="22"/>
                <w:szCs w:val="22"/>
              </w:rPr>
            </w:pPr>
            <w:r w:rsidRPr="003B41C2">
              <w:rPr>
                <w:sz w:val="22"/>
                <w:szCs w:val="22"/>
              </w:rPr>
              <w:t>Председатели ТОС наряду с председателями квартальных комитетов являются активными помощниками Администрации в наведении санитарного порядка и информировании жителей.</w:t>
            </w:r>
          </w:p>
        </w:tc>
        <w:tc>
          <w:tcPr>
            <w:tcW w:w="1134" w:type="dxa"/>
          </w:tcPr>
          <w:p w:rsidR="005C6E17" w:rsidRPr="00A40799" w:rsidRDefault="005C6E17"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lastRenderedPageBreak/>
              <w:t>2</w:t>
            </w:r>
          </w:p>
        </w:tc>
        <w:tc>
          <w:tcPr>
            <w:tcW w:w="1842" w:type="dxa"/>
          </w:tcPr>
          <w:p w:rsidR="008024BF" w:rsidRPr="00A40799" w:rsidRDefault="008024BF" w:rsidP="00CF6B5D">
            <w:pPr>
              <w:pStyle w:val="ConsPlusCell"/>
              <w:rPr>
                <w:rFonts w:ascii="Times New Roman" w:hAnsi="Times New Roman" w:cs="Times New Roman"/>
                <w:kern w:val="0"/>
                <w:lang w:eastAsia="ru-RU"/>
              </w:rPr>
            </w:pPr>
            <w:r w:rsidRPr="00A40799">
              <w:rPr>
                <w:rFonts w:ascii="Times New Roman" w:hAnsi="Times New Roman" w:cs="Times New Roman"/>
                <w:kern w:val="0"/>
                <w:lang w:eastAsia="ru-RU"/>
              </w:rPr>
              <w:t>Основное мероприятие 1.2.</w:t>
            </w:r>
          </w:p>
          <w:p w:rsidR="008024BF" w:rsidRPr="00A40799" w:rsidRDefault="008024BF" w:rsidP="00565E8C">
            <w:pPr>
              <w:pStyle w:val="ConsPlusCell"/>
              <w:snapToGrid w:val="0"/>
              <w:jc w:val="both"/>
              <w:rPr>
                <w:rFonts w:ascii="Times New Roman" w:hAnsi="Times New Roman" w:cs="Times New Roman"/>
              </w:rPr>
            </w:pPr>
            <w:r w:rsidRPr="00A40799">
              <w:rPr>
                <w:rFonts w:ascii="Times New Roman" w:hAnsi="Times New Roman" w:cs="Times New Roman"/>
                <w:kern w:val="2"/>
                <w:lang w:eastAsia="en-US"/>
              </w:rPr>
              <w:t>Проведение ежеквартального мониторинга состояния муниципальной службы в Сальском городском поселении</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pStyle w:val="ConsPlusCell"/>
              <w:snapToGrid w:val="0"/>
              <w:jc w:val="center"/>
              <w:rPr>
                <w:rFonts w:ascii="Times New Roman" w:hAnsi="Times New Roman" w:cs="Times New Roman"/>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rPr>
                <w:sz w:val="22"/>
                <w:szCs w:val="22"/>
                <w:lang w:eastAsia="en-US"/>
              </w:rPr>
            </w:pPr>
            <w:r w:rsidRPr="00A40799">
              <w:rPr>
                <w:kern w:val="2"/>
                <w:sz w:val="22"/>
                <w:szCs w:val="22"/>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3260" w:type="dxa"/>
          </w:tcPr>
          <w:p w:rsidR="008024BF" w:rsidRPr="00205758" w:rsidRDefault="00390BC8" w:rsidP="00C0200D">
            <w:pPr>
              <w:shd w:val="clear" w:color="auto" w:fill="FFFFFF"/>
              <w:jc w:val="both"/>
              <w:rPr>
                <w:color w:val="FF0000"/>
                <w:kern w:val="2"/>
                <w:sz w:val="22"/>
                <w:szCs w:val="22"/>
              </w:rPr>
            </w:pPr>
            <w:r w:rsidRPr="00390BC8">
              <w:rPr>
                <w:kern w:val="2"/>
                <w:sz w:val="22"/>
                <w:szCs w:val="22"/>
              </w:rPr>
              <w:t>В 2023 году конкурсные мероприятия на замещение вакантных должностей муниципальной службы не проводились в связи с изменением структуры Администрации Сальского городского поселения.</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t>3</w:t>
            </w:r>
          </w:p>
        </w:tc>
        <w:tc>
          <w:tcPr>
            <w:tcW w:w="1842" w:type="dxa"/>
          </w:tcPr>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1.3.</w:t>
            </w:r>
          </w:p>
          <w:p w:rsidR="008024BF" w:rsidRPr="00A40799" w:rsidRDefault="008024BF" w:rsidP="00565E8C">
            <w:pPr>
              <w:jc w:val="both"/>
              <w:rPr>
                <w:sz w:val="22"/>
                <w:szCs w:val="22"/>
                <w:lang w:eastAsia="en-US"/>
              </w:rPr>
            </w:pPr>
            <w:r w:rsidRPr="00A40799">
              <w:rPr>
                <w:sz w:val="22"/>
                <w:szCs w:val="22"/>
              </w:rPr>
              <w:t xml:space="preserve">Применение современных кадровых технологий при приеме на </w:t>
            </w:r>
            <w:r w:rsidRPr="00A40799">
              <w:rPr>
                <w:sz w:val="22"/>
                <w:szCs w:val="22"/>
              </w:rPr>
              <w:lastRenderedPageBreak/>
              <w:t>муниципальную службу и ее прохождении</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lastRenderedPageBreak/>
              <w:t>отдел по общим и организационным вопросам Администрация Сальского городского поселения</w:t>
            </w:r>
          </w:p>
          <w:p w:rsidR="008024BF" w:rsidRPr="00A40799" w:rsidRDefault="008024BF" w:rsidP="00565E8C">
            <w:pPr>
              <w:jc w:val="center"/>
              <w:rPr>
                <w:sz w:val="22"/>
                <w:szCs w:val="22"/>
                <w:lang w:eastAsia="en-US"/>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lastRenderedPageBreak/>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autoSpaceDE w:val="0"/>
              <w:autoSpaceDN w:val="0"/>
              <w:adjustRightInd w:val="0"/>
              <w:rPr>
                <w:sz w:val="22"/>
                <w:szCs w:val="22"/>
              </w:rPr>
            </w:pPr>
            <w:r w:rsidRPr="00A40799">
              <w:rPr>
                <w:sz w:val="22"/>
                <w:szCs w:val="22"/>
              </w:rPr>
              <w:t xml:space="preserve">формирование </w:t>
            </w:r>
            <w:proofErr w:type="gramStart"/>
            <w:r w:rsidRPr="00A40799">
              <w:rPr>
                <w:sz w:val="22"/>
                <w:szCs w:val="22"/>
              </w:rPr>
              <w:t>качественного  профессионального</w:t>
            </w:r>
            <w:proofErr w:type="gramEnd"/>
            <w:r w:rsidRPr="00A40799">
              <w:rPr>
                <w:sz w:val="22"/>
                <w:szCs w:val="22"/>
              </w:rPr>
              <w:t xml:space="preserve"> состава Администрации   Сальского </w:t>
            </w:r>
            <w:r w:rsidRPr="00A40799">
              <w:rPr>
                <w:sz w:val="22"/>
                <w:szCs w:val="22"/>
              </w:rPr>
              <w:lastRenderedPageBreak/>
              <w:t>городского поселения;</w:t>
            </w:r>
          </w:p>
          <w:p w:rsidR="008024BF" w:rsidRPr="00A40799" w:rsidRDefault="008024BF" w:rsidP="00FD7D81">
            <w:pPr>
              <w:autoSpaceDE w:val="0"/>
              <w:autoSpaceDN w:val="0"/>
              <w:adjustRightInd w:val="0"/>
              <w:rPr>
                <w:sz w:val="22"/>
                <w:szCs w:val="22"/>
              </w:rPr>
            </w:pPr>
            <w:r w:rsidRPr="00A40799">
              <w:rPr>
                <w:sz w:val="22"/>
                <w:szCs w:val="22"/>
              </w:rPr>
              <w:t xml:space="preserve">обеспечение </w:t>
            </w:r>
            <w:proofErr w:type="gramStart"/>
            <w:r w:rsidRPr="00A40799">
              <w:rPr>
                <w:sz w:val="22"/>
                <w:szCs w:val="22"/>
              </w:rPr>
              <w:t>равного  доступа</w:t>
            </w:r>
            <w:proofErr w:type="gramEnd"/>
            <w:r w:rsidRPr="00A40799">
              <w:rPr>
                <w:sz w:val="22"/>
                <w:szCs w:val="22"/>
              </w:rPr>
              <w:t xml:space="preserve">  граждан к  муниципальной службе;</w:t>
            </w:r>
          </w:p>
          <w:p w:rsidR="008024BF" w:rsidRPr="00A40799" w:rsidRDefault="008024BF" w:rsidP="00FD7D81">
            <w:pPr>
              <w:autoSpaceDE w:val="0"/>
              <w:autoSpaceDN w:val="0"/>
              <w:adjustRightInd w:val="0"/>
              <w:rPr>
                <w:sz w:val="22"/>
                <w:szCs w:val="22"/>
              </w:rPr>
            </w:pPr>
            <w:proofErr w:type="gramStart"/>
            <w:r w:rsidRPr="00A40799">
              <w:rPr>
                <w:sz w:val="22"/>
                <w:szCs w:val="22"/>
              </w:rPr>
              <w:t>стимулирование  муниципальных</w:t>
            </w:r>
            <w:proofErr w:type="gramEnd"/>
            <w:r w:rsidRPr="00A40799">
              <w:rPr>
                <w:sz w:val="22"/>
                <w:szCs w:val="22"/>
              </w:rPr>
              <w:t xml:space="preserve"> служащий к эффективному  и результативному исполнению своих должностных обязанностей;</w:t>
            </w:r>
          </w:p>
          <w:p w:rsidR="008024BF" w:rsidRPr="00A40799" w:rsidRDefault="008024BF" w:rsidP="00FD7D81">
            <w:pPr>
              <w:autoSpaceDE w:val="0"/>
              <w:autoSpaceDN w:val="0"/>
              <w:adjustRightInd w:val="0"/>
              <w:rPr>
                <w:sz w:val="22"/>
                <w:szCs w:val="22"/>
              </w:rPr>
            </w:pPr>
            <w:r w:rsidRPr="00A40799">
              <w:rPr>
                <w:sz w:val="22"/>
                <w:szCs w:val="22"/>
              </w:rPr>
              <w:t>сокращение периода адаптации при поступлении на муниципальную службу;</w:t>
            </w:r>
          </w:p>
          <w:p w:rsidR="008024BF" w:rsidRPr="00A40799" w:rsidRDefault="008024BF" w:rsidP="00FD7D81">
            <w:pPr>
              <w:autoSpaceDE w:val="0"/>
              <w:snapToGrid w:val="0"/>
              <w:spacing w:line="100" w:lineRule="atLeast"/>
              <w:rPr>
                <w:sz w:val="22"/>
                <w:szCs w:val="22"/>
              </w:rPr>
            </w:pPr>
            <w:r w:rsidRPr="00A40799">
              <w:rPr>
                <w:sz w:val="22"/>
                <w:szCs w:val="22"/>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3260" w:type="dxa"/>
          </w:tcPr>
          <w:p w:rsidR="008024BF" w:rsidRPr="00390BC8" w:rsidRDefault="00C0200D" w:rsidP="00565E8C">
            <w:pPr>
              <w:shd w:val="clear" w:color="auto" w:fill="FFFFFF"/>
              <w:jc w:val="both"/>
              <w:rPr>
                <w:sz w:val="22"/>
                <w:szCs w:val="22"/>
              </w:rPr>
            </w:pPr>
            <w:r w:rsidRPr="00A40799">
              <w:rPr>
                <w:kern w:val="2"/>
                <w:sz w:val="22"/>
                <w:szCs w:val="22"/>
              </w:rPr>
              <w:lastRenderedPageBreak/>
              <w:t>В</w:t>
            </w:r>
            <w:r w:rsidR="00142959" w:rsidRPr="00A40799">
              <w:rPr>
                <w:kern w:val="2"/>
                <w:sz w:val="22"/>
                <w:szCs w:val="22"/>
              </w:rPr>
              <w:t xml:space="preserve"> 202</w:t>
            </w:r>
            <w:r w:rsidR="00205758">
              <w:rPr>
                <w:kern w:val="2"/>
                <w:sz w:val="22"/>
                <w:szCs w:val="22"/>
              </w:rPr>
              <w:t>3</w:t>
            </w:r>
            <w:r w:rsidR="00142959" w:rsidRPr="00A40799">
              <w:rPr>
                <w:kern w:val="2"/>
                <w:sz w:val="22"/>
                <w:szCs w:val="22"/>
              </w:rPr>
              <w:t xml:space="preserve"> году в Администрации Сальского городского поселения имелось </w:t>
            </w:r>
            <w:r w:rsidR="00390BC8">
              <w:rPr>
                <w:kern w:val="2"/>
                <w:sz w:val="22"/>
                <w:szCs w:val="22"/>
              </w:rPr>
              <w:t>8</w:t>
            </w:r>
            <w:r w:rsidR="00142959" w:rsidRPr="00A40799">
              <w:rPr>
                <w:kern w:val="2"/>
                <w:sz w:val="22"/>
                <w:szCs w:val="22"/>
              </w:rPr>
              <w:t xml:space="preserve"> вакансий. </w:t>
            </w:r>
            <w:r w:rsidR="00390BC8" w:rsidRPr="00390BC8">
              <w:rPr>
                <w:kern w:val="2"/>
                <w:sz w:val="22"/>
                <w:szCs w:val="22"/>
              </w:rPr>
              <w:t xml:space="preserve">В 2023 году конкурсные мероприятия на замещение вакантных должностей муниципальной службы не проводились в связи </w:t>
            </w:r>
            <w:r w:rsidR="00390BC8" w:rsidRPr="00390BC8">
              <w:rPr>
                <w:kern w:val="2"/>
                <w:sz w:val="22"/>
                <w:szCs w:val="22"/>
              </w:rPr>
              <w:lastRenderedPageBreak/>
              <w:t xml:space="preserve">с изменением структуры Администрации Сальского городского поселения. </w:t>
            </w:r>
            <w:r w:rsidR="008024BF" w:rsidRPr="00390BC8">
              <w:rPr>
                <w:sz w:val="22"/>
                <w:szCs w:val="22"/>
              </w:rPr>
              <w:t>Информация об имеющихся вакансиях в Администрации Сальского городского поселения размещалась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газете «Сальская степь», на официальном Интернет-сайте Администрации Сальского городского поселения в сети Интернет.</w:t>
            </w:r>
          </w:p>
          <w:p w:rsidR="008024BF" w:rsidRPr="00A40799" w:rsidRDefault="008024BF" w:rsidP="00565E8C">
            <w:pPr>
              <w:shd w:val="clear" w:color="auto" w:fill="FFFFFF"/>
              <w:jc w:val="both"/>
              <w:rPr>
                <w:sz w:val="22"/>
                <w:szCs w:val="22"/>
              </w:rPr>
            </w:pPr>
            <w:r w:rsidRPr="00A40799">
              <w:rPr>
                <w:sz w:val="22"/>
                <w:szCs w:val="22"/>
              </w:rPr>
              <w:t xml:space="preserve">Лицам, поступающим на муниципальную службу Администрации </w:t>
            </w:r>
            <w:proofErr w:type="gramStart"/>
            <w:r w:rsidRPr="00A40799">
              <w:rPr>
                <w:sz w:val="22"/>
                <w:szCs w:val="22"/>
              </w:rPr>
              <w:t>Сальского  городского</w:t>
            </w:r>
            <w:proofErr w:type="gramEnd"/>
            <w:r w:rsidRPr="00A40799">
              <w:rPr>
                <w:sz w:val="22"/>
                <w:szCs w:val="22"/>
              </w:rPr>
              <w:t xml:space="preserve"> поселения, оказывалась консультативная и методическая помощь.</w:t>
            </w:r>
          </w:p>
          <w:p w:rsidR="008024BF" w:rsidRPr="00A40799" w:rsidRDefault="008024BF" w:rsidP="00565E8C">
            <w:pPr>
              <w:autoSpaceDE w:val="0"/>
              <w:autoSpaceDN w:val="0"/>
              <w:adjustRightInd w:val="0"/>
              <w:jc w:val="both"/>
              <w:outlineLvl w:val="1"/>
              <w:rPr>
                <w:sz w:val="22"/>
                <w:szCs w:val="22"/>
              </w:rPr>
            </w:pPr>
            <w:r w:rsidRPr="00A40799">
              <w:rPr>
                <w:sz w:val="22"/>
                <w:szCs w:val="22"/>
              </w:rPr>
              <w:t>В ходе реализации данного мероприятия, муниципальным служащим выплачивались ежеквартальные премии.</w:t>
            </w:r>
          </w:p>
          <w:p w:rsidR="008024BF" w:rsidRPr="00A40799" w:rsidRDefault="008024BF" w:rsidP="00994E93">
            <w:pPr>
              <w:jc w:val="both"/>
              <w:rPr>
                <w:sz w:val="22"/>
                <w:szCs w:val="22"/>
                <w:highlight w:val="red"/>
              </w:rPr>
            </w:pPr>
            <w:r w:rsidRPr="00A40799">
              <w:rPr>
                <w:sz w:val="22"/>
                <w:szCs w:val="22"/>
              </w:rPr>
              <w:t xml:space="preserve">Благодарственными письмами главы Администрации Сальского городского поселения поощрены </w:t>
            </w:r>
            <w:r w:rsidR="00AE369B" w:rsidRPr="00994E93">
              <w:rPr>
                <w:sz w:val="22"/>
                <w:szCs w:val="22"/>
              </w:rPr>
              <w:t>1</w:t>
            </w:r>
            <w:r w:rsidR="00994E93" w:rsidRPr="00994E93">
              <w:rPr>
                <w:sz w:val="22"/>
                <w:szCs w:val="22"/>
              </w:rPr>
              <w:t>7</w:t>
            </w:r>
            <w:r w:rsidR="00142959" w:rsidRPr="00994E93">
              <w:rPr>
                <w:sz w:val="22"/>
                <w:szCs w:val="22"/>
              </w:rPr>
              <w:t xml:space="preserve"> муниципальных служащих. </w:t>
            </w:r>
            <w:r w:rsidR="00994E93" w:rsidRPr="00994E93">
              <w:rPr>
                <w:sz w:val="22"/>
                <w:szCs w:val="22"/>
              </w:rPr>
              <w:t>7</w:t>
            </w:r>
            <w:r w:rsidRPr="00994E93">
              <w:rPr>
                <w:sz w:val="22"/>
                <w:szCs w:val="22"/>
              </w:rPr>
              <w:t xml:space="preserve"> </w:t>
            </w:r>
            <w:r w:rsidRPr="00A40799">
              <w:rPr>
                <w:sz w:val="22"/>
                <w:szCs w:val="22"/>
              </w:rPr>
              <w:t xml:space="preserve">муниципальных служащих были привлечены к дисциплинарной ответственности за </w:t>
            </w:r>
            <w:r w:rsidRPr="00A40799">
              <w:rPr>
                <w:sz w:val="22"/>
                <w:szCs w:val="22"/>
              </w:rPr>
              <w:lastRenderedPageBreak/>
              <w:t>ненадлежащее исполнение должностных обязанностей</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lastRenderedPageBreak/>
              <w:t>4</w:t>
            </w:r>
          </w:p>
        </w:tc>
        <w:tc>
          <w:tcPr>
            <w:tcW w:w="1842" w:type="dxa"/>
          </w:tcPr>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1.4.</w:t>
            </w:r>
          </w:p>
          <w:p w:rsidR="008024BF" w:rsidRPr="00A40799" w:rsidRDefault="008024BF" w:rsidP="00565E8C">
            <w:pPr>
              <w:jc w:val="both"/>
              <w:rPr>
                <w:sz w:val="22"/>
                <w:szCs w:val="22"/>
                <w:lang w:eastAsia="en-US"/>
              </w:rPr>
            </w:pPr>
            <w:r w:rsidRPr="00A40799">
              <w:rPr>
                <w:kern w:val="2"/>
                <w:sz w:val="22"/>
                <w:szCs w:val="22"/>
                <w:lang w:eastAsia="en-US"/>
              </w:rPr>
              <w:t>Реализация эффективных методов работы  с кадровым резервом, муниципальным резервом управленческих кадров</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jc w:val="center"/>
              <w:rPr>
                <w:sz w:val="22"/>
                <w:szCs w:val="22"/>
                <w:lang w:eastAsia="en-US"/>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autoSpaceDE w:val="0"/>
              <w:autoSpaceDN w:val="0"/>
              <w:adjustRightInd w:val="0"/>
              <w:rPr>
                <w:sz w:val="22"/>
                <w:szCs w:val="22"/>
              </w:rPr>
            </w:pPr>
            <w:r w:rsidRPr="00A40799">
              <w:rPr>
                <w:sz w:val="22"/>
                <w:szCs w:val="2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3260" w:type="dxa"/>
          </w:tcPr>
          <w:p w:rsidR="008024BF" w:rsidRPr="00A40799" w:rsidRDefault="00D80E94" w:rsidP="00205758">
            <w:pPr>
              <w:shd w:val="clear" w:color="auto" w:fill="FFFFFF"/>
              <w:jc w:val="both"/>
              <w:rPr>
                <w:sz w:val="22"/>
                <w:szCs w:val="22"/>
                <w:highlight w:val="red"/>
              </w:rPr>
            </w:pPr>
            <w:r w:rsidRPr="00A40799">
              <w:rPr>
                <w:sz w:val="22"/>
                <w:szCs w:val="22"/>
              </w:rPr>
              <w:t>Внесены изменения в</w:t>
            </w:r>
            <w:r w:rsidR="008024BF" w:rsidRPr="00A40799">
              <w:rPr>
                <w:sz w:val="22"/>
                <w:szCs w:val="22"/>
              </w:rPr>
              <w:t xml:space="preserve"> Положение о муниципальном резерве управленческих кадров и Перечень целевых должностей в сфере муниципального управления для формирования муниципального резерва управленческих кадров Администрации Сальского городского поселения. Проведено </w:t>
            </w:r>
            <w:r w:rsidR="00205758">
              <w:rPr>
                <w:sz w:val="22"/>
                <w:szCs w:val="22"/>
              </w:rPr>
              <w:t xml:space="preserve">2 </w:t>
            </w:r>
            <w:r w:rsidR="008024BF" w:rsidRPr="00A40799">
              <w:rPr>
                <w:sz w:val="22"/>
                <w:szCs w:val="22"/>
              </w:rPr>
              <w:t xml:space="preserve">заседания комиссии по формированию муниципального резерва управленческих кадров. </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t>5</w:t>
            </w:r>
          </w:p>
        </w:tc>
        <w:tc>
          <w:tcPr>
            <w:tcW w:w="1842" w:type="dxa"/>
          </w:tcPr>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1.5.</w:t>
            </w:r>
          </w:p>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kern w:val="2"/>
                <w:lang w:eastAsia="en-US"/>
              </w:rPr>
              <w:t xml:space="preserve">Обеспечение открытости и </w:t>
            </w:r>
            <w:r w:rsidR="002660EB" w:rsidRPr="00A40799">
              <w:rPr>
                <w:rFonts w:ascii="Times New Roman" w:hAnsi="Times New Roman" w:cs="Times New Roman"/>
                <w:kern w:val="2"/>
                <w:lang w:eastAsia="en-US"/>
              </w:rPr>
              <w:t>доступности информации</w:t>
            </w:r>
            <w:r w:rsidRPr="00A40799">
              <w:rPr>
                <w:rFonts w:ascii="Times New Roman" w:hAnsi="Times New Roman" w:cs="Times New Roman"/>
                <w:kern w:val="2"/>
                <w:lang w:eastAsia="en-US"/>
              </w:rPr>
              <w:t xml:space="preserve"> о муниципальной службе</w:t>
            </w:r>
          </w:p>
          <w:p w:rsidR="008024BF" w:rsidRPr="00A40799" w:rsidRDefault="008024BF" w:rsidP="00CF6B5D">
            <w:pPr>
              <w:pStyle w:val="ConsPlusCell"/>
              <w:rPr>
                <w:rFonts w:ascii="Times New Roman" w:hAnsi="Times New Roman" w:cs="Times New Roman"/>
                <w:lang w:eastAsia="en-US"/>
              </w:rPr>
            </w:pP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jc w:val="center"/>
              <w:rPr>
                <w:sz w:val="22"/>
                <w:szCs w:val="22"/>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rPr>
                <w:kern w:val="2"/>
                <w:sz w:val="22"/>
                <w:szCs w:val="22"/>
                <w:lang w:eastAsia="en-US"/>
              </w:rPr>
            </w:pPr>
            <w:r w:rsidRPr="00A40799">
              <w:rPr>
                <w:kern w:val="2"/>
                <w:sz w:val="22"/>
                <w:szCs w:val="22"/>
                <w:lang w:eastAsia="en-US"/>
              </w:rPr>
              <w:t xml:space="preserve">повышение открытости и </w:t>
            </w:r>
            <w:proofErr w:type="gramStart"/>
            <w:r w:rsidRPr="00A40799">
              <w:rPr>
                <w:kern w:val="2"/>
                <w:sz w:val="22"/>
                <w:szCs w:val="22"/>
                <w:lang w:eastAsia="en-US"/>
              </w:rPr>
              <w:t>доступности  информации</w:t>
            </w:r>
            <w:proofErr w:type="gramEnd"/>
            <w:r w:rsidRPr="00A40799">
              <w:rPr>
                <w:kern w:val="2"/>
                <w:sz w:val="22"/>
                <w:szCs w:val="22"/>
                <w:lang w:eastAsia="en-US"/>
              </w:rPr>
              <w:t xml:space="preserve"> о муниципальной службе;</w:t>
            </w:r>
          </w:p>
          <w:p w:rsidR="008024BF" w:rsidRPr="00A40799" w:rsidRDefault="008024BF" w:rsidP="00FD7D81">
            <w:pPr>
              <w:autoSpaceDE w:val="0"/>
              <w:snapToGrid w:val="0"/>
              <w:spacing w:line="100" w:lineRule="atLeast"/>
              <w:rPr>
                <w:sz w:val="22"/>
                <w:szCs w:val="22"/>
              </w:rPr>
            </w:pPr>
            <w:r w:rsidRPr="00A40799">
              <w:rPr>
                <w:kern w:val="2"/>
                <w:sz w:val="22"/>
                <w:szCs w:val="22"/>
                <w:lang w:eastAsia="en-US"/>
              </w:rPr>
              <w:t>повышение открытости и доступности   информации об имеющихся в органах местного самоуправления  вакантных должностях муниципальной службы</w:t>
            </w:r>
          </w:p>
        </w:tc>
        <w:tc>
          <w:tcPr>
            <w:tcW w:w="3260" w:type="dxa"/>
          </w:tcPr>
          <w:p w:rsidR="008024BF" w:rsidRPr="00A40799" w:rsidRDefault="008024BF" w:rsidP="00565E8C">
            <w:pPr>
              <w:shd w:val="clear" w:color="auto" w:fill="FFFFFF"/>
              <w:jc w:val="both"/>
              <w:rPr>
                <w:kern w:val="2"/>
                <w:sz w:val="22"/>
                <w:szCs w:val="22"/>
                <w:lang w:eastAsia="en-US"/>
              </w:rPr>
            </w:pPr>
            <w:r w:rsidRPr="00A40799">
              <w:rPr>
                <w:kern w:val="2"/>
                <w:sz w:val="22"/>
                <w:szCs w:val="22"/>
                <w:lang w:eastAsia="en-US"/>
              </w:rPr>
              <w:t xml:space="preserve">В целях повышения общественного контроля и открытости процедуры поступления на муниципальную службу в заседаниях аттестационных комиссий </w:t>
            </w:r>
            <w:r w:rsidRPr="00390BC8">
              <w:rPr>
                <w:kern w:val="2"/>
                <w:sz w:val="22"/>
                <w:szCs w:val="22"/>
                <w:lang w:eastAsia="en-US"/>
              </w:rPr>
              <w:t>приняли участие</w:t>
            </w:r>
            <w:r w:rsidRPr="00A40799">
              <w:rPr>
                <w:kern w:val="2"/>
                <w:sz w:val="22"/>
                <w:szCs w:val="22"/>
                <w:lang w:eastAsia="en-US"/>
              </w:rPr>
              <w:t>: Евсеенко Е.И. – член общественного совета при Администрации Сальского городского поселения и Краснокутская И.В. – директор МБУК «ЦБО».</w:t>
            </w:r>
          </w:p>
          <w:p w:rsidR="008024BF" w:rsidRPr="00A40799" w:rsidRDefault="008024BF" w:rsidP="00565E8C">
            <w:pPr>
              <w:shd w:val="clear" w:color="auto" w:fill="FFFFFF"/>
              <w:jc w:val="both"/>
              <w:rPr>
                <w:kern w:val="2"/>
                <w:sz w:val="22"/>
                <w:szCs w:val="22"/>
                <w:lang w:eastAsia="en-US"/>
              </w:rPr>
            </w:pPr>
            <w:r w:rsidRPr="00A40799">
              <w:rPr>
                <w:kern w:val="2"/>
                <w:sz w:val="22"/>
                <w:szCs w:val="22"/>
                <w:lang w:eastAsia="en-US"/>
              </w:rPr>
              <w:t>Информация об имеющихся вакансиях муниципальной службы ежемесячно предоставлялась в ГКУ РО «Центр занятости населения г. Сальска».</w:t>
            </w:r>
          </w:p>
          <w:p w:rsidR="008024BF" w:rsidRPr="00A40799" w:rsidRDefault="008024BF" w:rsidP="00565E8C">
            <w:pPr>
              <w:shd w:val="clear" w:color="auto" w:fill="FFFFFF"/>
              <w:jc w:val="both"/>
              <w:rPr>
                <w:kern w:val="2"/>
                <w:sz w:val="22"/>
                <w:szCs w:val="22"/>
                <w:lang w:eastAsia="en-US"/>
              </w:rPr>
            </w:pPr>
            <w:r w:rsidRPr="00A40799">
              <w:rPr>
                <w:kern w:val="2"/>
                <w:sz w:val="22"/>
                <w:szCs w:val="22"/>
                <w:lang w:eastAsia="en-US"/>
              </w:rPr>
              <w:t>В Единой информационной системе управления кадровым составом государственной гражданской службы Российской Федерации, в газете «Сальская</w:t>
            </w:r>
          </w:p>
          <w:p w:rsidR="008024BF" w:rsidRPr="00A40799" w:rsidRDefault="008024BF" w:rsidP="00565E8C">
            <w:pPr>
              <w:shd w:val="clear" w:color="auto" w:fill="FFFFFF"/>
              <w:jc w:val="both"/>
              <w:rPr>
                <w:kern w:val="2"/>
                <w:sz w:val="22"/>
                <w:szCs w:val="22"/>
                <w:highlight w:val="red"/>
                <w:lang w:eastAsia="en-US"/>
              </w:rPr>
            </w:pPr>
            <w:r w:rsidRPr="00A40799">
              <w:rPr>
                <w:kern w:val="2"/>
                <w:sz w:val="22"/>
                <w:szCs w:val="22"/>
                <w:lang w:eastAsia="en-US"/>
              </w:rPr>
              <w:lastRenderedPageBreak/>
              <w:t>степь», на официальном Интернет-сайте Администрации Сальского городского поселения в сети Интернет размещалась информация об открытых вакансиях</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t>6</w:t>
            </w:r>
          </w:p>
        </w:tc>
        <w:tc>
          <w:tcPr>
            <w:tcW w:w="1842" w:type="dxa"/>
          </w:tcPr>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1.6.</w:t>
            </w:r>
          </w:p>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kern w:val="2"/>
                <w:lang w:eastAsia="en-US"/>
              </w:rPr>
              <w:t>Обеспечение профессионального развития муниципальных служащих и иных лиц, занятых в системе местного самоуправления в Сальском городском поселении</w:t>
            </w:r>
            <w:r w:rsidRPr="00A40799">
              <w:rPr>
                <w:rFonts w:ascii="Times New Roman" w:hAnsi="Times New Roman" w:cs="Times New Roman"/>
                <w:lang w:eastAsia="en-US"/>
              </w:rPr>
              <w:t xml:space="preserve"> </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jc w:val="center"/>
              <w:rPr>
                <w:sz w:val="22"/>
                <w:szCs w:val="22"/>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rPr>
                <w:sz w:val="22"/>
                <w:szCs w:val="22"/>
                <w:lang w:eastAsia="en-US"/>
              </w:rPr>
            </w:pPr>
            <w:r w:rsidRPr="00A40799">
              <w:rPr>
                <w:kern w:val="2"/>
                <w:sz w:val="22"/>
                <w:szCs w:val="22"/>
                <w:lang w:eastAsia="en-US"/>
              </w:rPr>
              <w:t>повышение уровня профессионального развития муниципальных служащих и иных лиц, занятых в системе местного самоуправления в Сальском городском поселении</w:t>
            </w:r>
          </w:p>
        </w:tc>
        <w:tc>
          <w:tcPr>
            <w:tcW w:w="3260" w:type="dxa"/>
          </w:tcPr>
          <w:p w:rsidR="005359B7" w:rsidRPr="00A40799" w:rsidRDefault="005359B7" w:rsidP="005359B7">
            <w:pPr>
              <w:shd w:val="clear" w:color="auto" w:fill="FFFFFF"/>
              <w:jc w:val="both"/>
              <w:rPr>
                <w:kern w:val="2"/>
                <w:sz w:val="22"/>
                <w:szCs w:val="22"/>
              </w:rPr>
            </w:pPr>
            <w:r w:rsidRPr="00A40799">
              <w:rPr>
                <w:kern w:val="2"/>
                <w:sz w:val="22"/>
                <w:szCs w:val="22"/>
              </w:rPr>
              <w:t xml:space="preserve">муниципальные служащие Администрации Сальского городского поселения проходили курсы повышения квалификации, принимали участие в семинарах, </w:t>
            </w:r>
            <w:proofErr w:type="spellStart"/>
            <w:r w:rsidRPr="00A40799">
              <w:rPr>
                <w:kern w:val="2"/>
                <w:sz w:val="22"/>
                <w:szCs w:val="22"/>
              </w:rPr>
              <w:t>видеосеминарах</w:t>
            </w:r>
            <w:proofErr w:type="spellEnd"/>
            <w:r w:rsidRPr="00A40799">
              <w:rPr>
                <w:kern w:val="2"/>
                <w:sz w:val="22"/>
                <w:szCs w:val="22"/>
              </w:rPr>
              <w:t>, тренингах по различным направлениям деятельности органов местного самоупр</w:t>
            </w:r>
            <w:r w:rsidR="000779BC" w:rsidRPr="00A40799">
              <w:rPr>
                <w:kern w:val="2"/>
                <w:sz w:val="22"/>
                <w:szCs w:val="22"/>
              </w:rPr>
              <w:t xml:space="preserve">авления. </w:t>
            </w:r>
            <w:r w:rsidR="000779BC" w:rsidRPr="0088075F">
              <w:rPr>
                <w:kern w:val="2"/>
                <w:sz w:val="22"/>
                <w:szCs w:val="22"/>
              </w:rPr>
              <w:t>19</w:t>
            </w:r>
            <w:r w:rsidRPr="00A40799">
              <w:rPr>
                <w:kern w:val="2"/>
                <w:sz w:val="22"/>
                <w:szCs w:val="22"/>
              </w:rPr>
              <w:t xml:space="preserve"> муниципальных служащих администрации приняли участие в обучающих семинарах.</w:t>
            </w:r>
          </w:p>
          <w:p w:rsidR="008024BF" w:rsidRPr="00A40799" w:rsidRDefault="005359B7" w:rsidP="002C32C5">
            <w:pPr>
              <w:shd w:val="clear" w:color="auto" w:fill="FFFFFF"/>
              <w:jc w:val="both"/>
              <w:rPr>
                <w:kern w:val="2"/>
                <w:sz w:val="28"/>
                <w:szCs w:val="28"/>
                <w:highlight w:val="red"/>
              </w:rPr>
            </w:pPr>
            <w:r w:rsidRPr="00A40799">
              <w:rPr>
                <w:kern w:val="2"/>
                <w:sz w:val="22"/>
                <w:szCs w:val="22"/>
              </w:rPr>
              <w:t xml:space="preserve">Для совершенствования уровня профессионального </w:t>
            </w:r>
            <w:r w:rsidRPr="0088075F">
              <w:rPr>
                <w:kern w:val="2"/>
                <w:sz w:val="22"/>
                <w:szCs w:val="22"/>
              </w:rPr>
              <w:t xml:space="preserve">образования </w:t>
            </w:r>
            <w:r w:rsidR="000779BC" w:rsidRPr="0088075F">
              <w:rPr>
                <w:kern w:val="2"/>
                <w:sz w:val="22"/>
                <w:szCs w:val="22"/>
              </w:rPr>
              <w:t>1</w:t>
            </w:r>
            <w:r w:rsidR="00D80E94" w:rsidRPr="0088075F">
              <w:rPr>
                <w:kern w:val="2"/>
                <w:sz w:val="22"/>
                <w:szCs w:val="22"/>
              </w:rPr>
              <w:t>9</w:t>
            </w:r>
            <w:r w:rsidRPr="00A40799">
              <w:rPr>
                <w:kern w:val="2"/>
                <w:sz w:val="22"/>
                <w:szCs w:val="22"/>
              </w:rPr>
              <w:t xml:space="preserve"> муниципальных служащих Администрации Сальского городского поселения прошли курсы повышен</w:t>
            </w:r>
            <w:r w:rsidR="002C32C5">
              <w:rPr>
                <w:kern w:val="2"/>
                <w:sz w:val="22"/>
                <w:szCs w:val="22"/>
              </w:rPr>
              <w:t>ия квалификации по дополнительным</w:t>
            </w:r>
            <w:r w:rsidRPr="00A40799">
              <w:rPr>
                <w:kern w:val="2"/>
                <w:sz w:val="22"/>
                <w:szCs w:val="22"/>
              </w:rPr>
              <w:t xml:space="preserve"> профессиональн</w:t>
            </w:r>
            <w:r w:rsidR="002C32C5">
              <w:rPr>
                <w:kern w:val="2"/>
                <w:sz w:val="22"/>
                <w:szCs w:val="22"/>
              </w:rPr>
              <w:t>ым</w:t>
            </w:r>
            <w:r w:rsidRPr="00A40799">
              <w:rPr>
                <w:kern w:val="2"/>
                <w:sz w:val="22"/>
                <w:szCs w:val="22"/>
              </w:rPr>
              <w:t xml:space="preserve"> программ</w:t>
            </w:r>
            <w:r w:rsidR="002C32C5">
              <w:rPr>
                <w:kern w:val="2"/>
                <w:sz w:val="22"/>
                <w:szCs w:val="22"/>
              </w:rPr>
              <w:t>ам</w:t>
            </w:r>
            <w:r w:rsidRPr="00A40799">
              <w:rPr>
                <w:kern w:val="2"/>
                <w:sz w:val="22"/>
                <w:szCs w:val="22"/>
              </w:rPr>
              <w:t xml:space="preserve"> повышения квалификации </w:t>
            </w:r>
            <w:r w:rsidR="000779BC" w:rsidRPr="00A40799">
              <w:rPr>
                <w:kern w:val="2"/>
                <w:sz w:val="22"/>
                <w:szCs w:val="22"/>
              </w:rPr>
              <w:t>«</w:t>
            </w:r>
            <w:r w:rsidR="002C32C5" w:rsidRPr="002C32C5">
              <w:rPr>
                <w:kern w:val="2"/>
                <w:sz w:val="22"/>
                <w:szCs w:val="22"/>
              </w:rPr>
              <w:t xml:space="preserve">«Подготовка руководителей организаций и специалистов в области охраны окружающей среды и экологической безопасности», «Гражданская оборона организаций и защита от чрезвычайных ситуаций»; «Мероприятия по организованному вывозу или выводу населения (работников </w:t>
            </w:r>
            <w:r w:rsidR="002C32C5" w:rsidRPr="002C32C5">
              <w:rPr>
                <w:kern w:val="2"/>
                <w:sz w:val="22"/>
                <w:szCs w:val="22"/>
              </w:rPr>
              <w:lastRenderedPageBreak/>
              <w:t xml:space="preserve">предприятия), перемещению материальных и культурных ценностей из опасных районов (местностей, зон </w:t>
            </w:r>
            <w:proofErr w:type="spellStart"/>
            <w:r w:rsidR="002C32C5" w:rsidRPr="002C32C5">
              <w:rPr>
                <w:kern w:val="2"/>
                <w:sz w:val="22"/>
                <w:szCs w:val="22"/>
              </w:rPr>
              <w:t>чс</w:t>
            </w:r>
            <w:proofErr w:type="spellEnd"/>
            <w:r w:rsidR="002C32C5" w:rsidRPr="002C32C5">
              <w:rPr>
                <w:kern w:val="2"/>
                <w:sz w:val="22"/>
                <w:szCs w:val="22"/>
              </w:rPr>
              <w:t xml:space="preserve"> в безопасные районы»; «Контрактная система в сфере закупок товаров, работ и услуг для обеспечения государственных и муниципальных нужд»; «Основы профилактики коррупции»; «Охрана труда для руководителей и специалистов»; «Пожарная безопасность для руководителей организаций, назначенных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категории повышенной взрывоопасности, </w:t>
            </w:r>
            <w:proofErr w:type="spellStart"/>
            <w:r w:rsidR="002C32C5" w:rsidRPr="002C32C5">
              <w:rPr>
                <w:kern w:val="2"/>
                <w:sz w:val="22"/>
                <w:szCs w:val="22"/>
              </w:rPr>
              <w:t>взрывопожароопасности</w:t>
            </w:r>
            <w:proofErr w:type="spellEnd"/>
            <w:r w:rsidR="002C32C5" w:rsidRPr="002C32C5">
              <w:rPr>
                <w:kern w:val="2"/>
                <w:sz w:val="22"/>
                <w:szCs w:val="22"/>
              </w:rPr>
              <w:t xml:space="preserve">, </w:t>
            </w:r>
            <w:proofErr w:type="spellStart"/>
            <w:r w:rsidR="002C32C5" w:rsidRPr="002C32C5">
              <w:rPr>
                <w:kern w:val="2"/>
                <w:sz w:val="22"/>
                <w:szCs w:val="22"/>
              </w:rPr>
              <w:t>пожароопасности</w:t>
            </w:r>
            <w:proofErr w:type="spellEnd"/>
            <w:r w:rsidR="002C32C5" w:rsidRPr="002C32C5">
              <w:rPr>
                <w:kern w:val="2"/>
                <w:sz w:val="22"/>
                <w:szCs w:val="22"/>
              </w:rPr>
              <w:t>»; «Оказание первой помощи пострадавшему», «повышение квалификации для лиц, на которых возложена трудовая функция по проведению противопожарного инструктажа», «Общие вопросы охраны труда и функционирования системы управления».</w:t>
            </w:r>
          </w:p>
        </w:tc>
        <w:tc>
          <w:tcPr>
            <w:tcW w:w="1134" w:type="dxa"/>
          </w:tcPr>
          <w:p w:rsidR="008024BF" w:rsidRPr="00A40799" w:rsidRDefault="008024BF" w:rsidP="00565E8C">
            <w:pPr>
              <w:jc w:val="center"/>
              <w:rPr>
                <w:kern w:val="2"/>
                <w:sz w:val="22"/>
                <w:szCs w:val="22"/>
              </w:rPr>
            </w:pPr>
          </w:p>
        </w:tc>
      </w:tr>
      <w:tr w:rsidR="00A40799" w:rsidRPr="00A40799" w:rsidTr="00C0200D">
        <w:tc>
          <w:tcPr>
            <w:tcW w:w="16002" w:type="dxa"/>
            <w:gridSpan w:val="11"/>
          </w:tcPr>
          <w:p w:rsidR="00CF6B5D" w:rsidRPr="00A40799" w:rsidRDefault="00CF6B5D" w:rsidP="00565E8C">
            <w:pPr>
              <w:jc w:val="center"/>
              <w:rPr>
                <w:kern w:val="2"/>
                <w:sz w:val="22"/>
                <w:szCs w:val="22"/>
              </w:rPr>
            </w:pPr>
            <w:r w:rsidRPr="00A40799">
              <w:rPr>
                <w:sz w:val="22"/>
                <w:szCs w:val="22"/>
              </w:rPr>
              <w:t>Подпрограмма 2. «</w:t>
            </w:r>
            <w:r w:rsidRPr="00A40799">
              <w:rPr>
                <w:kern w:val="2"/>
                <w:sz w:val="22"/>
                <w:szCs w:val="22"/>
                <w:lang w:eastAsia="en-US"/>
              </w:rPr>
              <w:t>Реализация  муниципальной информационной политики»</w:t>
            </w: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t>7</w:t>
            </w:r>
          </w:p>
        </w:tc>
        <w:tc>
          <w:tcPr>
            <w:tcW w:w="1842" w:type="dxa"/>
          </w:tcPr>
          <w:p w:rsidR="008024BF" w:rsidRPr="00A40799" w:rsidRDefault="008024BF" w:rsidP="00565E8C">
            <w:pPr>
              <w:pStyle w:val="ConsPlusCell"/>
              <w:jc w:val="both"/>
              <w:rPr>
                <w:rFonts w:ascii="Times New Roman" w:hAnsi="Times New Roman" w:cs="Times New Roman"/>
              </w:rPr>
            </w:pPr>
            <w:r w:rsidRPr="00A40799">
              <w:rPr>
                <w:rFonts w:ascii="Times New Roman" w:hAnsi="Times New Roman" w:cs="Times New Roman"/>
              </w:rPr>
              <w:t>Основное мероприятие 2.1.</w:t>
            </w:r>
          </w:p>
          <w:p w:rsidR="008024BF" w:rsidRPr="00A40799" w:rsidRDefault="008024BF" w:rsidP="00565E8C">
            <w:pPr>
              <w:pStyle w:val="ConsPlusCell"/>
              <w:jc w:val="both"/>
              <w:rPr>
                <w:rFonts w:ascii="Times New Roman" w:hAnsi="Times New Roman" w:cs="Times New Roman"/>
              </w:rPr>
            </w:pPr>
            <w:r w:rsidRPr="00A40799">
              <w:rPr>
                <w:rFonts w:ascii="Times New Roman" w:hAnsi="Times New Roman" w:cs="Times New Roman"/>
              </w:rPr>
              <w:t xml:space="preserve">Официальная </w:t>
            </w:r>
            <w:r w:rsidRPr="00A40799">
              <w:rPr>
                <w:rFonts w:ascii="Times New Roman" w:hAnsi="Times New Roman" w:cs="Times New Roman"/>
              </w:rPr>
              <w:lastRenderedPageBreak/>
              <w:t xml:space="preserve">публикация нормативно-правовых актов Сальского городского поселения  в  </w:t>
            </w:r>
            <w:r w:rsidRPr="00A40799">
              <w:rPr>
                <w:rFonts w:ascii="Times New Roman" w:hAnsi="Times New Roman" w:cs="Times New Roman"/>
                <w:kern w:val="2"/>
                <w:lang w:eastAsia="en-US"/>
              </w:rPr>
              <w:t xml:space="preserve">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lastRenderedPageBreak/>
              <w:t>отдел по общим и организационны</w:t>
            </w:r>
            <w:r w:rsidRPr="00A40799">
              <w:rPr>
                <w:kern w:val="2"/>
                <w:sz w:val="22"/>
                <w:szCs w:val="22"/>
                <w:lang w:eastAsia="en-US"/>
              </w:rPr>
              <w:lastRenderedPageBreak/>
              <w:t>м вопросам Администрация Сальского городского поселения</w:t>
            </w:r>
          </w:p>
          <w:p w:rsidR="008024BF" w:rsidRPr="00A40799" w:rsidRDefault="008024BF" w:rsidP="00565E8C">
            <w:pPr>
              <w:pStyle w:val="ConsPlusCell"/>
              <w:jc w:val="center"/>
              <w:rPr>
                <w:rFonts w:ascii="Times New Roman" w:hAnsi="Times New Roman" w:cs="Times New Roman"/>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lastRenderedPageBreak/>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autoSpaceDE w:val="0"/>
              <w:autoSpaceDN w:val="0"/>
              <w:adjustRightInd w:val="0"/>
              <w:rPr>
                <w:sz w:val="22"/>
                <w:szCs w:val="22"/>
              </w:rPr>
            </w:pPr>
            <w:r w:rsidRPr="00A40799">
              <w:rPr>
                <w:sz w:val="22"/>
                <w:szCs w:val="22"/>
              </w:rPr>
              <w:t xml:space="preserve">соблюдение норм федерального и </w:t>
            </w:r>
            <w:r w:rsidRPr="00A40799">
              <w:rPr>
                <w:sz w:val="22"/>
                <w:szCs w:val="22"/>
              </w:rPr>
              <w:lastRenderedPageBreak/>
              <w:t>областного законодательства, регулирующего вопросы опубликования правовых актов органов местного самоуправления</w:t>
            </w:r>
          </w:p>
        </w:tc>
        <w:tc>
          <w:tcPr>
            <w:tcW w:w="3260" w:type="dxa"/>
          </w:tcPr>
          <w:p w:rsidR="002C32C5" w:rsidRPr="002C32C5" w:rsidRDefault="002C32C5" w:rsidP="002C32C5">
            <w:pPr>
              <w:jc w:val="both"/>
              <w:rPr>
                <w:sz w:val="22"/>
                <w:szCs w:val="22"/>
              </w:rPr>
            </w:pPr>
            <w:r w:rsidRPr="002C32C5">
              <w:rPr>
                <w:sz w:val="22"/>
                <w:szCs w:val="22"/>
              </w:rPr>
              <w:lastRenderedPageBreak/>
              <w:t xml:space="preserve">Официальное опубликование нормативно-правовых актов Собрания депутатов Сальского </w:t>
            </w:r>
            <w:r w:rsidRPr="002C32C5">
              <w:rPr>
                <w:sz w:val="22"/>
                <w:szCs w:val="22"/>
              </w:rPr>
              <w:lastRenderedPageBreak/>
              <w:t xml:space="preserve">городского поселения и Администрации Сальского городского поселения осуществляется в информационном бюллетене Сальского городского поселения и на официальном Интернет-сайте Администрации. В ходе реализации данного мероприятия был заключен муниципальный контракт № 2022.0101 от 21.12.2022 </w:t>
            </w:r>
            <w:proofErr w:type="gramStart"/>
            <w:r w:rsidRPr="002C32C5">
              <w:rPr>
                <w:sz w:val="22"/>
                <w:szCs w:val="22"/>
              </w:rPr>
              <w:t>с  ООО</w:t>
            </w:r>
            <w:proofErr w:type="gramEnd"/>
            <w:r w:rsidRPr="002C32C5">
              <w:rPr>
                <w:sz w:val="22"/>
                <w:szCs w:val="22"/>
              </w:rPr>
              <w:t xml:space="preserve"> «</w:t>
            </w:r>
            <w:proofErr w:type="spellStart"/>
            <w:r w:rsidRPr="002C32C5">
              <w:rPr>
                <w:sz w:val="22"/>
                <w:szCs w:val="22"/>
              </w:rPr>
              <w:t>Сулинполиграфсервис</w:t>
            </w:r>
            <w:proofErr w:type="spellEnd"/>
            <w:r w:rsidRPr="002C32C5">
              <w:rPr>
                <w:sz w:val="22"/>
                <w:szCs w:val="22"/>
              </w:rPr>
              <w:t xml:space="preserve">» на оказание услуг по изготовлению и печати информационного бюллетеня для нужд Администрации Сальского городского поселения на сумму 284,5 тыс. руб. В 2023 году было изготовлено 25 информационных бюллетеней, в которых опубликовано 205 нормативных правовых актов Собрания депутатов Сальского городского поселения и Администрации Сальского городского поселения. </w:t>
            </w:r>
          </w:p>
          <w:p w:rsidR="008024BF" w:rsidRPr="00A40799" w:rsidRDefault="002C32C5" w:rsidP="002C32C5">
            <w:pPr>
              <w:jc w:val="both"/>
              <w:rPr>
                <w:sz w:val="22"/>
                <w:szCs w:val="22"/>
              </w:rPr>
            </w:pPr>
            <w:r w:rsidRPr="002C32C5">
              <w:rPr>
                <w:sz w:val="22"/>
                <w:szCs w:val="22"/>
              </w:rPr>
              <w:t xml:space="preserve">В рамках заключенного муниципального контракта освоены средства бюджета в размере 68,9 тыс. руб. На основании ч. 8 ст. 95 Федерального закона от 05.04.2013 «О контрактной системе в сфере закупок товаров, работ, услуг для обеспечения государственных и муниципальных нужд», ч. 1 ст. 450 Гражданского кодекса РФ </w:t>
            </w:r>
            <w:r w:rsidRPr="002C32C5">
              <w:rPr>
                <w:sz w:val="22"/>
                <w:szCs w:val="22"/>
              </w:rPr>
              <w:lastRenderedPageBreak/>
              <w:t>ООО «</w:t>
            </w:r>
            <w:proofErr w:type="spellStart"/>
            <w:r w:rsidRPr="002C32C5">
              <w:rPr>
                <w:sz w:val="22"/>
                <w:szCs w:val="22"/>
              </w:rPr>
              <w:t>Сулинполиграфсервис</w:t>
            </w:r>
            <w:proofErr w:type="spellEnd"/>
            <w:r w:rsidRPr="002C32C5">
              <w:rPr>
                <w:sz w:val="22"/>
                <w:szCs w:val="22"/>
              </w:rPr>
              <w:t>» заключено Соглашение о расторжении муниципального контракта на оказание услуг по изготовлению и печати информационного бюллетеня для нужд Администрации Сальского городского поселения в части оставшихся обязательств в сумме 215,5 тыс. руб.</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lastRenderedPageBreak/>
              <w:t>8</w:t>
            </w:r>
          </w:p>
        </w:tc>
        <w:tc>
          <w:tcPr>
            <w:tcW w:w="1842" w:type="dxa"/>
          </w:tcPr>
          <w:p w:rsidR="008024BF" w:rsidRPr="00A40799" w:rsidRDefault="008024BF" w:rsidP="00565E8C">
            <w:pPr>
              <w:pStyle w:val="ConsPlusCell"/>
              <w:jc w:val="both"/>
              <w:rPr>
                <w:rFonts w:ascii="Times New Roman" w:hAnsi="Times New Roman" w:cs="Times New Roman"/>
              </w:rPr>
            </w:pPr>
            <w:r w:rsidRPr="00A40799">
              <w:rPr>
                <w:rFonts w:ascii="Times New Roman" w:hAnsi="Times New Roman" w:cs="Times New Roman"/>
              </w:rPr>
              <w:t>Основное мероприятие 2.2.</w:t>
            </w:r>
          </w:p>
          <w:p w:rsidR="008024BF" w:rsidRPr="00A40799" w:rsidRDefault="008024BF" w:rsidP="00565E8C">
            <w:pPr>
              <w:pStyle w:val="ConsPlusCell"/>
              <w:jc w:val="both"/>
              <w:rPr>
                <w:rFonts w:ascii="Times New Roman" w:hAnsi="Times New Roman" w:cs="Times New Roman"/>
              </w:rPr>
            </w:pPr>
            <w:r w:rsidRPr="00A40799">
              <w:rPr>
                <w:rFonts w:ascii="Times New Roman" w:hAnsi="Times New Roman" w:cs="Times New Roman"/>
                <w:kern w:val="2"/>
                <w:lang w:eastAsia="en-US"/>
              </w:rPr>
              <w:t>Освещение деятельности органов местного самоуправления  Сальского городского поселения в СМИ</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территориального планирования и имущественных отношений</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565E8C">
            <w:pPr>
              <w:autoSpaceDE w:val="0"/>
              <w:autoSpaceDN w:val="0"/>
              <w:adjustRightInd w:val="0"/>
              <w:jc w:val="center"/>
              <w:rPr>
                <w:sz w:val="22"/>
                <w:szCs w:val="22"/>
              </w:rPr>
            </w:pPr>
            <w:r w:rsidRPr="00A40799">
              <w:rPr>
                <w:sz w:val="22"/>
                <w:szCs w:val="22"/>
              </w:rPr>
              <w:t>соблюдение норм федерального и областного законодательства, регулирующего вопросы опубликования правовых актов органов местного самоуправления</w:t>
            </w:r>
          </w:p>
        </w:tc>
        <w:tc>
          <w:tcPr>
            <w:tcW w:w="3260" w:type="dxa"/>
          </w:tcPr>
          <w:p w:rsidR="002C32C5" w:rsidRPr="002C32C5" w:rsidRDefault="002C32C5" w:rsidP="002C32C5">
            <w:pPr>
              <w:jc w:val="both"/>
              <w:rPr>
                <w:bCs/>
                <w:sz w:val="22"/>
                <w:szCs w:val="22"/>
              </w:rPr>
            </w:pPr>
            <w:r w:rsidRPr="002C32C5">
              <w:rPr>
                <w:bCs/>
                <w:sz w:val="22"/>
                <w:szCs w:val="22"/>
              </w:rPr>
              <w:t>Официальное опубликование информации о деятельности органов местного самоуправления осуществляется в газете «</w:t>
            </w:r>
            <w:proofErr w:type="spellStart"/>
            <w:r w:rsidRPr="002C32C5">
              <w:rPr>
                <w:bCs/>
                <w:sz w:val="22"/>
                <w:szCs w:val="22"/>
              </w:rPr>
              <w:t>Сальская</w:t>
            </w:r>
            <w:proofErr w:type="spellEnd"/>
            <w:r w:rsidRPr="002C32C5">
              <w:rPr>
                <w:bCs/>
                <w:sz w:val="22"/>
                <w:szCs w:val="22"/>
              </w:rPr>
              <w:t xml:space="preserve"> степь» и на официальном Интернет-сайте Администрации. В ходе реализации данного мероприятия был заключен муниципальный контракт № 2022.0100 от 21.12.2022 с ГУП РО «Дон-медиа» на оказание услуг по публикации информационного материала в средствах массовой информации на сумму 498,6 тыс. руб. В 2023 году в местном печатном издании газеты «</w:t>
            </w:r>
            <w:proofErr w:type="spellStart"/>
            <w:r w:rsidRPr="002C32C5">
              <w:rPr>
                <w:bCs/>
                <w:sz w:val="22"/>
                <w:szCs w:val="22"/>
              </w:rPr>
              <w:t>Сальская</w:t>
            </w:r>
            <w:proofErr w:type="spellEnd"/>
            <w:r w:rsidRPr="002C32C5">
              <w:rPr>
                <w:bCs/>
                <w:sz w:val="22"/>
                <w:szCs w:val="22"/>
              </w:rPr>
              <w:t xml:space="preserve"> степь» опубликовано 12 статей. </w:t>
            </w:r>
          </w:p>
          <w:p w:rsidR="008024BF" w:rsidRPr="00A40799" w:rsidRDefault="002C32C5" w:rsidP="002C32C5">
            <w:pPr>
              <w:jc w:val="both"/>
              <w:rPr>
                <w:sz w:val="28"/>
                <w:szCs w:val="28"/>
              </w:rPr>
            </w:pPr>
            <w:r w:rsidRPr="002C32C5">
              <w:rPr>
                <w:bCs/>
                <w:sz w:val="22"/>
                <w:szCs w:val="22"/>
              </w:rPr>
              <w:t xml:space="preserve">В рамках заключенного муниципального контракта освоены средства бюджета в размере 488,6 тыс. руб. На основании ч. 8 ст. 95 Федерального закона от 05.04.2013 «О контрактной системе в сфере закупок </w:t>
            </w:r>
            <w:r w:rsidRPr="002C32C5">
              <w:rPr>
                <w:bCs/>
                <w:sz w:val="22"/>
                <w:szCs w:val="22"/>
              </w:rPr>
              <w:lastRenderedPageBreak/>
              <w:t>товаров, работ, услуг для обеспечения государственных и муниципальных нужд», ч. 1 ст. 450 Гражданского кодекса РФ с ГУП РО «Дон-медиа» заключено Соглашение о расторжении муниципального контракта на публикацию информационного материала в средствах массовой информации в части оставшихся обязательств в сумме 10,0 тыс. руб.</w:t>
            </w:r>
          </w:p>
        </w:tc>
        <w:tc>
          <w:tcPr>
            <w:tcW w:w="1134" w:type="dxa"/>
          </w:tcPr>
          <w:p w:rsidR="008024BF" w:rsidRPr="00A40799" w:rsidRDefault="008024BF" w:rsidP="00565E8C">
            <w:pPr>
              <w:jc w:val="center"/>
              <w:rPr>
                <w:kern w:val="2"/>
                <w:sz w:val="22"/>
                <w:szCs w:val="22"/>
              </w:rPr>
            </w:pPr>
          </w:p>
        </w:tc>
      </w:tr>
    </w:tbl>
    <w:p w:rsidR="00AD4C09" w:rsidRPr="00A40799" w:rsidRDefault="00AD4C09" w:rsidP="00F35410">
      <w:pPr>
        <w:jc w:val="center"/>
        <w:rPr>
          <w:kern w:val="2"/>
          <w:sz w:val="28"/>
          <w:szCs w:val="28"/>
        </w:rPr>
      </w:pPr>
    </w:p>
    <w:p w:rsidR="00AD4C09" w:rsidRPr="00A40799" w:rsidRDefault="00AD4C09" w:rsidP="00F35410">
      <w:pPr>
        <w:jc w:val="center"/>
        <w:rPr>
          <w:kern w:val="2"/>
          <w:sz w:val="28"/>
          <w:szCs w:val="28"/>
        </w:rPr>
      </w:pPr>
    </w:p>
    <w:p w:rsidR="008008E1" w:rsidRPr="00A40799" w:rsidRDefault="008008E1" w:rsidP="008008E1">
      <w:pPr>
        <w:autoSpaceDE w:val="0"/>
        <w:spacing w:line="100" w:lineRule="atLeast"/>
        <w:jc w:val="center"/>
        <w:rPr>
          <w:sz w:val="24"/>
        </w:rPr>
      </w:pPr>
    </w:p>
    <w:p w:rsidR="008008E1" w:rsidRPr="00A40799" w:rsidRDefault="008008E1" w:rsidP="008008E1">
      <w:pPr>
        <w:jc w:val="both"/>
        <w:rPr>
          <w:kern w:val="2"/>
          <w:sz w:val="28"/>
          <w:szCs w:val="28"/>
        </w:rPr>
        <w:sectPr w:rsidR="008008E1" w:rsidRPr="00A40799" w:rsidSect="00AD4C09">
          <w:pgSz w:w="16840" w:h="11907" w:orient="landscape" w:code="9"/>
          <w:pgMar w:top="426" w:right="567" w:bottom="284" w:left="567" w:header="720" w:footer="720" w:gutter="0"/>
          <w:cols w:space="720"/>
        </w:sectPr>
      </w:pPr>
    </w:p>
    <w:p w:rsidR="00496497" w:rsidRPr="00A40799" w:rsidRDefault="00496497" w:rsidP="00496497">
      <w:pPr>
        <w:pStyle w:val="ae"/>
        <w:shd w:val="clear" w:color="auto" w:fill="FFFFFF"/>
        <w:spacing w:before="0" w:beforeAutospacing="0" w:after="0" w:afterAutospacing="0"/>
        <w:ind w:left="4632"/>
        <w:jc w:val="center"/>
        <w:rPr>
          <w:rFonts w:ascii="Roboto" w:hAnsi="Roboto"/>
          <w:sz w:val="28"/>
          <w:szCs w:val="28"/>
        </w:rPr>
      </w:pPr>
      <w:r w:rsidRPr="00A40799">
        <w:rPr>
          <w:sz w:val="28"/>
          <w:szCs w:val="28"/>
        </w:rPr>
        <w:lastRenderedPageBreak/>
        <w:t>Приложение № 2</w:t>
      </w:r>
    </w:p>
    <w:p w:rsidR="00496497" w:rsidRPr="00A40799" w:rsidRDefault="00496497" w:rsidP="00496497">
      <w:pPr>
        <w:pStyle w:val="ae"/>
        <w:shd w:val="clear" w:color="auto" w:fill="FFFFFF"/>
        <w:spacing w:before="0" w:beforeAutospacing="0" w:after="0" w:afterAutospacing="0"/>
        <w:ind w:left="4632"/>
        <w:jc w:val="center"/>
        <w:rPr>
          <w:rFonts w:ascii="Roboto" w:hAnsi="Roboto"/>
          <w:sz w:val="28"/>
          <w:szCs w:val="28"/>
        </w:rPr>
      </w:pPr>
      <w:r w:rsidRPr="00A40799">
        <w:rPr>
          <w:sz w:val="28"/>
          <w:szCs w:val="28"/>
        </w:rPr>
        <w:t>к отчету о реализации </w:t>
      </w:r>
      <w:r w:rsidRPr="00A40799">
        <w:rPr>
          <w:rFonts w:ascii="Roboto" w:hAnsi="Roboto"/>
          <w:sz w:val="28"/>
          <w:szCs w:val="28"/>
        </w:rPr>
        <w:br/>
      </w:r>
      <w:r w:rsidRPr="00A40799">
        <w:rPr>
          <w:sz w:val="28"/>
          <w:szCs w:val="28"/>
        </w:rPr>
        <w:t>муниципальной программы</w:t>
      </w:r>
    </w:p>
    <w:p w:rsidR="007B5A18" w:rsidRPr="00A40799" w:rsidRDefault="00496497" w:rsidP="007B5A18">
      <w:pPr>
        <w:pStyle w:val="ae"/>
        <w:shd w:val="clear" w:color="auto" w:fill="FFFFFF"/>
        <w:spacing w:before="0" w:beforeAutospacing="0" w:after="0" w:afterAutospacing="0"/>
        <w:ind w:left="4632"/>
        <w:jc w:val="center"/>
        <w:rPr>
          <w:sz w:val="28"/>
          <w:szCs w:val="28"/>
        </w:rPr>
      </w:pPr>
      <w:r w:rsidRPr="00A40799">
        <w:rPr>
          <w:sz w:val="28"/>
          <w:szCs w:val="28"/>
        </w:rPr>
        <w:t>Сальского городского поселения «Муниципальная политика»</w:t>
      </w:r>
      <w:r w:rsidR="007B5A18" w:rsidRPr="00A40799">
        <w:rPr>
          <w:sz w:val="28"/>
          <w:szCs w:val="28"/>
        </w:rPr>
        <w:t xml:space="preserve"> </w:t>
      </w:r>
    </w:p>
    <w:p w:rsidR="00496497" w:rsidRPr="00A40799" w:rsidRDefault="00496497" w:rsidP="00496497">
      <w:pPr>
        <w:pStyle w:val="ae"/>
        <w:shd w:val="clear" w:color="auto" w:fill="FFFFFF"/>
        <w:spacing w:before="0" w:beforeAutospacing="0" w:after="0" w:afterAutospacing="0"/>
        <w:ind w:left="4632"/>
        <w:jc w:val="center"/>
        <w:rPr>
          <w:rFonts w:ascii="Roboto" w:hAnsi="Roboto"/>
          <w:sz w:val="28"/>
          <w:szCs w:val="28"/>
        </w:rPr>
      </w:pPr>
      <w:r w:rsidRPr="00A40799">
        <w:rPr>
          <w:sz w:val="28"/>
          <w:szCs w:val="28"/>
        </w:rPr>
        <w:t>за 20</w:t>
      </w:r>
      <w:r w:rsidR="008024BF" w:rsidRPr="00A40799">
        <w:rPr>
          <w:sz w:val="28"/>
          <w:szCs w:val="28"/>
        </w:rPr>
        <w:t>2</w:t>
      </w:r>
      <w:r w:rsidR="00205758">
        <w:rPr>
          <w:sz w:val="28"/>
          <w:szCs w:val="28"/>
        </w:rPr>
        <w:t>3</w:t>
      </w:r>
      <w:r w:rsidRPr="00A40799">
        <w:rPr>
          <w:sz w:val="28"/>
          <w:szCs w:val="28"/>
        </w:rPr>
        <w:t xml:space="preserve"> год</w:t>
      </w:r>
    </w:p>
    <w:p w:rsidR="00496497" w:rsidRPr="00A40799" w:rsidRDefault="00496497" w:rsidP="00496497">
      <w:pPr>
        <w:pStyle w:val="ae"/>
        <w:shd w:val="clear" w:color="auto" w:fill="FFFFFF"/>
        <w:spacing w:before="0" w:beforeAutospacing="0" w:after="0" w:afterAutospacing="0"/>
        <w:jc w:val="center"/>
        <w:rPr>
          <w:rFonts w:ascii="Roboto" w:hAnsi="Roboto"/>
          <w:sz w:val="22"/>
          <w:szCs w:val="22"/>
        </w:rPr>
      </w:pPr>
      <w:r w:rsidRPr="00A40799">
        <w:rPr>
          <w:rFonts w:ascii="Roboto" w:hAnsi="Roboto"/>
          <w:sz w:val="22"/>
          <w:szCs w:val="22"/>
        </w:rPr>
        <w:t> </w:t>
      </w:r>
    </w:p>
    <w:p w:rsidR="00496497" w:rsidRPr="00A40799" w:rsidRDefault="00496497" w:rsidP="00496497">
      <w:pPr>
        <w:pStyle w:val="ae"/>
        <w:shd w:val="clear" w:color="auto" w:fill="FFFFFF"/>
        <w:spacing w:before="0" w:beforeAutospacing="0" w:after="0" w:afterAutospacing="0"/>
        <w:jc w:val="center"/>
        <w:rPr>
          <w:rFonts w:ascii="Roboto" w:hAnsi="Roboto"/>
          <w:sz w:val="28"/>
          <w:szCs w:val="28"/>
        </w:rPr>
      </w:pPr>
      <w:r w:rsidRPr="00A40799">
        <w:rPr>
          <w:sz w:val="28"/>
          <w:szCs w:val="28"/>
        </w:rPr>
        <w:t>СВЕДЕНИЯ</w:t>
      </w:r>
    </w:p>
    <w:p w:rsidR="00496497" w:rsidRPr="00A40799" w:rsidRDefault="00496497" w:rsidP="00496497">
      <w:pPr>
        <w:pStyle w:val="ae"/>
        <w:shd w:val="clear" w:color="auto" w:fill="FFFFFF"/>
        <w:spacing w:before="0" w:beforeAutospacing="0" w:after="0" w:afterAutospacing="0"/>
        <w:jc w:val="center"/>
        <w:rPr>
          <w:rFonts w:ascii="Roboto" w:hAnsi="Roboto"/>
          <w:sz w:val="28"/>
          <w:szCs w:val="28"/>
        </w:rPr>
      </w:pPr>
      <w:r w:rsidRPr="00A40799">
        <w:rPr>
          <w:sz w:val="28"/>
          <w:szCs w:val="28"/>
        </w:rPr>
        <w:t>об использовании бюджетных ассигнований и внебюджетных</w:t>
      </w:r>
    </w:p>
    <w:p w:rsidR="00496497" w:rsidRPr="00A40799" w:rsidRDefault="00496497" w:rsidP="00496497">
      <w:pPr>
        <w:pStyle w:val="ae"/>
        <w:shd w:val="clear" w:color="auto" w:fill="FFFFFF"/>
        <w:spacing w:before="0" w:beforeAutospacing="0" w:after="0" w:afterAutospacing="0"/>
        <w:jc w:val="center"/>
        <w:rPr>
          <w:sz w:val="28"/>
          <w:szCs w:val="28"/>
        </w:rPr>
      </w:pPr>
      <w:r w:rsidRPr="00A40799">
        <w:rPr>
          <w:sz w:val="28"/>
          <w:szCs w:val="28"/>
        </w:rPr>
        <w:t>средств на реализацию муниципальной программы за 20</w:t>
      </w:r>
      <w:r w:rsidR="008024BF" w:rsidRPr="00A40799">
        <w:rPr>
          <w:sz w:val="28"/>
          <w:szCs w:val="28"/>
        </w:rPr>
        <w:t>2</w:t>
      </w:r>
      <w:r w:rsidR="00205758">
        <w:rPr>
          <w:sz w:val="28"/>
          <w:szCs w:val="28"/>
        </w:rPr>
        <w:t>3</w:t>
      </w:r>
      <w:r w:rsidRPr="00A40799">
        <w:rPr>
          <w:sz w:val="28"/>
          <w:szCs w:val="28"/>
        </w:rPr>
        <w:t xml:space="preserve"> год</w:t>
      </w:r>
    </w:p>
    <w:p w:rsidR="007B5A18" w:rsidRPr="00A40799" w:rsidRDefault="007B5A18" w:rsidP="007B5A18">
      <w:pPr>
        <w:widowControl w:val="0"/>
        <w:autoSpaceDE w:val="0"/>
        <w:autoSpaceDN w:val="0"/>
        <w:adjustRightInd w:val="0"/>
        <w:jc w:val="center"/>
        <w:rPr>
          <w:sz w:val="28"/>
          <w:szCs w:val="28"/>
        </w:rPr>
      </w:pPr>
    </w:p>
    <w:tbl>
      <w:tblPr>
        <w:tblW w:w="4813" w:type="pct"/>
        <w:tblCellSpacing w:w="5" w:type="nil"/>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96"/>
        <w:gridCol w:w="1902"/>
        <w:gridCol w:w="1737"/>
        <w:gridCol w:w="1430"/>
        <w:gridCol w:w="1522"/>
      </w:tblGrid>
      <w:tr w:rsidR="007B5A18" w:rsidRPr="00A40799" w:rsidTr="00C64DA2">
        <w:trPr>
          <w:tblCellSpacing w:w="5" w:type="nil"/>
        </w:trPr>
        <w:tc>
          <w:tcPr>
            <w:tcW w:w="3539" w:type="dxa"/>
            <w:vMerge w:val="restart"/>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Наименование </w:t>
            </w:r>
          </w:p>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муниципальной программы, </w:t>
            </w:r>
          </w:p>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подпрограммы, основного мероприятия </w:t>
            </w:r>
          </w:p>
        </w:tc>
        <w:tc>
          <w:tcPr>
            <w:tcW w:w="1924" w:type="dxa"/>
            <w:vMerge w:val="restart"/>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Источники финансирования</w:t>
            </w:r>
          </w:p>
        </w:tc>
        <w:tc>
          <w:tcPr>
            <w:tcW w:w="3203" w:type="dxa"/>
            <w:gridSpan w:val="2"/>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Объем расходов (тыс. рублей), предусмотренных</w:t>
            </w:r>
          </w:p>
        </w:tc>
        <w:tc>
          <w:tcPr>
            <w:tcW w:w="1540" w:type="dxa"/>
            <w:vMerge w:val="restart"/>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Фактические </w:t>
            </w:r>
          </w:p>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расходы </w:t>
            </w:r>
          </w:p>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(тыс. рублей) </w:t>
            </w:r>
          </w:p>
        </w:tc>
      </w:tr>
      <w:tr w:rsidR="007B5A18" w:rsidRPr="00A40799" w:rsidTr="00C64DA2">
        <w:trPr>
          <w:tblCellSpacing w:w="5" w:type="nil"/>
        </w:trPr>
        <w:tc>
          <w:tcPr>
            <w:tcW w:w="3539" w:type="dxa"/>
            <w:vMerge/>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p>
        </w:tc>
        <w:tc>
          <w:tcPr>
            <w:tcW w:w="1924" w:type="dxa"/>
            <w:vMerge/>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p>
        </w:tc>
        <w:tc>
          <w:tcPr>
            <w:tcW w:w="1757"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муниципальной программой </w:t>
            </w:r>
          </w:p>
        </w:tc>
        <w:tc>
          <w:tcPr>
            <w:tcW w:w="1446"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сводной бюджетной росписью</w:t>
            </w:r>
          </w:p>
        </w:tc>
        <w:tc>
          <w:tcPr>
            <w:tcW w:w="1540" w:type="dxa"/>
            <w:vMerge/>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p>
        </w:tc>
      </w:tr>
      <w:tr w:rsidR="007B5A18" w:rsidRPr="00A40799" w:rsidTr="00C64DA2">
        <w:trPr>
          <w:tblHeader/>
          <w:tblCellSpacing w:w="5" w:type="nil"/>
        </w:trPr>
        <w:tc>
          <w:tcPr>
            <w:tcW w:w="3539"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1</w:t>
            </w:r>
          </w:p>
        </w:tc>
        <w:tc>
          <w:tcPr>
            <w:tcW w:w="1924"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2</w:t>
            </w:r>
          </w:p>
        </w:tc>
        <w:tc>
          <w:tcPr>
            <w:tcW w:w="1757"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3</w:t>
            </w:r>
          </w:p>
        </w:tc>
        <w:tc>
          <w:tcPr>
            <w:tcW w:w="1446"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4</w:t>
            </w:r>
          </w:p>
        </w:tc>
        <w:tc>
          <w:tcPr>
            <w:tcW w:w="1540"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5</w:t>
            </w:r>
          </w:p>
        </w:tc>
      </w:tr>
      <w:tr w:rsidR="007B5A18" w:rsidRPr="00A40799" w:rsidTr="00C64DA2">
        <w:trPr>
          <w:tblCellSpacing w:w="5" w:type="nil"/>
        </w:trPr>
        <w:tc>
          <w:tcPr>
            <w:tcW w:w="3539" w:type="dxa"/>
            <w:vMerge w:val="restart"/>
            <w:shd w:val="clear" w:color="auto" w:fill="auto"/>
          </w:tcPr>
          <w:p w:rsidR="007B5A18" w:rsidRPr="00A40799" w:rsidRDefault="007B5A18" w:rsidP="007B5A18">
            <w:pPr>
              <w:suppressAutoHyphens/>
              <w:overflowPunct w:val="0"/>
              <w:autoSpaceDE w:val="0"/>
              <w:autoSpaceDN w:val="0"/>
              <w:adjustRightInd w:val="0"/>
              <w:jc w:val="center"/>
              <w:textAlignment w:val="baseline"/>
              <w:rPr>
                <w:b/>
                <w:sz w:val="24"/>
                <w:szCs w:val="24"/>
              </w:rPr>
            </w:pPr>
            <w:r w:rsidRPr="00A40799">
              <w:rPr>
                <w:b/>
                <w:sz w:val="24"/>
                <w:szCs w:val="24"/>
              </w:rPr>
              <w:t xml:space="preserve">Муниципальная программа «Муниципальная  </w:t>
            </w:r>
          </w:p>
          <w:p w:rsidR="007B5A18" w:rsidRPr="00A40799" w:rsidRDefault="007B5A18" w:rsidP="007B5A18">
            <w:pPr>
              <w:suppressAutoHyphens/>
              <w:overflowPunct w:val="0"/>
              <w:autoSpaceDE w:val="0"/>
              <w:autoSpaceDN w:val="0"/>
              <w:adjustRightInd w:val="0"/>
              <w:jc w:val="center"/>
              <w:textAlignment w:val="baseline"/>
              <w:rPr>
                <w:b/>
                <w:kern w:val="2"/>
                <w:sz w:val="24"/>
                <w:szCs w:val="24"/>
                <w:lang w:eastAsia="ar-SA"/>
              </w:rPr>
            </w:pPr>
            <w:r w:rsidRPr="00A40799">
              <w:rPr>
                <w:b/>
                <w:sz w:val="24"/>
                <w:szCs w:val="24"/>
              </w:rPr>
              <w:t>политика»</w:t>
            </w:r>
          </w:p>
        </w:tc>
        <w:tc>
          <w:tcPr>
            <w:tcW w:w="1924" w:type="dxa"/>
            <w:shd w:val="clear" w:color="auto" w:fill="auto"/>
          </w:tcPr>
          <w:p w:rsidR="007B5A18" w:rsidRPr="00A40799" w:rsidRDefault="007B5A18" w:rsidP="007B5A18">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7B5A18" w:rsidRPr="00AC65B7" w:rsidRDefault="00AC65B7" w:rsidP="002660EB">
            <w:pPr>
              <w:jc w:val="center"/>
              <w:rPr>
                <w:sz w:val="24"/>
                <w:szCs w:val="24"/>
              </w:rPr>
            </w:pPr>
            <w:r w:rsidRPr="00AC65B7">
              <w:rPr>
                <w:sz w:val="24"/>
                <w:szCs w:val="24"/>
              </w:rPr>
              <w:t>841,3</w:t>
            </w:r>
          </w:p>
        </w:tc>
        <w:tc>
          <w:tcPr>
            <w:tcW w:w="1446" w:type="dxa"/>
            <w:shd w:val="clear" w:color="auto" w:fill="auto"/>
          </w:tcPr>
          <w:p w:rsidR="007B5A18" w:rsidRPr="00AC65B7" w:rsidRDefault="00AC65B7" w:rsidP="007B5A18">
            <w:pPr>
              <w:jc w:val="center"/>
              <w:rPr>
                <w:sz w:val="24"/>
                <w:szCs w:val="24"/>
              </w:rPr>
            </w:pPr>
            <w:r w:rsidRPr="00AC65B7">
              <w:rPr>
                <w:sz w:val="24"/>
                <w:szCs w:val="24"/>
              </w:rPr>
              <w:t>841,3</w:t>
            </w:r>
          </w:p>
        </w:tc>
        <w:tc>
          <w:tcPr>
            <w:tcW w:w="1540" w:type="dxa"/>
            <w:shd w:val="clear" w:color="auto" w:fill="auto"/>
          </w:tcPr>
          <w:p w:rsidR="007B5A18" w:rsidRPr="00AC65B7" w:rsidRDefault="00AC65B7" w:rsidP="007B5A18">
            <w:pPr>
              <w:jc w:val="center"/>
              <w:rPr>
                <w:sz w:val="24"/>
                <w:szCs w:val="24"/>
              </w:rPr>
            </w:pPr>
            <w:r w:rsidRPr="00AC65B7">
              <w:rPr>
                <w:kern w:val="2"/>
                <w:sz w:val="24"/>
                <w:szCs w:val="24"/>
                <w:lang w:eastAsia="ar-SA"/>
              </w:rPr>
              <w:t>615,7</w:t>
            </w:r>
          </w:p>
        </w:tc>
      </w:tr>
      <w:tr w:rsidR="007B5A18" w:rsidRPr="00A40799" w:rsidTr="00C64DA2">
        <w:trPr>
          <w:tblCellSpacing w:w="5" w:type="nil"/>
        </w:trPr>
        <w:tc>
          <w:tcPr>
            <w:tcW w:w="3539" w:type="dxa"/>
            <w:vMerge/>
            <w:shd w:val="clear" w:color="auto" w:fill="auto"/>
          </w:tcPr>
          <w:p w:rsidR="007B5A18" w:rsidRPr="00A40799" w:rsidRDefault="007B5A18" w:rsidP="007B5A18">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7B5A18" w:rsidRPr="00A40799" w:rsidRDefault="007B5A18" w:rsidP="007B5A18">
            <w:pPr>
              <w:suppressAutoHyphens/>
              <w:overflowPunct w:val="0"/>
              <w:autoSpaceDE w:val="0"/>
              <w:textAlignment w:val="baseline"/>
              <w:rPr>
                <w:kern w:val="2"/>
                <w:sz w:val="24"/>
                <w:szCs w:val="24"/>
                <w:lang w:eastAsia="ar-SA"/>
              </w:rPr>
            </w:pPr>
            <w:r w:rsidRPr="00A40799">
              <w:rPr>
                <w:kern w:val="2"/>
                <w:sz w:val="24"/>
                <w:szCs w:val="24"/>
                <w:lang w:eastAsia="ar-SA"/>
              </w:rPr>
              <w:t>областной бюджет</w:t>
            </w:r>
          </w:p>
        </w:tc>
        <w:tc>
          <w:tcPr>
            <w:tcW w:w="1757" w:type="dxa"/>
            <w:shd w:val="clear" w:color="auto" w:fill="auto"/>
          </w:tcPr>
          <w:p w:rsidR="007B5A18" w:rsidRPr="00AC65B7" w:rsidRDefault="007B5A18" w:rsidP="007B5A18">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446" w:type="dxa"/>
            <w:shd w:val="clear" w:color="auto" w:fill="auto"/>
          </w:tcPr>
          <w:p w:rsidR="007B5A18" w:rsidRPr="00AC65B7" w:rsidRDefault="007B5A18" w:rsidP="007B5A18">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540" w:type="dxa"/>
            <w:shd w:val="clear" w:color="auto" w:fill="auto"/>
          </w:tcPr>
          <w:p w:rsidR="007B5A18" w:rsidRPr="00AC65B7" w:rsidRDefault="007B5A18" w:rsidP="007B5A18">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AC65B7" w:rsidRPr="00A40799" w:rsidTr="00C64DA2">
        <w:trPr>
          <w:tblCellSpacing w:w="5" w:type="nil"/>
        </w:trPr>
        <w:tc>
          <w:tcPr>
            <w:tcW w:w="3539" w:type="dxa"/>
            <w:vMerge/>
            <w:shd w:val="clear" w:color="auto" w:fill="auto"/>
          </w:tcPr>
          <w:p w:rsidR="00AC65B7" w:rsidRPr="00A40799" w:rsidRDefault="00AC65B7" w:rsidP="00AC65B7">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AC65B7" w:rsidRPr="00A40799" w:rsidRDefault="00AC65B7" w:rsidP="00AC65B7">
            <w:pPr>
              <w:suppressAutoHyphens/>
              <w:overflowPunct w:val="0"/>
              <w:autoSpaceDE w:val="0"/>
              <w:textAlignment w:val="baseline"/>
              <w:rPr>
                <w:kern w:val="2"/>
                <w:sz w:val="24"/>
                <w:szCs w:val="24"/>
                <w:lang w:eastAsia="ar-SA"/>
              </w:rPr>
            </w:pPr>
            <w:r w:rsidRPr="00A40799">
              <w:rPr>
                <w:kern w:val="2"/>
                <w:sz w:val="24"/>
                <w:szCs w:val="24"/>
                <w:lang w:eastAsia="ar-SA"/>
              </w:rPr>
              <w:t xml:space="preserve">местный бюджет </w:t>
            </w:r>
          </w:p>
        </w:tc>
        <w:tc>
          <w:tcPr>
            <w:tcW w:w="1757" w:type="dxa"/>
            <w:shd w:val="clear" w:color="auto" w:fill="auto"/>
          </w:tcPr>
          <w:p w:rsidR="00AC65B7" w:rsidRPr="00AC65B7" w:rsidRDefault="00AC65B7" w:rsidP="00AC65B7">
            <w:pPr>
              <w:jc w:val="center"/>
              <w:rPr>
                <w:sz w:val="24"/>
                <w:szCs w:val="24"/>
              </w:rPr>
            </w:pPr>
            <w:r w:rsidRPr="00AC65B7">
              <w:rPr>
                <w:sz w:val="24"/>
                <w:szCs w:val="24"/>
              </w:rPr>
              <w:t>841,3</w:t>
            </w:r>
          </w:p>
        </w:tc>
        <w:tc>
          <w:tcPr>
            <w:tcW w:w="1446" w:type="dxa"/>
            <w:shd w:val="clear" w:color="auto" w:fill="auto"/>
          </w:tcPr>
          <w:p w:rsidR="00AC65B7" w:rsidRPr="00AC65B7" w:rsidRDefault="00AC65B7" w:rsidP="00AC65B7">
            <w:pPr>
              <w:jc w:val="center"/>
              <w:rPr>
                <w:sz w:val="24"/>
                <w:szCs w:val="24"/>
              </w:rPr>
            </w:pPr>
            <w:r w:rsidRPr="00AC65B7">
              <w:rPr>
                <w:sz w:val="24"/>
                <w:szCs w:val="24"/>
              </w:rPr>
              <w:t>841,3</w:t>
            </w:r>
          </w:p>
        </w:tc>
        <w:tc>
          <w:tcPr>
            <w:tcW w:w="1540" w:type="dxa"/>
            <w:shd w:val="clear" w:color="auto" w:fill="auto"/>
          </w:tcPr>
          <w:p w:rsidR="00AC65B7" w:rsidRPr="00AC65B7" w:rsidRDefault="00AC65B7" w:rsidP="00AC65B7">
            <w:pPr>
              <w:jc w:val="center"/>
              <w:rPr>
                <w:sz w:val="24"/>
                <w:szCs w:val="24"/>
              </w:rPr>
            </w:pPr>
            <w:r w:rsidRPr="00AC65B7">
              <w:rPr>
                <w:kern w:val="2"/>
                <w:sz w:val="24"/>
                <w:szCs w:val="24"/>
                <w:lang w:eastAsia="ar-SA"/>
              </w:rPr>
              <w:t>615,7</w:t>
            </w:r>
          </w:p>
        </w:tc>
      </w:tr>
      <w:tr w:rsidR="003C4BF6" w:rsidRPr="00A40799" w:rsidTr="00C64DA2">
        <w:trPr>
          <w:tblCellSpacing w:w="5" w:type="nil"/>
        </w:trPr>
        <w:tc>
          <w:tcPr>
            <w:tcW w:w="3539" w:type="dxa"/>
            <w:vMerge/>
            <w:shd w:val="clear" w:color="auto" w:fill="auto"/>
          </w:tcPr>
          <w:p w:rsidR="003C4BF6" w:rsidRPr="00A40799" w:rsidRDefault="003C4BF6" w:rsidP="003C4BF6">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 xml:space="preserve">внебюджетные источники </w:t>
            </w:r>
          </w:p>
        </w:tc>
        <w:tc>
          <w:tcPr>
            <w:tcW w:w="1757"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446" w:type="dxa"/>
            <w:shd w:val="clear" w:color="auto" w:fill="auto"/>
          </w:tcPr>
          <w:p w:rsidR="003C4BF6" w:rsidRPr="00AC65B7" w:rsidRDefault="003C4BF6" w:rsidP="003C4BF6">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540"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3C4BF6" w:rsidRPr="00A40799" w:rsidTr="00C64DA2">
        <w:trPr>
          <w:tblCellSpacing w:w="5" w:type="nil"/>
        </w:trPr>
        <w:tc>
          <w:tcPr>
            <w:tcW w:w="3539" w:type="dxa"/>
            <w:vMerge w:val="restart"/>
            <w:shd w:val="clear" w:color="auto" w:fill="auto"/>
          </w:tcPr>
          <w:p w:rsidR="003C4BF6" w:rsidRPr="00A40799" w:rsidRDefault="003C4BF6" w:rsidP="003C4BF6">
            <w:pPr>
              <w:widowControl w:val="0"/>
              <w:autoSpaceDE w:val="0"/>
              <w:autoSpaceDN w:val="0"/>
              <w:adjustRightInd w:val="0"/>
              <w:snapToGrid w:val="0"/>
              <w:jc w:val="center"/>
              <w:rPr>
                <w:sz w:val="24"/>
                <w:szCs w:val="24"/>
              </w:rPr>
            </w:pPr>
            <w:r w:rsidRPr="00A40799">
              <w:rPr>
                <w:sz w:val="24"/>
                <w:szCs w:val="24"/>
              </w:rPr>
              <w:t>Подпрограмма 1</w:t>
            </w:r>
          </w:p>
          <w:p w:rsidR="003C4BF6" w:rsidRPr="00A40799" w:rsidRDefault="003C4BF6" w:rsidP="003C4BF6">
            <w:pPr>
              <w:jc w:val="center"/>
              <w:rPr>
                <w:sz w:val="24"/>
                <w:szCs w:val="24"/>
              </w:rPr>
            </w:pPr>
            <w:r w:rsidRPr="00A40799">
              <w:rPr>
                <w:kern w:val="2"/>
                <w:sz w:val="24"/>
                <w:szCs w:val="24"/>
                <w:lang w:eastAsia="en-US"/>
              </w:rPr>
              <w:t>«</w:t>
            </w:r>
            <w:r w:rsidRPr="00A40799">
              <w:rPr>
                <w:sz w:val="24"/>
                <w:szCs w:val="24"/>
              </w:rPr>
              <w:t xml:space="preserve">Развитие муниципального </w:t>
            </w:r>
            <w:proofErr w:type="gramStart"/>
            <w:r w:rsidRPr="00A40799">
              <w:rPr>
                <w:sz w:val="24"/>
                <w:szCs w:val="24"/>
              </w:rPr>
              <w:t>управления  и</w:t>
            </w:r>
            <w:proofErr w:type="gramEnd"/>
            <w:r w:rsidRPr="00A40799">
              <w:rPr>
                <w:sz w:val="24"/>
                <w:szCs w:val="24"/>
              </w:rPr>
              <w:t xml:space="preserve">   муниципальной службы  в Сальском городском поселении</w:t>
            </w:r>
          </w:p>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sz w:val="24"/>
                <w:szCs w:val="24"/>
              </w:rPr>
              <w:t xml:space="preserve">профессиональное развитие  </w:t>
            </w:r>
            <w:r w:rsidRPr="00A40799">
              <w:rPr>
                <w:kern w:val="2"/>
                <w:sz w:val="24"/>
                <w:szCs w:val="24"/>
                <w:lang w:eastAsia="en-US"/>
              </w:rPr>
              <w:t>лиц, занятых в системе местного самоуправления»</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C65B7" w:rsidRDefault="00AC65B7" w:rsidP="002660EB">
            <w:pPr>
              <w:jc w:val="center"/>
              <w:rPr>
                <w:sz w:val="24"/>
                <w:szCs w:val="24"/>
              </w:rPr>
            </w:pPr>
            <w:r w:rsidRPr="00AC65B7">
              <w:rPr>
                <w:sz w:val="24"/>
                <w:szCs w:val="24"/>
              </w:rPr>
              <w:t>58,2</w:t>
            </w:r>
          </w:p>
        </w:tc>
        <w:tc>
          <w:tcPr>
            <w:tcW w:w="1446" w:type="dxa"/>
            <w:shd w:val="clear" w:color="auto" w:fill="auto"/>
          </w:tcPr>
          <w:p w:rsidR="003C4BF6" w:rsidRPr="00AC65B7" w:rsidRDefault="00AC65B7" w:rsidP="003C4BF6">
            <w:pPr>
              <w:jc w:val="center"/>
              <w:rPr>
                <w:sz w:val="24"/>
                <w:szCs w:val="24"/>
              </w:rPr>
            </w:pPr>
            <w:r w:rsidRPr="00AC65B7">
              <w:rPr>
                <w:sz w:val="24"/>
                <w:szCs w:val="24"/>
              </w:rPr>
              <w:t>58,2</w:t>
            </w:r>
          </w:p>
        </w:tc>
        <w:tc>
          <w:tcPr>
            <w:tcW w:w="1540" w:type="dxa"/>
            <w:shd w:val="clear" w:color="auto" w:fill="auto"/>
          </w:tcPr>
          <w:p w:rsidR="003C4BF6" w:rsidRPr="00AC65B7" w:rsidRDefault="00AC65B7" w:rsidP="003C4BF6">
            <w:pPr>
              <w:jc w:val="center"/>
              <w:rPr>
                <w:sz w:val="24"/>
                <w:szCs w:val="24"/>
              </w:rPr>
            </w:pPr>
            <w:r w:rsidRPr="00AC65B7">
              <w:rPr>
                <w:sz w:val="24"/>
                <w:szCs w:val="24"/>
              </w:rPr>
              <w:t>58,2</w:t>
            </w:r>
          </w:p>
        </w:tc>
      </w:tr>
      <w:tr w:rsidR="003C4BF6" w:rsidRPr="00A40799" w:rsidTr="00C64DA2">
        <w:trPr>
          <w:tblCellSpacing w:w="5" w:type="nil"/>
        </w:trPr>
        <w:tc>
          <w:tcPr>
            <w:tcW w:w="3539" w:type="dxa"/>
            <w:vMerge/>
            <w:shd w:val="clear" w:color="auto" w:fill="auto"/>
          </w:tcPr>
          <w:p w:rsidR="003C4BF6" w:rsidRPr="00A40799" w:rsidRDefault="003C4BF6" w:rsidP="003C4BF6">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областной бюджет</w:t>
            </w:r>
          </w:p>
        </w:tc>
        <w:tc>
          <w:tcPr>
            <w:tcW w:w="1757" w:type="dxa"/>
            <w:shd w:val="clear" w:color="auto" w:fill="auto"/>
          </w:tcPr>
          <w:p w:rsidR="003C4BF6" w:rsidRPr="00AC65B7" w:rsidRDefault="003C4BF6" w:rsidP="003C4BF6">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446" w:type="dxa"/>
            <w:shd w:val="clear" w:color="auto" w:fill="auto"/>
          </w:tcPr>
          <w:p w:rsidR="003C4BF6" w:rsidRPr="00AC65B7" w:rsidRDefault="003C4BF6" w:rsidP="003C4BF6">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540"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2660EB" w:rsidRPr="00A40799" w:rsidTr="00C64DA2">
        <w:trPr>
          <w:tblCellSpacing w:w="5" w:type="nil"/>
        </w:trPr>
        <w:tc>
          <w:tcPr>
            <w:tcW w:w="3539" w:type="dxa"/>
            <w:vMerge/>
            <w:shd w:val="clear" w:color="auto" w:fill="auto"/>
          </w:tcPr>
          <w:p w:rsidR="002660EB" w:rsidRPr="00A40799" w:rsidRDefault="002660EB" w:rsidP="002660EB">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2660EB" w:rsidRPr="00A40799" w:rsidRDefault="002660EB" w:rsidP="002660EB">
            <w:pPr>
              <w:suppressAutoHyphens/>
              <w:overflowPunct w:val="0"/>
              <w:autoSpaceDE w:val="0"/>
              <w:textAlignment w:val="baseline"/>
              <w:rPr>
                <w:kern w:val="2"/>
                <w:sz w:val="24"/>
                <w:szCs w:val="24"/>
                <w:lang w:eastAsia="ar-SA"/>
              </w:rPr>
            </w:pPr>
            <w:r w:rsidRPr="00A40799">
              <w:rPr>
                <w:kern w:val="2"/>
                <w:sz w:val="24"/>
                <w:szCs w:val="24"/>
                <w:lang w:eastAsia="ar-SA"/>
              </w:rPr>
              <w:t xml:space="preserve">местный бюджет </w:t>
            </w:r>
          </w:p>
        </w:tc>
        <w:tc>
          <w:tcPr>
            <w:tcW w:w="1757" w:type="dxa"/>
            <w:shd w:val="clear" w:color="auto" w:fill="auto"/>
          </w:tcPr>
          <w:p w:rsidR="002660EB" w:rsidRPr="00AC65B7" w:rsidRDefault="00AC65B7" w:rsidP="002660EB">
            <w:pPr>
              <w:jc w:val="center"/>
              <w:rPr>
                <w:sz w:val="24"/>
                <w:szCs w:val="24"/>
              </w:rPr>
            </w:pPr>
            <w:r w:rsidRPr="00AC65B7">
              <w:rPr>
                <w:sz w:val="24"/>
                <w:szCs w:val="24"/>
              </w:rPr>
              <w:t>58,2</w:t>
            </w:r>
          </w:p>
        </w:tc>
        <w:tc>
          <w:tcPr>
            <w:tcW w:w="1446" w:type="dxa"/>
            <w:shd w:val="clear" w:color="auto" w:fill="auto"/>
          </w:tcPr>
          <w:p w:rsidR="002660EB" w:rsidRPr="00AC65B7" w:rsidRDefault="00AC65B7" w:rsidP="002660EB">
            <w:pPr>
              <w:jc w:val="center"/>
              <w:rPr>
                <w:sz w:val="24"/>
                <w:szCs w:val="24"/>
              </w:rPr>
            </w:pPr>
            <w:r w:rsidRPr="00AC65B7">
              <w:rPr>
                <w:sz w:val="24"/>
                <w:szCs w:val="24"/>
              </w:rPr>
              <w:t>58,2</w:t>
            </w:r>
          </w:p>
        </w:tc>
        <w:tc>
          <w:tcPr>
            <w:tcW w:w="1540" w:type="dxa"/>
            <w:shd w:val="clear" w:color="auto" w:fill="auto"/>
          </w:tcPr>
          <w:p w:rsidR="002660EB" w:rsidRPr="00AC65B7" w:rsidRDefault="00AC65B7" w:rsidP="002660EB">
            <w:pPr>
              <w:jc w:val="center"/>
              <w:rPr>
                <w:sz w:val="24"/>
                <w:szCs w:val="24"/>
              </w:rPr>
            </w:pPr>
            <w:r w:rsidRPr="00AC65B7">
              <w:rPr>
                <w:sz w:val="24"/>
                <w:szCs w:val="24"/>
              </w:rPr>
              <w:t>58,2</w:t>
            </w:r>
          </w:p>
        </w:tc>
      </w:tr>
      <w:tr w:rsidR="003C4BF6" w:rsidRPr="00A40799" w:rsidTr="00C64DA2">
        <w:trPr>
          <w:trHeight w:val="1171"/>
          <w:tblCellSpacing w:w="5" w:type="nil"/>
        </w:trPr>
        <w:tc>
          <w:tcPr>
            <w:tcW w:w="3539" w:type="dxa"/>
            <w:vMerge/>
            <w:shd w:val="clear" w:color="auto" w:fill="auto"/>
          </w:tcPr>
          <w:p w:rsidR="003C4BF6" w:rsidRPr="00A40799" w:rsidRDefault="003C4BF6" w:rsidP="003C4BF6">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 xml:space="preserve">внебюджетные источники </w:t>
            </w:r>
          </w:p>
        </w:tc>
        <w:tc>
          <w:tcPr>
            <w:tcW w:w="1757"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446"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540"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lang w:eastAsia="en-US"/>
              </w:rPr>
              <w:t>Основное мероприятие 1.1.</w:t>
            </w:r>
          </w:p>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rPr>
              <w:t>Развитие территориального общественного самоуправления</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kern w:val="0"/>
                <w:sz w:val="24"/>
                <w:szCs w:val="24"/>
                <w:lang w:eastAsia="ru-RU"/>
              </w:rPr>
            </w:pPr>
            <w:r w:rsidRPr="00A40799">
              <w:rPr>
                <w:rFonts w:ascii="Times New Roman" w:hAnsi="Times New Roman" w:cs="Times New Roman"/>
                <w:kern w:val="0"/>
                <w:sz w:val="24"/>
                <w:szCs w:val="24"/>
                <w:lang w:eastAsia="ru-RU"/>
              </w:rPr>
              <w:t>Основное мероприятие 1.2.</w:t>
            </w:r>
          </w:p>
          <w:p w:rsidR="003C4BF6" w:rsidRPr="00A40799" w:rsidRDefault="003C4BF6" w:rsidP="003C4BF6">
            <w:pPr>
              <w:suppressAutoHyphens/>
              <w:overflowPunct w:val="0"/>
              <w:autoSpaceDE w:val="0"/>
              <w:autoSpaceDN w:val="0"/>
              <w:adjustRightInd w:val="0"/>
              <w:textAlignment w:val="baseline"/>
              <w:rPr>
                <w:kern w:val="2"/>
                <w:sz w:val="24"/>
                <w:szCs w:val="24"/>
                <w:lang w:eastAsia="ar-SA"/>
              </w:rPr>
            </w:pPr>
            <w:r w:rsidRPr="00A40799">
              <w:rPr>
                <w:kern w:val="2"/>
                <w:sz w:val="24"/>
                <w:szCs w:val="24"/>
                <w:lang w:eastAsia="en-US"/>
              </w:rPr>
              <w:t>Проведение ежеквартального мониторинга состояния муниципальной службы в Сальском городском поселении</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lang w:eastAsia="en-US"/>
              </w:rPr>
              <w:t>Основное мероприятие 1.3.</w:t>
            </w:r>
          </w:p>
          <w:p w:rsidR="003C4BF6" w:rsidRPr="00A40799" w:rsidRDefault="003C4BF6" w:rsidP="003C4BF6">
            <w:pPr>
              <w:pStyle w:val="ConsPlusCell"/>
              <w:rPr>
                <w:rFonts w:ascii="Times New Roman" w:hAnsi="Times New Roman" w:cs="Times New Roman"/>
                <w:kern w:val="0"/>
                <w:sz w:val="24"/>
                <w:szCs w:val="24"/>
                <w:lang w:eastAsia="ru-RU"/>
              </w:rPr>
            </w:pPr>
            <w:r w:rsidRPr="00A40799">
              <w:rPr>
                <w:rFonts w:ascii="Times New Roman" w:hAnsi="Times New Roman" w:cs="Times New Roman"/>
                <w:sz w:val="24"/>
                <w:szCs w:val="24"/>
              </w:rPr>
              <w:t>Применение современных кадровых технологий при приеме на муниципальную службу и ее прохождении</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lang w:eastAsia="en-US"/>
              </w:rPr>
              <w:t>Основное мероприятие 1.4.</w:t>
            </w:r>
          </w:p>
          <w:p w:rsidR="003C4BF6" w:rsidRPr="00A40799" w:rsidRDefault="003C4BF6" w:rsidP="003C4BF6">
            <w:pPr>
              <w:pStyle w:val="ConsPlusCell"/>
              <w:rPr>
                <w:rFonts w:ascii="Times New Roman" w:hAnsi="Times New Roman" w:cs="Times New Roman"/>
                <w:kern w:val="0"/>
                <w:sz w:val="24"/>
                <w:szCs w:val="24"/>
                <w:lang w:eastAsia="ru-RU"/>
              </w:rPr>
            </w:pPr>
            <w:r w:rsidRPr="00A40799">
              <w:rPr>
                <w:rFonts w:ascii="Times New Roman" w:hAnsi="Times New Roman" w:cs="Times New Roman"/>
                <w:kern w:val="2"/>
                <w:sz w:val="24"/>
                <w:szCs w:val="24"/>
                <w:lang w:eastAsia="en-US"/>
              </w:rPr>
              <w:t>Реализация эффективных методов работы с кадровым резервом, муниципальным резервом управленческих кадров</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lang w:eastAsia="en-US"/>
              </w:rPr>
              <w:t>Основное мероприятие 1.5.</w:t>
            </w:r>
          </w:p>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kern w:val="2"/>
                <w:sz w:val="24"/>
                <w:szCs w:val="24"/>
                <w:lang w:eastAsia="en-US"/>
              </w:rPr>
              <w:lastRenderedPageBreak/>
              <w:t>Обеспечение открытости и доступности информации о муниципальной службе</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lastRenderedPageBreak/>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154F4A" w:rsidRPr="00A40799" w:rsidTr="00C64DA2">
        <w:trPr>
          <w:tblCellSpacing w:w="5" w:type="nil"/>
        </w:trPr>
        <w:tc>
          <w:tcPr>
            <w:tcW w:w="3539" w:type="dxa"/>
            <w:shd w:val="clear" w:color="auto" w:fill="auto"/>
          </w:tcPr>
          <w:p w:rsidR="00154F4A" w:rsidRPr="00A40799" w:rsidRDefault="00154F4A" w:rsidP="00154F4A">
            <w:pPr>
              <w:autoSpaceDE w:val="0"/>
              <w:autoSpaceDN w:val="0"/>
              <w:adjustRightInd w:val="0"/>
              <w:rPr>
                <w:bCs/>
                <w:sz w:val="24"/>
                <w:szCs w:val="24"/>
              </w:rPr>
            </w:pPr>
            <w:r w:rsidRPr="00A40799">
              <w:rPr>
                <w:bCs/>
                <w:sz w:val="24"/>
                <w:szCs w:val="24"/>
              </w:rPr>
              <w:t>Основное мероприятие 1.6.</w:t>
            </w:r>
          </w:p>
          <w:p w:rsidR="00154F4A" w:rsidRPr="00A40799" w:rsidRDefault="00154F4A" w:rsidP="00154F4A">
            <w:pPr>
              <w:autoSpaceDE w:val="0"/>
              <w:autoSpaceDN w:val="0"/>
              <w:adjustRightInd w:val="0"/>
              <w:rPr>
                <w:kern w:val="2"/>
                <w:sz w:val="24"/>
                <w:szCs w:val="24"/>
              </w:rPr>
            </w:pPr>
            <w:r w:rsidRPr="00A40799">
              <w:rPr>
                <w:kern w:val="2"/>
                <w:sz w:val="24"/>
                <w:szCs w:val="24"/>
                <w:lang w:eastAsia="en-US"/>
              </w:rPr>
              <w:t>Обеспечение профессионального развития муниципальных служащих и иных лиц, занятых в системе местного самоуправления в Сальском городском поселении</w:t>
            </w: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154F4A" w:rsidRPr="00AC65B7" w:rsidRDefault="00AC65B7" w:rsidP="00154F4A">
            <w:pPr>
              <w:jc w:val="center"/>
            </w:pPr>
            <w:r w:rsidRPr="00AC65B7">
              <w:rPr>
                <w:sz w:val="24"/>
                <w:szCs w:val="24"/>
              </w:rPr>
              <w:t>58,2</w:t>
            </w:r>
          </w:p>
        </w:tc>
        <w:tc>
          <w:tcPr>
            <w:tcW w:w="1446" w:type="dxa"/>
            <w:shd w:val="clear" w:color="auto" w:fill="auto"/>
          </w:tcPr>
          <w:p w:rsidR="00154F4A" w:rsidRPr="00AC65B7" w:rsidRDefault="00AC65B7" w:rsidP="00AC65B7">
            <w:pPr>
              <w:jc w:val="center"/>
            </w:pPr>
            <w:r w:rsidRPr="00AC65B7">
              <w:rPr>
                <w:sz w:val="24"/>
                <w:szCs w:val="24"/>
              </w:rPr>
              <w:t>58,2</w:t>
            </w:r>
          </w:p>
        </w:tc>
        <w:tc>
          <w:tcPr>
            <w:tcW w:w="1540" w:type="dxa"/>
            <w:shd w:val="clear" w:color="auto" w:fill="auto"/>
          </w:tcPr>
          <w:p w:rsidR="00154F4A" w:rsidRPr="00AC65B7" w:rsidRDefault="00AC65B7" w:rsidP="00154F4A">
            <w:pPr>
              <w:jc w:val="center"/>
              <w:rPr>
                <w:sz w:val="24"/>
                <w:szCs w:val="24"/>
              </w:rPr>
            </w:pPr>
            <w:r w:rsidRPr="00AC65B7">
              <w:rPr>
                <w:sz w:val="24"/>
                <w:szCs w:val="24"/>
              </w:rPr>
              <w:t>58,2</w:t>
            </w:r>
          </w:p>
        </w:tc>
      </w:tr>
      <w:tr w:rsidR="00154F4A" w:rsidRPr="00A40799" w:rsidTr="00C64DA2">
        <w:trPr>
          <w:tblCellSpacing w:w="5" w:type="nil"/>
        </w:trPr>
        <w:tc>
          <w:tcPr>
            <w:tcW w:w="3539" w:type="dxa"/>
            <w:vMerge w:val="restart"/>
            <w:shd w:val="clear" w:color="auto" w:fill="auto"/>
          </w:tcPr>
          <w:p w:rsidR="00154F4A" w:rsidRPr="00A40799" w:rsidRDefault="00154F4A" w:rsidP="00154F4A">
            <w:pPr>
              <w:widowControl w:val="0"/>
              <w:autoSpaceDE w:val="0"/>
              <w:autoSpaceDN w:val="0"/>
              <w:adjustRightInd w:val="0"/>
              <w:snapToGrid w:val="0"/>
              <w:jc w:val="center"/>
              <w:rPr>
                <w:sz w:val="24"/>
                <w:szCs w:val="24"/>
              </w:rPr>
            </w:pPr>
          </w:p>
          <w:p w:rsidR="00154F4A" w:rsidRPr="00A40799" w:rsidRDefault="00154F4A" w:rsidP="00154F4A">
            <w:pPr>
              <w:widowControl w:val="0"/>
              <w:autoSpaceDE w:val="0"/>
              <w:autoSpaceDN w:val="0"/>
              <w:adjustRightInd w:val="0"/>
              <w:snapToGrid w:val="0"/>
              <w:jc w:val="center"/>
              <w:rPr>
                <w:sz w:val="24"/>
                <w:szCs w:val="24"/>
              </w:rPr>
            </w:pPr>
            <w:r w:rsidRPr="00A40799">
              <w:rPr>
                <w:sz w:val="24"/>
                <w:szCs w:val="24"/>
              </w:rPr>
              <w:t xml:space="preserve">Подпрограмма 2 </w:t>
            </w:r>
          </w:p>
          <w:p w:rsidR="00154F4A" w:rsidRPr="00A40799" w:rsidRDefault="00154F4A" w:rsidP="00154F4A">
            <w:pPr>
              <w:autoSpaceDE w:val="0"/>
              <w:autoSpaceDN w:val="0"/>
              <w:adjustRightInd w:val="0"/>
              <w:jc w:val="center"/>
              <w:rPr>
                <w:bCs/>
                <w:sz w:val="24"/>
                <w:szCs w:val="24"/>
              </w:rPr>
            </w:pPr>
            <w:r w:rsidRPr="00A40799">
              <w:rPr>
                <w:sz w:val="24"/>
                <w:szCs w:val="24"/>
              </w:rPr>
              <w:t>«Реализация муниципальной информационной политики»</w:t>
            </w: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154F4A" w:rsidRPr="00AC65B7" w:rsidRDefault="00AC65B7" w:rsidP="00154F4A">
            <w:pPr>
              <w:jc w:val="center"/>
              <w:rPr>
                <w:sz w:val="24"/>
                <w:szCs w:val="24"/>
              </w:rPr>
            </w:pPr>
            <w:r w:rsidRPr="00AC65B7">
              <w:rPr>
                <w:sz w:val="24"/>
                <w:szCs w:val="24"/>
              </w:rPr>
              <w:t>783,1</w:t>
            </w:r>
          </w:p>
        </w:tc>
        <w:tc>
          <w:tcPr>
            <w:tcW w:w="1446" w:type="dxa"/>
            <w:shd w:val="clear" w:color="auto" w:fill="auto"/>
          </w:tcPr>
          <w:p w:rsidR="00154F4A" w:rsidRPr="00AC65B7" w:rsidRDefault="00AC65B7" w:rsidP="00154F4A">
            <w:pPr>
              <w:jc w:val="center"/>
              <w:rPr>
                <w:sz w:val="24"/>
                <w:szCs w:val="24"/>
              </w:rPr>
            </w:pPr>
            <w:r w:rsidRPr="00AC65B7">
              <w:rPr>
                <w:sz w:val="24"/>
                <w:szCs w:val="24"/>
              </w:rPr>
              <w:t>783,1</w:t>
            </w:r>
          </w:p>
        </w:tc>
        <w:tc>
          <w:tcPr>
            <w:tcW w:w="1540" w:type="dxa"/>
            <w:shd w:val="clear" w:color="auto" w:fill="auto"/>
          </w:tcPr>
          <w:p w:rsidR="00154F4A" w:rsidRPr="00AC65B7" w:rsidRDefault="00AC65B7" w:rsidP="00154F4A">
            <w:pPr>
              <w:jc w:val="center"/>
              <w:rPr>
                <w:sz w:val="24"/>
                <w:szCs w:val="24"/>
              </w:rPr>
            </w:pPr>
            <w:r w:rsidRPr="00AC65B7">
              <w:rPr>
                <w:sz w:val="24"/>
                <w:szCs w:val="24"/>
              </w:rPr>
              <w:t>557,5</w:t>
            </w:r>
          </w:p>
        </w:tc>
      </w:tr>
      <w:tr w:rsidR="00154F4A" w:rsidRPr="00A40799" w:rsidTr="00C64DA2">
        <w:trPr>
          <w:tblCellSpacing w:w="5" w:type="nil"/>
        </w:trPr>
        <w:tc>
          <w:tcPr>
            <w:tcW w:w="3539" w:type="dxa"/>
            <w:vMerge/>
            <w:shd w:val="clear" w:color="auto" w:fill="auto"/>
          </w:tcPr>
          <w:p w:rsidR="00154F4A" w:rsidRPr="00A40799" w:rsidRDefault="00154F4A" w:rsidP="00154F4A">
            <w:pPr>
              <w:autoSpaceDE w:val="0"/>
              <w:autoSpaceDN w:val="0"/>
              <w:adjustRightInd w:val="0"/>
              <w:rPr>
                <w:bCs/>
                <w:sz w:val="24"/>
                <w:szCs w:val="24"/>
              </w:rPr>
            </w:pP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областной бюджет</w:t>
            </w:r>
          </w:p>
        </w:tc>
        <w:tc>
          <w:tcPr>
            <w:tcW w:w="1757" w:type="dxa"/>
            <w:shd w:val="clear" w:color="auto" w:fill="auto"/>
          </w:tcPr>
          <w:p w:rsidR="00154F4A" w:rsidRPr="00AC65B7" w:rsidRDefault="00154F4A" w:rsidP="00154F4A">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446" w:type="dxa"/>
            <w:shd w:val="clear" w:color="auto" w:fill="auto"/>
          </w:tcPr>
          <w:p w:rsidR="00154F4A" w:rsidRPr="00AC65B7" w:rsidRDefault="00154F4A" w:rsidP="00154F4A">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540" w:type="dxa"/>
            <w:shd w:val="clear" w:color="auto" w:fill="auto"/>
          </w:tcPr>
          <w:p w:rsidR="00154F4A" w:rsidRPr="00AC65B7" w:rsidRDefault="00154F4A" w:rsidP="00154F4A">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440EAF" w:rsidRPr="00A40799" w:rsidTr="00C64DA2">
        <w:trPr>
          <w:tblCellSpacing w:w="5" w:type="nil"/>
        </w:trPr>
        <w:tc>
          <w:tcPr>
            <w:tcW w:w="3539" w:type="dxa"/>
            <w:vMerge/>
            <w:shd w:val="clear" w:color="auto" w:fill="auto"/>
          </w:tcPr>
          <w:p w:rsidR="00440EAF" w:rsidRPr="00A40799" w:rsidRDefault="00440EAF" w:rsidP="00440EAF">
            <w:pPr>
              <w:autoSpaceDE w:val="0"/>
              <w:autoSpaceDN w:val="0"/>
              <w:adjustRightInd w:val="0"/>
              <w:rPr>
                <w:bCs/>
                <w:sz w:val="24"/>
                <w:szCs w:val="24"/>
              </w:rPr>
            </w:pPr>
          </w:p>
        </w:tc>
        <w:tc>
          <w:tcPr>
            <w:tcW w:w="1924" w:type="dxa"/>
            <w:shd w:val="clear" w:color="auto" w:fill="auto"/>
          </w:tcPr>
          <w:p w:rsidR="00440EAF" w:rsidRPr="00A40799" w:rsidRDefault="00440EAF" w:rsidP="00440EAF">
            <w:pPr>
              <w:suppressAutoHyphens/>
              <w:overflowPunct w:val="0"/>
              <w:autoSpaceDE w:val="0"/>
              <w:textAlignment w:val="baseline"/>
              <w:rPr>
                <w:kern w:val="2"/>
                <w:sz w:val="24"/>
                <w:szCs w:val="24"/>
                <w:lang w:eastAsia="ar-SA"/>
              </w:rPr>
            </w:pPr>
            <w:r w:rsidRPr="00A40799">
              <w:rPr>
                <w:kern w:val="2"/>
                <w:sz w:val="24"/>
                <w:szCs w:val="24"/>
                <w:lang w:eastAsia="ar-SA"/>
              </w:rPr>
              <w:t xml:space="preserve">местный бюджет </w:t>
            </w:r>
          </w:p>
        </w:tc>
        <w:tc>
          <w:tcPr>
            <w:tcW w:w="1757" w:type="dxa"/>
            <w:shd w:val="clear" w:color="auto" w:fill="auto"/>
          </w:tcPr>
          <w:p w:rsidR="00440EAF" w:rsidRPr="00AC65B7" w:rsidRDefault="00AC65B7" w:rsidP="00440EAF">
            <w:pPr>
              <w:jc w:val="center"/>
              <w:rPr>
                <w:sz w:val="24"/>
                <w:szCs w:val="24"/>
              </w:rPr>
            </w:pPr>
            <w:r w:rsidRPr="00AC65B7">
              <w:rPr>
                <w:sz w:val="24"/>
                <w:szCs w:val="24"/>
              </w:rPr>
              <w:t>783,1</w:t>
            </w:r>
          </w:p>
        </w:tc>
        <w:tc>
          <w:tcPr>
            <w:tcW w:w="1446" w:type="dxa"/>
            <w:shd w:val="clear" w:color="auto" w:fill="auto"/>
          </w:tcPr>
          <w:p w:rsidR="00440EAF" w:rsidRPr="00AC65B7" w:rsidRDefault="00AC65B7" w:rsidP="00440EAF">
            <w:pPr>
              <w:jc w:val="center"/>
              <w:rPr>
                <w:sz w:val="24"/>
                <w:szCs w:val="24"/>
              </w:rPr>
            </w:pPr>
            <w:r w:rsidRPr="00AC65B7">
              <w:rPr>
                <w:sz w:val="24"/>
                <w:szCs w:val="24"/>
              </w:rPr>
              <w:t>783,1</w:t>
            </w:r>
          </w:p>
        </w:tc>
        <w:tc>
          <w:tcPr>
            <w:tcW w:w="1540" w:type="dxa"/>
            <w:shd w:val="clear" w:color="auto" w:fill="auto"/>
          </w:tcPr>
          <w:p w:rsidR="00440EAF" w:rsidRPr="00AC65B7" w:rsidRDefault="00AC65B7" w:rsidP="00440EAF">
            <w:pPr>
              <w:jc w:val="center"/>
              <w:rPr>
                <w:sz w:val="24"/>
                <w:szCs w:val="24"/>
              </w:rPr>
            </w:pPr>
            <w:r w:rsidRPr="00AC65B7">
              <w:rPr>
                <w:sz w:val="24"/>
                <w:szCs w:val="24"/>
              </w:rPr>
              <w:t>557,5</w:t>
            </w:r>
          </w:p>
        </w:tc>
      </w:tr>
      <w:tr w:rsidR="00154F4A" w:rsidRPr="00A40799" w:rsidTr="00C64DA2">
        <w:trPr>
          <w:tblCellSpacing w:w="5" w:type="nil"/>
        </w:trPr>
        <w:tc>
          <w:tcPr>
            <w:tcW w:w="3539" w:type="dxa"/>
            <w:vMerge/>
            <w:shd w:val="clear" w:color="auto" w:fill="auto"/>
          </w:tcPr>
          <w:p w:rsidR="00154F4A" w:rsidRPr="00A40799" w:rsidRDefault="00154F4A" w:rsidP="00154F4A">
            <w:pPr>
              <w:autoSpaceDE w:val="0"/>
              <w:autoSpaceDN w:val="0"/>
              <w:adjustRightInd w:val="0"/>
              <w:rPr>
                <w:bCs/>
                <w:sz w:val="24"/>
                <w:szCs w:val="24"/>
              </w:rPr>
            </w:pP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 xml:space="preserve">внебюджетные источники </w:t>
            </w:r>
          </w:p>
        </w:tc>
        <w:tc>
          <w:tcPr>
            <w:tcW w:w="1757" w:type="dxa"/>
            <w:shd w:val="clear" w:color="auto" w:fill="auto"/>
          </w:tcPr>
          <w:p w:rsidR="00154F4A" w:rsidRPr="00AC65B7" w:rsidRDefault="00154F4A" w:rsidP="00154F4A">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446" w:type="dxa"/>
            <w:shd w:val="clear" w:color="auto" w:fill="auto"/>
          </w:tcPr>
          <w:p w:rsidR="00154F4A" w:rsidRPr="00AC65B7" w:rsidRDefault="00154F4A" w:rsidP="00154F4A">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540" w:type="dxa"/>
            <w:shd w:val="clear" w:color="auto" w:fill="auto"/>
          </w:tcPr>
          <w:p w:rsidR="00154F4A" w:rsidRPr="00AC65B7" w:rsidRDefault="00154F4A" w:rsidP="00154F4A">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154F4A" w:rsidRPr="00A40799" w:rsidTr="00C64DA2">
        <w:trPr>
          <w:tblCellSpacing w:w="5" w:type="nil"/>
        </w:trPr>
        <w:tc>
          <w:tcPr>
            <w:tcW w:w="3539" w:type="dxa"/>
            <w:shd w:val="clear" w:color="auto" w:fill="auto"/>
          </w:tcPr>
          <w:p w:rsidR="00154F4A" w:rsidRPr="00A40799" w:rsidRDefault="00154F4A" w:rsidP="00154F4A">
            <w:pPr>
              <w:autoSpaceDE w:val="0"/>
              <w:autoSpaceDN w:val="0"/>
              <w:adjustRightInd w:val="0"/>
              <w:rPr>
                <w:sz w:val="24"/>
                <w:szCs w:val="24"/>
              </w:rPr>
            </w:pPr>
            <w:r w:rsidRPr="00A40799">
              <w:rPr>
                <w:sz w:val="24"/>
                <w:szCs w:val="24"/>
              </w:rPr>
              <w:t>Основное мероприятие 2.1.</w:t>
            </w:r>
          </w:p>
          <w:p w:rsidR="00154F4A" w:rsidRPr="00A40799" w:rsidRDefault="00154F4A" w:rsidP="00154F4A">
            <w:pPr>
              <w:autoSpaceDE w:val="0"/>
              <w:autoSpaceDN w:val="0"/>
              <w:adjustRightInd w:val="0"/>
              <w:rPr>
                <w:bCs/>
                <w:sz w:val="24"/>
                <w:szCs w:val="24"/>
              </w:rPr>
            </w:pPr>
            <w:r w:rsidRPr="00A40799">
              <w:rPr>
                <w:sz w:val="24"/>
                <w:szCs w:val="24"/>
              </w:rPr>
              <w:t>Официальная публикация нормативно-правовых актов Сальского городского поселения в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w:t>
            </w: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154F4A" w:rsidRPr="00AC65B7" w:rsidRDefault="00AC65B7" w:rsidP="00154F4A">
            <w:pPr>
              <w:jc w:val="center"/>
              <w:rPr>
                <w:kern w:val="2"/>
                <w:sz w:val="24"/>
                <w:szCs w:val="24"/>
                <w:lang w:eastAsia="ar-SA"/>
              </w:rPr>
            </w:pPr>
            <w:r w:rsidRPr="00AC65B7">
              <w:rPr>
                <w:kern w:val="2"/>
                <w:sz w:val="24"/>
                <w:szCs w:val="24"/>
                <w:lang w:eastAsia="ar-SA"/>
              </w:rPr>
              <w:t>284,5</w:t>
            </w:r>
          </w:p>
        </w:tc>
        <w:tc>
          <w:tcPr>
            <w:tcW w:w="1446" w:type="dxa"/>
            <w:shd w:val="clear" w:color="auto" w:fill="auto"/>
          </w:tcPr>
          <w:p w:rsidR="00154F4A" w:rsidRPr="00AC65B7" w:rsidRDefault="00AC65B7" w:rsidP="00154F4A">
            <w:pPr>
              <w:jc w:val="center"/>
              <w:rPr>
                <w:kern w:val="2"/>
                <w:sz w:val="24"/>
                <w:szCs w:val="24"/>
                <w:lang w:eastAsia="ar-SA"/>
              </w:rPr>
            </w:pPr>
            <w:r w:rsidRPr="00AC65B7">
              <w:rPr>
                <w:kern w:val="2"/>
                <w:sz w:val="24"/>
                <w:szCs w:val="24"/>
                <w:lang w:eastAsia="ar-SA"/>
              </w:rPr>
              <w:t>284,5</w:t>
            </w:r>
          </w:p>
        </w:tc>
        <w:tc>
          <w:tcPr>
            <w:tcW w:w="1540" w:type="dxa"/>
            <w:shd w:val="clear" w:color="auto" w:fill="auto"/>
          </w:tcPr>
          <w:p w:rsidR="00154F4A" w:rsidRPr="00AC65B7" w:rsidRDefault="00045C70" w:rsidP="00154F4A">
            <w:pPr>
              <w:jc w:val="center"/>
              <w:rPr>
                <w:kern w:val="2"/>
                <w:sz w:val="24"/>
                <w:szCs w:val="24"/>
                <w:lang w:eastAsia="ar-SA"/>
              </w:rPr>
            </w:pPr>
            <w:r>
              <w:rPr>
                <w:kern w:val="2"/>
                <w:sz w:val="24"/>
                <w:szCs w:val="24"/>
                <w:lang w:eastAsia="ar-SA"/>
              </w:rPr>
              <w:t>68,9</w:t>
            </w:r>
          </w:p>
        </w:tc>
      </w:tr>
      <w:tr w:rsidR="002660EB" w:rsidRPr="00A40799" w:rsidTr="00C64DA2">
        <w:trPr>
          <w:tblCellSpacing w:w="5" w:type="nil"/>
        </w:trPr>
        <w:tc>
          <w:tcPr>
            <w:tcW w:w="3539" w:type="dxa"/>
            <w:shd w:val="clear" w:color="auto" w:fill="auto"/>
          </w:tcPr>
          <w:p w:rsidR="002660EB" w:rsidRPr="00A40799" w:rsidRDefault="002660EB" w:rsidP="002660EB">
            <w:pPr>
              <w:autoSpaceDE w:val="0"/>
              <w:autoSpaceDN w:val="0"/>
              <w:adjustRightInd w:val="0"/>
              <w:rPr>
                <w:bCs/>
                <w:sz w:val="24"/>
                <w:szCs w:val="24"/>
              </w:rPr>
            </w:pPr>
            <w:r w:rsidRPr="00A40799">
              <w:rPr>
                <w:sz w:val="24"/>
                <w:szCs w:val="24"/>
              </w:rPr>
              <w:t>Основное мероприятие 2.2. Освещение деятельности органов местного самоуправления Сальского городского поселения в СМИ</w:t>
            </w:r>
          </w:p>
        </w:tc>
        <w:tc>
          <w:tcPr>
            <w:tcW w:w="1924" w:type="dxa"/>
            <w:shd w:val="clear" w:color="auto" w:fill="auto"/>
          </w:tcPr>
          <w:p w:rsidR="002660EB" w:rsidRPr="00A40799" w:rsidRDefault="002660EB" w:rsidP="002660EB">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2660EB" w:rsidRPr="00AC65B7" w:rsidRDefault="00AC65B7" w:rsidP="002660EB">
            <w:pPr>
              <w:jc w:val="center"/>
              <w:rPr>
                <w:kern w:val="2"/>
                <w:sz w:val="24"/>
                <w:szCs w:val="24"/>
                <w:lang w:eastAsia="ar-SA"/>
              </w:rPr>
            </w:pPr>
            <w:r w:rsidRPr="00AC65B7">
              <w:rPr>
                <w:kern w:val="2"/>
                <w:sz w:val="24"/>
                <w:szCs w:val="24"/>
                <w:lang w:eastAsia="ar-SA"/>
              </w:rPr>
              <w:t>498,6</w:t>
            </w:r>
          </w:p>
        </w:tc>
        <w:tc>
          <w:tcPr>
            <w:tcW w:w="1446" w:type="dxa"/>
            <w:shd w:val="clear" w:color="auto" w:fill="auto"/>
          </w:tcPr>
          <w:p w:rsidR="002660EB" w:rsidRPr="00AC65B7" w:rsidRDefault="00AC65B7" w:rsidP="00C14173">
            <w:pPr>
              <w:jc w:val="center"/>
              <w:rPr>
                <w:kern w:val="2"/>
                <w:sz w:val="24"/>
                <w:szCs w:val="24"/>
                <w:lang w:eastAsia="ar-SA"/>
              </w:rPr>
            </w:pPr>
            <w:r w:rsidRPr="00AC65B7">
              <w:rPr>
                <w:kern w:val="2"/>
                <w:sz w:val="24"/>
                <w:szCs w:val="24"/>
                <w:lang w:eastAsia="ar-SA"/>
              </w:rPr>
              <w:t>498,6</w:t>
            </w:r>
          </w:p>
        </w:tc>
        <w:tc>
          <w:tcPr>
            <w:tcW w:w="1540" w:type="dxa"/>
            <w:shd w:val="clear" w:color="auto" w:fill="auto"/>
          </w:tcPr>
          <w:p w:rsidR="002660EB" w:rsidRPr="00AC65B7" w:rsidRDefault="00045C70" w:rsidP="002660EB">
            <w:pPr>
              <w:jc w:val="center"/>
              <w:rPr>
                <w:kern w:val="2"/>
                <w:sz w:val="24"/>
                <w:szCs w:val="24"/>
                <w:lang w:eastAsia="ar-SA"/>
              </w:rPr>
            </w:pPr>
            <w:r>
              <w:rPr>
                <w:kern w:val="2"/>
                <w:sz w:val="24"/>
                <w:szCs w:val="24"/>
                <w:lang w:eastAsia="ar-SA"/>
              </w:rPr>
              <w:t>488,6</w:t>
            </w:r>
          </w:p>
        </w:tc>
      </w:tr>
    </w:tbl>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496497" w:rsidRPr="00A40799" w:rsidRDefault="00496497" w:rsidP="00496497">
      <w:pPr>
        <w:pStyle w:val="ae"/>
        <w:shd w:val="clear" w:color="auto" w:fill="FFFFFF"/>
        <w:spacing w:before="0" w:beforeAutospacing="0" w:after="0" w:afterAutospacing="0"/>
        <w:jc w:val="center"/>
        <w:rPr>
          <w:rFonts w:ascii="Roboto" w:hAnsi="Roboto"/>
          <w:sz w:val="28"/>
          <w:szCs w:val="28"/>
        </w:rPr>
      </w:pPr>
    </w:p>
    <w:p w:rsidR="00496497" w:rsidRPr="00A40799" w:rsidRDefault="00496497" w:rsidP="00496497">
      <w:pPr>
        <w:autoSpaceDE w:val="0"/>
        <w:spacing w:line="100" w:lineRule="atLeast"/>
        <w:rPr>
          <w:sz w:val="24"/>
        </w:rPr>
        <w:sectPr w:rsidR="00496497" w:rsidRPr="00A40799" w:rsidSect="00B659D8">
          <w:pgSz w:w="11907" w:h="16840" w:code="9"/>
          <w:pgMar w:top="851" w:right="851" w:bottom="142" w:left="567" w:header="720" w:footer="720" w:gutter="0"/>
          <w:cols w:space="720"/>
        </w:sectPr>
      </w:pPr>
    </w:p>
    <w:p w:rsidR="001B3239" w:rsidRPr="00A40799" w:rsidRDefault="001B3239" w:rsidP="00FF53E2">
      <w:pPr>
        <w:pStyle w:val="ae"/>
        <w:shd w:val="clear" w:color="auto" w:fill="FFFFFF"/>
        <w:spacing w:before="0" w:beforeAutospacing="0" w:after="0" w:afterAutospacing="0"/>
        <w:ind w:left="4632" w:right="1009" w:firstLine="4299"/>
        <w:jc w:val="center"/>
        <w:rPr>
          <w:rFonts w:ascii="Roboto" w:hAnsi="Roboto"/>
          <w:sz w:val="28"/>
          <w:szCs w:val="28"/>
        </w:rPr>
      </w:pPr>
      <w:r w:rsidRPr="00A40799">
        <w:rPr>
          <w:sz w:val="28"/>
          <w:szCs w:val="28"/>
        </w:rPr>
        <w:lastRenderedPageBreak/>
        <w:t>Приложение № 3</w:t>
      </w:r>
    </w:p>
    <w:p w:rsidR="001B3239" w:rsidRPr="00A40799" w:rsidRDefault="001B3239" w:rsidP="00FF53E2">
      <w:pPr>
        <w:pStyle w:val="ae"/>
        <w:shd w:val="clear" w:color="auto" w:fill="FFFFFF"/>
        <w:spacing w:before="0" w:beforeAutospacing="0" w:after="0" w:afterAutospacing="0"/>
        <w:ind w:left="4395" w:right="1009" w:firstLine="4536"/>
        <w:jc w:val="center"/>
        <w:rPr>
          <w:rFonts w:ascii="Roboto" w:hAnsi="Roboto"/>
          <w:sz w:val="28"/>
          <w:szCs w:val="28"/>
        </w:rPr>
      </w:pPr>
      <w:r w:rsidRPr="00A40799">
        <w:rPr>
          <w:sz w:val="28"/>
          <w:szCs w:val="28"/>
        </w:rPr>
        <w:t>к отчету о реализации </w:t>
      </w:r>
      <w:r w:rsidRPr="00A40799">
        <w:rPr>
          <w:rFonts w:ascii="Roboto" w:hAnsi="Roboto"/>
          <w:sz w:val="28"/>
          <w:szCs w:val="28"/>
        </w:rPr>
        <w:br/>
      </w:r>
      <w:r w:rsidR="00FF53E2" w:rsidRPr="00A40799">
        <w:rPr>
          <w:sz w:val="28"/>
          <w:szCs w:val="28"/>
        </w:rPr>
        <w:t xml:space="preserve">                                                              </w:t>
      </w:r>
      <w:r w:rsidRPr="00A40799">
        <w:rPr>
          <w:sz w:val="28"/>
          <w:szCs w:val="28"/>
        </w:rPr>
        <w:t>муниципальной программы</w:t>
      </w:r>
    </w:p>
    <w:p w:rsidR="006E644A" w:rsidRPr="00A40799" w:rsidRDefault="001B3239" w:rsidP="006E644A">
      <w:pPr>
        <w:pStyle w:val="ae"/>
        <w:shd w:val="clear" w:color="auto" w:fill="FFFFFF"/>
        <w:spacing w:before="0" w:beforeAutospacing="0" w:after="0" w:afterAutospacing="0"/>
        <w:ind w:left="8931" w:right="1009"/>
        <w:jc w:val="center"/>
        <w:rPr>
          <w:rFonts w:ascii="Roboto" w:hAnsi="Roboto"/>
          <w:sz w:val="28"/>
          <w:szCs w:val="28"/>
        </w:rPr>
      </w:pPr>
      <w:r w:rsidRPr="00A40799">
        <w:rPr>
          <w:sz w:val="28"/>
          <w:szCs w:val="28"/>
        </w:rPr>
        <w:t xml:space="preserve">Сальского городского поселения </w:t>
      </w:r>
      <w:r w:rsidR="00006E39" w:rsidRPr="00A40799">
        <w:rPr>
          <w:sz w:val="28"/>
          <w:szCs w:val="28"/>
        </w:rPr>
        <w:t xml:space="preserve">       </w:t>
      </w:r>
      <w:proofErr w:type="gramStart"/>
      <w:r w:rsidR="00006E39" w:rsidRPr="00A40799">
        <w:rPr>
          <w:sz w:val="28"/>
          <w:szCs w:val="28"/>
        </w:rPr>
        <w:t xml:space="preserve">   «</w:t>
      </w:r>
      <w:proofErr w:type="gramEnd"/>
      <w:r w:rsidRPr="00A40799">
        <w:rPr>
          <w:sz w:val="28"/>
          <w:szCs w:val="28"/>
        </w:rPr>
        <w:t>Муниципальная политика»</w:t>
      </w:r>
    </w:p>
    <w:p w:rsidR="001B3239" w:rsidRPr="00A40799" w:rsidRDefault="001B3239" w:rsidP="00FF53E2">
      <w:pPr>
        <w:pStyle w:val="ae"/>
        <w:shd w:val="clear" w:color="auto" w:fill="FFFFFF"/>
        <w:spacing w:before="0" w:beforeAutospacing="0" w:after="0" w:afterAutospacing="0"/>
        <w:ind w:left="9072" w:right="1009"/>
        <w:jc w:val="center"/>
        <w:rPr>
          <w:rFonts w:ascii="Roboto" w:hAnsi="Roboto"/>
          <w:sz w:val="28"/>
          <w:szCs w:val="28"/>
        </w:rPr>
      </w:pPr>
      <w:r w:rsidRPr="00A40799">
        <w:rPr>
          <w:rFonts w:ascii="Roboto" w:hAnsi="Roboto"/>
          <w:sz w:val="28"/>
          <w:szCs w:val="28"/>
        </w:rPr>
        <w:t xml:space="preserve"> </w:t>
      </w:r>
      <w:r w:rsidRPr="00A40799">
        <w:rPr>
          <w:sz w:val="28"/>
          <w:szCs w:val="28"/>
        </w:rPr>
        <w:t>за 20</w:t>
      </w:r>
      <w:r w:rsidR="008024BF" w:rsidRPr="00A40799">
        <w:rPr>
          <w:sz w:val="28"/>
          <w:szCs w:val="28"/>
        </w:rPr>
        <w:t>2</w:t>
      </w:r>
      <w:r w:rsidR="00205758">
        <w:rPr>
          <w:sz w:val="28"/>
          <w:szCs w:val="28"/>
        </w:rPr>
        <w:t>3</w:t>
      </w:r>
      <w:r w:rsidRPr="00A40799">
        <w:rPr>
          <w:sz w:val="28"/>
          <w:szCs w:val="28"/>
        </w:rPr>
        <w:t xml:space="preserve"> год</w:t>
      </w:r>
    </w:p>
    <w:p w:rsidR="001B3239" w:rsidRPr="00A40799" w:rsidRDefault="001B3239" w:rsidP="001B3239">
      <w:pPr>
        <w:pStyle w:val="ae"/>
        <w:shd w:val="clear" w:color="auto" w:fill="FFFFFF"/>
        <w:spacing w:before="0" w:beforeAutospacing="0" w:after="0" w:afterAutospacing="0"/>
        <w:jc w:val="center"/>
        <w:rPr>
          <w:rFonts w:ascii="Roboto" w:hAnsi="Roboto"/>
        </w:rPr>
      </w:pPr>
      <w:r w:rsidRPr="00A40799">
        <w:rPr>
          <w:sz w:val="28"/>
          <w:szCs w:val="28"/>
        </w:rPr>
        <w:t>СВЕДЕНИЯ</w:t>
      </w:r>
    </w:p>
    <w:p w:rsidR="001B3239" w:rsidRPr="00A40799" w:rsidRDefault="001B3239" w:rsidP="001B3239">
      <w:pPr>
        <w:pStyle w:val="ae"/>
        <w:shd w:val="clear" w:color="auto" w:fill="FFFFFF"/>
        <w:spacing w:before="0" w:beforeAutospacing="0" w:after="0" w:afterAutospacing="0"/>
        <w:jc w:val="center"/>
        <w:rPr>
          <w:rFonts w:ascii="Roboto" w:hAnsi="Roboto"/>
        </w:rPr>
      </w:pPr>
      <w:r w:rsidRPr="00A40799">
        <w:rPr>
          <w:sz w:val="28"/>
          <w:szCs w:val="28"/>
        </w:rPr>
        <w:t>о достижении значений показателей</w:t>
      </w:r>
    </w:p>
    <w:p w:rsidR="001B3239" w:rsidRPr="00A40799" w:rsidRDefault="001B3239" w:rsidP="001B3239">
      <w:pPr>
        <w:shd w:val="clear" w:color="auto" w:fill="FFFFFF"/>
        <w:autoSpaceDE w:val="0"/>
        <w:spacing w:line="100" w:lineRule="atLeast"/>
        <w:ind w:firstLine="540"/>
        <w:jc w:val="both"/>
        <w:rPr>
          <w:sz w:val="24"/>
        </w:rPr>
      </w:pPr>
    </w:p>
    <w:tbl>
      <w:tblPr>
        <w:tblW w:w="15049" w:type="dxa"/>
        <w:tblInd w:w="501" w:type="dxa"/>
        <w:tblLayout w:type="fixed"/>
        <w:tblCellMar>
          <w:left w:w="75" w:type="dxa"/>
          <w:right w:w="75" w:type="dxa"/>
        </w:tblCellMar>
        <w:tblLook w:val="0000" w:firstRow="0" w:lastRow="0" w:firstColumn="0" w:lastColumn="0" w:noHBand="0" w:noVBand="0"/>
      </w:tblPr>
      <w:tblGrid>
        <w:gridCol w:w="738"/>
        <w:gridCol w:w="3372"/>
        <w:gridCol w:w="1418"/>
        <w:gridCol w:w="1843"/>
        <w:gridCol w:w="1441"/>
        <w:gridCol w:w="1983"/>
        <w:gridCol w:w="4254"/>
      </w:tblGrid>
      <w:tr w:rsidR="001B3239" w:rsidRPr="00A40799" w:rsidTr="001C426C">
        <w:trPr>
          <w:trHeight w:val="765"/>
        </w:trPr>
        <w:tc>
          <w:tcPr>
            <w:tcW w:w="738" w:type="dxa"/>
            <w:vMerge w:val="restart"/>
            <w:tcBorders>
              <w:top w:val="single" w:sz="4" w:space="0" w:color="000000"/>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 п/п</w:t>
            </w:r>
          </w:p>
        </w:tc>
        <w:tc>
          <w:tcPr>
            <w:tcW w:w="3372" w:type="dxa"/>
            <w:vMerge w:val="restart"/>
            <w:tcBorders>
              <w:top w:val="single" w:sz="4" w:space="0" w:color="000000"/>
              <w:left w:val="single" w:sz="4" w:space="0" w:color="000000"/>
              <w:bottom w:val="single" w:sz="4" w:space="0" w:color="000000"/>
            </w:tcBorders>
            <w:shd w:val="clear" w:color="auto" w:fill="auto"/>
          </w:tcPr>
          <w:p w:rsidR="001B3239" w:rsidRPr="00A40799" w:rsidRDefault="001B3239" w:rsidP="001B3239">
            <w:pPr>
              <w:pStyle w:val="ae"/>
              <w:shd w:val="clear" w:color="auto" w:fill="FFFFFF"/>
              <w:spacing w:before="0" w:beforeAutospacing="0" w:after="0" w:afterAutospacing="0"/>
              <w:jc w:val="center"/>
              <w:rPr>
                <w:rFonts w:ascii="Roboto Condensed" w:hAnsi="Roboto Condensed"/>
                <w:bCs/>
              </w:rPr>
            </w:pPr>
            <w:r w:rsidRPr="00A40799">
              <w:rPr>
                <w:bCs/>
              </w:rPr>
              <w:t>Номер</w:t>
            </w:r>
          </w:p>
          <w:p w:rsidR="001B3239" w:rsidRPr="00A40799" w:rsidRDefault="001B3239" w:rsidP="001B3239">
            <w:pPr>
              <w:pStyle w:val="ae"/>
              <w:shd w:val="clear" w:color="auto" w:fill="FFFFFF"/>
              <w:spacing w:before="0" w:beforeAutospacing="0" w:after="0" w:afterAutospacing="0"/>
              <w:jc w:val="center"/>
              <w:rPr>
                <w:rFonts w:ascii="Roboto Condensed" w:hAnsi="Roboto Condensed"/>
                <w:bCs/>
              </w:rPr>
            </w:pPr>
            <w:r w:rsidRPr="00A40799">
              <w:rPr>
                <w:bCs/>
              </w:rPr>
              <w:t>и наименование</w:t>
            </w:r>
          </w:p>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Ед.</w:t>
            </w:r>
          </w:p>
          <w:p w:rsidR="001B3239" w:rsidRPr="00A40799" w:rsidRDefault="001B3239" w:rsidP="00955467">
            <w:pPr>
              <w:pStyle w:val="ConsPlusCell"/>
              <w:shd w:val="clear" w:color="auto" w:fill="FFFFFF"/>
              <w:jc w:val="center"/>
              <w:rPr>
                <w:rFonts w:ascii="Times New Roman" w:hAnsi="Times New Roman" w:cs="Times New Roman"/>
                <w:sz w:val="24"/>
                <w:szCs w:val="24"/>
              </w:rPr>
            </w:pPr>
            <w:r w:rsidRPr="00A40799">
              <w:rPr>
                <w:rFonts w:ascii="Times New Roman" w:hAnsi="Times New Roman" w:cs="Times New Roman"/>
                <w:sz w:val="24"/>
                <w:szCs w:val="24"/>
              </w:rPr>
              <w:t>измерения</w:t>
            </w:r>
          </w:p>
        </w:tc>
        <w:tc>
          <w:tcPr>
            <w:tcW w:w="5267" w:type="dxa"/>
            <w:gridSpan w:val="3"/>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1B3239" w:rsidP="001B3239">
            <w:pPr>
              <w:pStyle w:val="ae"/>
              <w:shd w:val="clear" w:color="auto" w:fill="FFFFFF"/>
              <w:spacing w:before="0" w:beforeAutospacing="0" w:after="0" w:afterAutospacing="0"/>
              <w:jc w:val="center"/>
              <w:rPr>
                <w:rFonts w:ascii="Roboto Condensed" w:hAnsi="Roboto Condensed"/>
                <w:bCs/>
              </w:rPr>
            </w:pPr>
            <w:r w:rsidRPr="00A40799">
              <w:rPr>
                <w:bCs/>
              </w:rPr>
              <w:t>Значение показателя</w:t>
            </w:r>
          </w:p>
          <w:p w:rsidR="001B3239" w:rsidRPr="00A40799" w:rsidRDefault="00350519" w:rsidP="001B3239">
            <w:pPr>
              <w:pStyle w:val="ae"/>
              <w:shd w:val="clear" w:color="auto" w:fill="FFFFFF"/>
              <w:spacing w:before="0" w:beforeAutospacing="0" w:after="0" w:afterAutospacing="0"/>
              <w:jc w:val="center"/>
              <w:rPr>
                <w:rFonts w:ascii="Roboto Condensed" w:hAnsi="Roboto Condensed"/>
                <w:bCs/>
              </w:rPr>
            </w:pPr>
            <w:r w:rsidRPr="00A40799">
              <w:rPr>
                <w:bCs/>
              </w:rPr>
              <w:t>муниципальной</w:t>
            </w:r>
            <w:r w:rsidR="001B3239" w:rsidRPr="00A40799">
              <w:rPr>
                <w:bCs/>
              </w:rPr>
              <w:t xml:space="preserve"> программы,</w:t>
            </w:r>
          </w:p>
          <w:p w:rsidR="001B3239" w:rsidRPr="00A40799" w:rsidRDefault="001B3239" w:rsidP="001C426C">
            <w:pPr>
              <w:pStyle w:val="ae"/>
              <w:shd w:val="clear" w:color="auto" w:fill="FFFFFF"/>
              <w:spacing w:before="0" w:beforeAutospacing="0" w:after="0" w:afterAutospacing="0"/>
              <w:jc w:val="center"/>
              <w:rPr>
                <w:rFonts w:ascii="Roboto Condensed" w:hAnsi="Roboto Condensed"/>
                <w:bCs/>
              </w:rPr>
            </w:pPr>
            <w:r w:rsidRPr="00A40799">
              <w:rPr>
                <w:bCs/>
              </w:rPr>
              <w:t xml:space="preserve">подпрограммы </w:t>
            </w:r>
            <w:r w:rsidR="00350519" w:rsidRPr="00A40799">
              <w:rPr>
                <w:bCs/>
              </w:rPr>
              <w:t>муниципальной</w:t>
            </w:r>
            <w:r w:rsidRPr="00A40799">
              <w:rPr>
                <w:bCs/>
              </w:rPr>
              <w:t xml:space="preserve"> программы</w:t>
            </w:r>
          </w:p>
        </w:tc>
        <w:tc>
          <w:tcPr>
            <w:tcW w:w="4254" w:type="dxa"/>
            <w:vMerge w:val="restart"/>
            <w:tcBorders>
              <w:top w:val="single" w:sz="4" w:space="0" w:color="000000"/>
              <w:left w:val="single" w:sz="4" w:space="0" w:color="auto"/>
              <w:bottom w:val="single" w:sz="4" w:space="0" w:color="000000"/>
              <w:right w:val="single" w:sz="4" w:space="0" w:color="000000"/>
            </w:tcBorders>
            <w:shd w:val="clear" w:color="auto" w:fill="auto"/>
          </w:tcPr>
          <w:p w:rsidR="001B3239" w:rsidRPr="00A40799" w:rsidRDefault="001B3239" w:rsidP="001B3239">
            <w:pPr>
              <w:pStyle w:val="ae"/>
              <w:shd w:val="clear" w:color="auto" w:fill="FFFFFF"/>
              <w:spacing w:before="0" w:beforeAutospacing="0" w:after="0" w:afterAutospacing="0"/>
              <w:jc w:val="center"/>
              <w:rPr>
                <w:rFonts w:ascii="Roboto Condensed" w:hAnsi="Roboto Condensed"/>
                <w:bCs/>
              </w:rPr>
            </w:pPr>
            <w:r w:rsidRPr="00A40799">
              <w:rPr>
                <w:bCs/>
              </w:rPr>
              <w:t>Обоснование</w:t>
            </w:r>
          </w:p>
          <w:p w:rsidR="001B3239" w:rsidRPr="00A40799" w:rsidRDefault="001B3239" w:rsidP="001C426C">
            <w:pPr>
              <w:pStyle w:val="ae"/>
              <w:shd w:val="clear" w:color="auto" w:fill="FFFFFF"/>
              <w:spacing w:before="0" w:beforeAutospacing="0" w:after="0" w:afterAutospacing="0"/>
              <w:jc w:val="center"/>
              <w:rPr>
                <w:rFonts w:ascii="Roboto Condensed" w:hAnsi="Roboto Condensed"/>
                <w:bCs/>
              </w:rPr>
            </w:pPr>
            <w:r w:rsidRPr="00A40799">
              <w:rPr>
                <w:bCs/>
              </w:rPr>
              <w:t>отклонений значений показателя на конец</w:t>
            </w:r>
            <w:r w:rsidR="001C426C" w:rsidRPr="00A40799">
              <w:rPr>
                <w:rFonts w:ascii="Calibri" w:hAnsi="Calibri"/>
                <w:bCs/>
              </w:rPr>
              <w:t xml:space="preserve"> </w:t>
            </w:r>
            <w:r w:rsidRPr="00A40799">
              <w:rPr>
                <w:bCs/>
              </w:rPr>
              <w:t>отчетного года</w:t>
            </w:r>
          </w:p>
          <w:p w:rsidR="001B3239" w:rsidRPr="00A40799" w:rsidRDefault="001B3239" w:rsidP="001C426C">
            <w:pPr>
              <w:pStyle w:val="ae"/>
              <w:shd w:val="clear" w:color="auto" w:fill="FFFFFF"/>
              <w:spacing w:before="0" w:beforeAutospacing="0" w:after="0" w:afterAutospacing="0"/>
              <w:jc w:val="center"/>
              <w:rPr>
                <w:rFonts w:ascii="Calibri" w:hAnsi="Calibri"/>
                <w:bCs/>
              </w:rPr>
            </w:pPr>
          </w:p>
        </w:tc>
      </w:tr>
      <w:tr w:rsidR="001B3239" w:rsidRPr="00A40799" w:rsidTr="009071A0">
        <w:tc>
          <w:tcPr>
            <w:tcW w:w="738" w:type="dxa"/>
            <w:vMerge/>
            <w:tcBorders>
              <w:top w:val="single" w:sz="4" w:space="0" w:color="000000"/>
              <w:left w:val="single" w:sz="4" w:space="0" w:color="000000"/>
              <w:bottom w:val="single" w:sz="4" w:space="0" w:color="000000"/>
            </w:tcBorders>
            <w:shd w:val="clear" w:color="auto" w:fill="auto"/>
          </w:tcPr>
          <w:p w:rsidR="001B3239" w:rsidRPr="00A40799" w:rsidRDefault="001B3239" w:rsidP="00955467">
            <w:pPr>
              <w:rPr>
                <w:sz w:val="24"/>
                <w:szCs w:val="24"/>
              </w:rPr>
            </w:pPr>
          </w:p>
        </w:tc>
        <w:tc>
          <w:tcPr>
            <w:tcW w:w="3372" w:type="dxa"/>
            <w:vMerge/>
            <w:tcBorders>
              <w:top w:val="single" w:sz="4" w:space="0" w:color="000000"/>
              <w:left w:val="single" w:sz="4" w:space="0" w:color="000000"/>
              <w:bottom w:val="single" w:sz="4" w:space="0" w:color="000000"/>
            </w:tcBorders>
            <w:shd w:val="clear" w:color="auto" w:fill="auto"/>
          </w:tcPr>
          <w:p w:rsidR="001B3239" w:rsidRPr="00A40799" w:rsidRDefault="001B3239" w:rsidP="00955467">
            <w:pPr>
              <w:rPr>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B3239" w:rsidRPr="00A40799" w:rsidRDefault="001B3239" w:rsidP="00955467">
            <w:pP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1B3239" w:rsidP="00205758">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20</w:t>
            </w:r>
            <w:r w:rsidR="00440EAF" w:rsidRPr="00A40799">
              <w:rPr>
                <w:rFonts w:ascii="Times New Roman" w:hAnsi="Times New Roman" w:cs="Times New Roman"/>
                <w:sz w:val="24"/>
                <w:szCs w:val="24"/>
              </w:rPr>
              <w:t>2</w:t>
            </w:r>
            <w:r w:rsidR="00205758">
              <w:rPr>
                <w:rFonts w:ascii="Times New Roman" w:hAnsi="Times New Roman" w:cs="Times New Roman"/>
                <w:sz w:val="24"/>
                <w:szCs w:val="24"/>
              </w:rPr>
              <w:t>2</w:t>
            </w:r>
            <w:r w:rsidRPr="00A40799">
              <w:rPr>
                <w:rFonts w:ascii="Times New Roman" w:hAnsi="Times New Roman" w:cs="Times New Roman"/>
                <w:sz w:val="24"/>
                <w:szCs w:val="24"/>
              </w:rPr>
              <w:t xml:space="preserve"> год</w:t>
            </w:r>
          </w:p>
        </w:tc>
        <w:tc>
          <w:tcPr>
            <w:tcW w:w="3424" w:type="dxa"/>
            <w:gridSpan w:val="2"/>
            <w:tcBorders>
              <w:left w:val="single" w:sz="4" w:space="0" w:color="auto"/>
              <w:bottom w:val="single" w:sz="4" w:space="0" w:color="000000"/>
            </w:tcBorders>
            <w:shd w:val="clear" w:color="auto" w:fill="auto"/>
          </w:tcPr>
          <w:p w:rsidR="001B3239" w:rsidRPr="00A40799" w:rsidRDefault="001B3239" w:rsidP="00205758">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20</w:t>
            </w:r>
            <w:r w:rsidR="00993015" w:rsidRPr="00A40799">
              <w:rPr>
                <w:rFonts w:ascii="Times New Roman" w:hAnsi="Times New Roman" w:cs="Times New Roman"/>
                <w:sz w:val="24"/>
                <w:szCs w:val="24"/>
              </w:rPr>
              <w:t>2</w:t>
            </w:r>
            <w:r w:rsidR="00205758">
              <w:rPr>
                <w:rFonts w:ascii="Times New Roman" w:hAnsi="Times New Roman" w:cs="Times New Roman"/>
                <w:sz w:val="24"/>
                <w:szCs w:val="24"/>
              </w:rPr>
              <w:t>3</w:t>
            </w:r>
            <w:r w:rsidRPr="00A40799">
              <w:rPr>
                <w:rFonts w:ascii="Times New Roman" w:hAnsi="Times New Roman" w:cs="Times New Roman"/>
                <w:sz w:val="24"/>
                <w:szCs w:val="24"/>
              </w:rPr>
              <w:t xml:space="preserve"> год</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Pr>
          <w:p w:rsidR="001B3239" w:rsidRPr="00A40799" w:rsidRDefault="001B3239" w:rsidP="00955467">
            <w:pPr>
              <w:rPr>
                <w:sz w:val="24"/>
                <w:szCs w:val="24"/>
              </w:rPr>
            </w:pPr>
          </w:p>
        </w:tc>
      </w:tr>
      <w:tr w:rsidR="001B3239" w:rsidRPr="00A40799" w:rsidTr="001C426C">
        <w:trPr>
          <w:trHeight w:val="171"/>
        </w:trPr>
        <w:tc>
          <w:tcPr>
            <w:tcW w:w="738" w:type="dxa"/>
            <w:vMerge/>
            <w:tcBorders>
              <w:top w:val="single" w:sz="4" w:space="0" w:color="000000"/>
              <w:left w:val="single" w:sz="4" w:space="0" w:color="000000"/>
              <w:bottom w:val="single" w:sz="4" w:space="0" w:color="000000"/>
            </w:tcBorders>
            <w:shd w:val="clear" w:color="auto" w:fill="auto"/>
          </w:tcPr>
          <w:p w:rsidR="001B3239" w:rsidRPr="00A40799" w:rsidRDefault="001B3239" w:rsidP="00955467">
            <w:pPr>
              <w:rPr>
                <w:sz w:val="24"/>
                <w:szCs w:val="24"/>
              </w:rPr>
            </w:pPr>
          </w:p>
        </w:tc>
        <w:tc>
          <w:tcPr>
            <w:tcW w:w="3372" w:type="dxa"/>
            <w:vMerge/>
            <w:tcBorders>
              <w:top w:val="single" w:sz="4" w:space="0" w:color="000000"/>
              <w:left w:val="single" w:sz="4" w:space="0" w:color="000000"/>
              <w:bottom w:val="single" w:sz="4" w:space="0" w:color="000000"/>
            </w:tcBorders>
            <w:shd w:val="clear" w:color="auto" w:fill="auto"/>
          </w:tcPr>
          <w:p w:rsidR="001B3239" w:rsidRPr="00A40799" w:rsidRDefault="001B3239" w:rsidP="00955467">
            <w:pPr>
              <w:rPr>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B3239" w:rsidRPr="00A40799" w:rsidRDefault="001B3239" w:rsidP="00955467">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1B3239" w:rsidP="00955467">
            <w:pPr>
              <w:rPr>
                <w:sz w:val="24"/>
                <w:szCs w:val="24"/>
              </w:rPr>
            </w:pPr>
          </w:p>
        </w:tc>
        <w:tc>
          <w:tcPr>
            <w:tcW w:w="1441" w:type="dxa"/>
            <w:tcBorders>
              <w:left w:val="single" w:sz="4" w:space="0" w:color="auto"/>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план</w:t>
            </w:r>
          </w:p>
        </w:tc>
        <w:tc>
          <w:tcPr>
            <w:tcW w:w="1983"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факт</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Pr>
          <w:p w:rsidR="001B3239" w:rsidRPr="00A40799" w:rsidRDefault="001B3239" w:rsidP="00955467">
            <w:pPr>
              <w:rPr>
                <w:sz w:val="24"/>
                <w:szCs w:val="24"/>
              </w:rPr>
            </w:pPr>
          </w:p>
        </w:tc>
      </w:tr>
      <w:tr w:rsidR="001B3239" w:rsidRPr="00A40799" w:rsidTr="009071A0">
        <w:tc>
          <w:tcPr>
            <w:tcW w:w="738"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w:t>
            </w:r>
          </w:p>
        </w:tc>
        <w:tc>
          <w:tcPr>
            <w:tcW w:w="3372"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w:t>
            </w:r>
          </w:p>
        </w:tc>
        <w:tc>
          <w:tcPr>
            <w:tcW w:w="1418"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3</w:t>
            </w:r>
          </w:p>
        </w:tc>
        <w:tc>
          <w:tcPr>
            <w:tcW w:w="1843" w:type="dxa"/>
            <w:tcBorders>
              <w:top w:val="single" w:sz="4" w:space="0" w:color="auto"/>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4</w:t>
            </w:r>
          </w:p>
        </w:tc>
        <w:tc>
          <w:tcPr>
            <w:tcW w:w="1441"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5</w:t>
            </w:r>
          </w:p>
        </w:tc>
        <w:tc>
          <w:tcPr>
            <w:tcW w:w="1983"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6</w:t>
            </w:r>
          </w:p>
        </w:tc>
        <w:tc>
          <w:tcPr>
            <w:tcW w:w="4254" w:type="dxa"/>
            <w:tcBorders>
              <w:left w:val="single" w:sz="4" w:space="0" w:color="000000"/>
              <w:bottom w:val="single" w:sz="4" w:space="0" w:color="000000"/>
              <w:right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7</w:t>
            </w:r>
          </w:p>
        </w:tc>
      </w:tr>
      <w:tr w:rsidR="001B3239" w:rsidRPr="00A40799" w:rsidTr="009071A0">
        <w:tc>
          <w:tcPr>
            <w:tcW w:w="15049" w:type="dxa"/>
            <w:gridSpan w:val="7"/>
            <w:tcBorders>
              <w:left w:val="single" w:sz="4" w:space="0" w:color="000000"/>
              <w:bottom w:val="single" w:sz="4" w:space="0" w:color="000000"/>
              <w:right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Муниципальная программа «Муниципальная политика»</w:t>
            </w:r>
          </w:p>
        </w:tc>
      </w:tr>
      <w:tr w:rsidR="001B3239" w:rsidRPr="00A40799" w:rsidTr="009071A0">
        <w:trPr>
          <w:trHeight w:val="1188"/>
        </w:trPr>
        <w:tc>
          <w:tcPr>
            <w:tcW w:w="738"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w:t>
            </w:r>
          </w:p>
        </w:tc>
        <w:tc>
          <w:tcPr>
            <w:tcW w:w="3372" w:type="dxa"/>
            <w:tcBorders>
              <w:top w:val="single" w:sz="4" w:space="0" w:color="000000"/>
              <w:left w:val="single" w:sz="4" w:space="0" w:color="000000"/>
              <w:bottom w:val="single" w:sz="4" w:space="0" w:color="000000"/>
            </w:tcBorders>
            <w:shd w:val="clear" w:color="auto" w:fill="auto"/>
          </w:tcPr>
          <w:p w:rsidR="00AE3058" w:rsidRPr="00A40799" w:rsidRDefault="00E93918" w:rsidP="00955467">
            <w:pPr>
              <w:widowControl w:val="0"/>
              <w:autoSpaceDE w:val="0"/>
              <w:autoSpaceDN w:val="0"/>
              <w:adjustRightInd w:val="0"/>
              <w:jc w:val="both"/>
              <w:rPr>
                <w:sz w:val="24"/>
                <w:szCs w:val="24"/>
                <w:shd w:val="clear" w:color="auto" w:fill="FFFFFF"/>
              </w:rPr>
            </w:pPr>
            <w:r w:rsidRPr="00A40799">
              <w:rPr>
                <w:sz w:val="24"/>
                <w:szCs w:val="24"/>
                <w:shd w:val="clear" w:color="auto" w:fill="FFFFFF"/>
              </w:rPr>
              <w:t xml:space="preserve">Показатель 1. </w:t>
            </w:r>
          </w:p>
          <w:p w:rsidR="001B3239" w:rsidRPr="00A40799" w:rsidRDefault="00E93918" w:rsidP="00AE3058">
            <w:pPr>
              <w:widowControl w:val="0"/>
              <w:autoSpaceDE w:val="0"/>
              <w:autoSpaceDN w:val="0"/>
              <w:adjustRightInd w:val="0"/>
              <w:jc w:val="both"/>
              <w:rPr>
                <w:sz w:val="24"/>
                <w:szCs w:val="24"/>
              </w:rPr>
            </w:pPr>
            <w:r w:rsidRPr="00A40799">
              <w:rPr>
                <w:sz w:val="24"/>
                <w:szCs w:val="24"/>
                <w:shd w:val="clear" w:color="auto" w:fill="FFFFFF"/>
              </w:rPr>
              <w:t>Д</w:t>
            </w:r>
            <w:r w:rsidRPr="00A40799">
              <w:rPr>
                <w:kern w:val="2"/>
                <w:sz w:val="24"/>
                <w:szCs w:val="24"/>
                <w:lang w:eastAsia="en-US"/>
              </w:rPr>
              <w:t>оля граждан, позитивно оценивающих деятельность органов местного самоуправления Сальского городского поселения</w:t>
            </w:r>
          </w:p>
        </w:tc>
        <w:tc>
          <w:tcPr>
            <w:tcW w:w="1418" w:type="dxa"/>
            <w:tcBorders>
              <w:left w:val="single" w:sz="4" w:space="0" w:color="000000"/>
              <w:bottom w:val="single" w:sz="4" w:space="0" w:color="000000"/>
            </w:tcBorders>
            <w:shd w:val="clear" w:color="auto" w:fill="auto"/>
          </w:tcPr>
          <w:p w:rsidR="001B3239" w:rsidRPr="00A40799" w:rsidRDefault="001B3239"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w:t>
            </w:r>
            <w:r w:rsidR="00C131EB" w:rsidRPr="00A40799">
              <w:rPr>
                <w:rFonts w:ascii="Times New Roman" w:hAnsi="Times New Roman" w:cs="Times New Roman"/>
                <w:sz w:val="24"/>
                <w:szCs w:val="24"/>
              </w:rPr>
              <w:t>ов</w:t>
            </w:r>
          </w:p>
        </w:tc>
        <w:tc>
          <w:tcPr>
            <w:tcW w:w="1843" w:type="dxa"/>
            <w:tcBorders>
              <w:left w:val="single" w:sz="4" w:space="0" w:color="000000"/>
              <w:bottom w:val="single" w:sz="4" w:space="0" w:color="000000"/>
            </w:tcBorders>
            <w:shd w:val="clear" w:color="auto" w:fill="auto"/>
          </w:tcPr>
          <w:p w:rsidR="001B3239" w:rsidRPr="00AC65B7" w:rsidRDefault="00AC65B7" w:rsidP="001C426C">
            <w:pPr>
              <w:pStyle w:val="ConsPlusCell"/>
              <w:shd w:val="clear" w:color="auto" w:fill="FFFFFF"/>
              <w:snapToGrid w:val="0"/>
              <w:jc w:val="center"/>
              <w:rPr>
                <w:rFonts w:ascii="Times New Roman" w:hAnsi="Times New Roman" w:cs="Times New Roman"/>
                <w:sz w:val="24"/>
                <w:szCs w:val="24"/>
              </w:rPr>
            </w:pPr>
            <w:r w:rsidRPr="00AC65B7">
              <w:rPr>
                <w:rFonts w:ascii="Times New Roman" w:hAnsi="Times New Roman" w:cs="Times New Roman"/>
                <w:sz w:val="24"/>
                <w:szCs w:val="24"/>
              </w:rPr>
              <w:t>55,6</w:t>
            </w:r>
          </w:p>
        </w:tc>
        <w:tc>
          <w:tcPr>
            <w:tcW w:w="1441" w:type="dxa"/>
            <w:tcBorders>
              <w:left w:val="single" w:sz="4" w:space="0" w:color="000000"/>
              <w:bottom w:val="single" w:sz="4" w:space="0" w:color="000000"/>
            </w:tcBorders>
            <w:shd w:val="clear" w:color="auto" w:fill="auto"/>
          </w:tcPr>
          <w:p w:rsidR="001B3239" w:rsidRPr="00AC65B7" w:rsidRDefault="00AC65B7" w:rsidP="00E93CA6">
            <w:pPr>
              <w:pStyle w:val="ConsPlusCell"/>
              <w:shd w:val="clear" w:color="auto" w:fill="FFFFFF"/>
              <w:snapToGrid w:val="0"/>
              <w:jc w:val="center"/>
              <w:rPr>
                <w:rFonts w:ascii="Times New Roman" w:hAnsi="Times New Roman" w:cs="Times New Roman"/>
                <w:sz w:val="24"/>
                <w:szCs w:val="24"/>
                <w:highlight w:val="red"/>
              </w:rPr>
            </w:pPr>
            <w:r w:rsidRPr="00AC65B7">
              <w:rPr>
                <w:rFonts w:ascii="Times New Roman" w:hAnsi="Times New Roman" w:cs="Times New Roman"/>
                <w:sz w:val="24"/>
                <w:szCs w:val="24"/>
              </w:rPr>
              <w:t>52,9</w:t>
            </w:r>
          </w:p>
        </w:tc>
        <w:tc>
          <w:tcPr>
            <w:tcW w:w="1983" w:type="dxa"/>
            <w:tcBorders>
              <w:left w:val="single" w:sz="4" w:space="0" w:color="000000"/>
              <w:bottom w:val="single" w:sz="4" w:space="0" w:color="000000"/>
            </w:tcBorders>
            <w:shd w:val="clear" w:color="auto" w:fill="auto"/>
          </w:tcPr>
          <w:p w:rsidR="001B3239" w:rsidRPr="0072282B" w:rsidRDefault="00134D4E" w:rsidP="00955467">
            <w:pPr>
              <w:pStyle w:val="ConsPlusCell"/>
              <w:shd w:val="clear" w:color="auto" w:fill="FFFFFF"/>
              <w:snapToGrid w:val="0"/>
              <w:jc w:val="center"/>
              <w:rPr>
                <w:rFonts w:ascii="Times New Roman" w:hAnsi="Times New Roman" w:cs="Times New Roman"/>
                <w:sz w:val="24"/>
                <w:szCs w:val="24"/>
              </w:rPr>
            </w:pPr>
            <w:r w:rsidRPr="0072282B">
              <w:rPr>
                <w:rFonts w:ascii="Times New Roman" w:hAnsi="Times New Roman" w:cs="Times New Roman"/>
                <w:sz w:val="24"/>
                <w:szCs w:val="24"/>
              </w:rPr>
              <w:t>50,4</w:t>
            </w:r>
          </w:p>
        </w:tc>
        <w:tc>
          <w:tcPr>
            <w:tcW w:w="4254" w:type="dxa"/>
            <w:tcBorders>
              <w:left w:val="single" w:sz="4" w:space="0" w:color="000000"/>
              <w:bottom w:val="single" w:sz="4" w:space="0" w:color="000000"/>
              <w:right w:val="single" w:sz="4" w:space="0" w:color="000000"/>
            </w:tcBorders>
            <w:shd w:val="clear" w:color="auto" w:fill="auto"/>
          </w:tcPr>
          <w:p w:rsidR="001B3239" w:rsidRPr="00A40799" w:rsidRDefault="0072282B" w:rsidP="0072282B">
            <w:pPr>
              <w:pStyle w:val="ConsPlusCell"/>
              <w:shd w:val="clear" w:color="auto" w:fill="FFFFFF"/>
              <w:snapToGrid w:val="0"/>
              <w:jc w:val="both"/>
              <w:rPr>
                <w:rFonts w:ascii="Times New Roman" w:hAnsi="Times New Roman" w:cs="Times New Roman"/>
                <w:sz w:val="24"/>
                <w:szCs w:val="24"/>
              </w:rPr>
            </w:pPr>
            <w:r w:rsidRPr="0072282B">
              <w:rPr>
                <w:rFonts w:ascii="Times New Roman" w:hAnsi="Times New Roman" w:cs="Times New Roman"/>
                <w:sz w:val="24"/>
                <w:szCs w:val="24"/>
              </w:rPr>
              <w:t>значение показателя определяется на основе данных социологических опросов об удовлетворенности населения (позитивным оценкам) деятельностью органов местного самоуправления как среднее арифметическое</w:t>
            </w:r>
            <w:r>
              <w:rPr>
                <w:rFonts w:ascii="Times New Roman" w:hAnsi="Times New Roman" w:cs="Times New Roman"/>
                <w:sz w:val="24"/>
                <w:szCs w:val="24"/>
              </w:rPr>
              <w:t xml:space="preserve"> по направлениям.</w:t>
            </w:r>
            <w:r>
              <w:t xml:space="preserve"> </w:t>
            </w:r>
            <w:r w:rsidRPr="0072282B">
              <w:rPr>
                <w:rFonts w:ascii="Times New Roman" w:hAnsi="Times New Roman" w:cs="Times New Roman"/>
                <w:sz w:val="24"/>
                <w:szCs w:val="24"/>
              </w:rPr>
              <w:t>Отклонение от планового значения показателя связано с тем, что в 2023 году по оцениваемы</w:t>
            </w:r>
            <w:r>
              <w:rPr>
                <w:rFonts w:ascii="Times New Roman" w:hAnsi="Times New Roman" w:cs="Times New Roman"/>
                <w:sz w:val="24"/>
                <w:szCs w:val="24"/>
              </w:rPr>
              <w:t>м</w:t>
            </w:r>
            <w:r w:rsidRPr="0072282B">
              <w:rPr>
                <w:rFonts w:ascii="Times New Roman" w:hAnsi="Times New Roman" w:cs="Times New Roman"/>
                <w:sz w:val="24"/>
                <w:szCs w:val="24"/>
              </w:rPr>
              <w:t xml:space="preserve"> направлени</w:t>
            </w:r>
            <w:r>
              <w:rPr>
                <w:rFonts w:ascii="Times New Roman" w:hAnsi="Times New Roman" w:cs="Times New Roman"/>
                <w:sz w:val="24"/>
                <w:szCs w:val="24"/>
              </w:rPr>
              <w:t>ям</w:t>
            </w:r>
            <w:r w:rsidRPr="0072282B">
              <w:rPr>
                <w:rFonts w:ascii="Times New Roman" w:hAnsi="Times New Roman" w:cs="Times New Roman"/>
                <w:sz w:val="24"/>
                <w:szCs w:val="24"/>
              </w:rPr>
              <w:t xml:space="preserve"> деятельности органов местного самоуправления произошло снижение значений показателей удовлетворенности населения. Наиболее заметна отрицательная динамика по таким направлениям, как транспортное обслуживание</w:t>
            </w:r>
            <w:r>
              <w:rPr>
                <w:rFonts w:ascii="Times New Roman" w:hAnsi="Times New Roman" w:cs="Times New Roman"/>
                <w:sz w:val="24"/>
                <w:szCs w:val="24"/>
              </w:rPr>
              <w:t xml:space="preserve">, </w:t>
            </w:r>
            <w:r w:rsidRPr="0072282B">
              <w:rPr>
                <w:rFonts w:ascii="Times New Roman" w:hAnsi="Times New Roman" w:cs="Times New Roman"/>
                <w:sz w:val="24"/>
                <w:szCs w:val="24"/>
              </w:rPr>
              <w:t>состояние автомобильных доро</w:t>
            </w:r>
            <w:r>
              <w:rPr>
                <w:rFonts w:ascii="Times New Roman" w:hAnsi="Times New Roman" w:cs="Times New Roman"/>
                <w:sz w:val="24"/>
                <w:szCs w:val="24"/>
              </w:rPr>
              <w:t>г.</w:t>
            </w:r>
          </w:p>
        </w:tc>
      </w:tr>
      <w:tr w:rsidR="00E93918" w:rsidRPr="00A40799" w:rsidTr="001C426C">
        <w:trPr>
          <w:trHeight w:val="1431"/>
        </w:trPr>
        <w:tc>
          <w:tcPr>
            <w:tcW w:w="738" w:type="dxa"/>
            <w:tcBorders>
              <w:left w:val="single" w:sz="4" w:space="0" w:color="000000"/>
              <w:bottom w:val="single" w:sz="4" w:space="0" w:color="auto"/>
            </w:tcBorders>
            <w:shd w:val="clear" w:color="auto" w:fill="auto"/>
          </w:tcPr>
          <w:p w:rsidR="00E93918" w:rsidRPr="00A40799" w:rsidRDefault="00E93918"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lastRenderedPageBreak/>
              <w:t>2</w:t>
            </w:r>
          </w:p>
        </w:tc>
        <w:tc>
          <w:tcPr>
            <w:tcW w:w="3372" w:type="dxa"/>
            <w:tcBorders>
              <w:top w:val="single" w:sz="4" w:space="0" w:color="000000"/>
              <w:left w:val="single" w:sz="4" w:space="0" w:color="000000"/>
              <w:bottom w:val="single" w:sz="4" w:space="0" w:color="auto"/>
            </w:tcBorders>
            <w:shd w:val="clear" w:color="auto" w:fill="auto"/>
          </w:tcPr>
          <w:p w:rsidR="00E93918" w:rsidRPr="00A40799" w:rsidRDefault="00E93918" w:rsidP="00E93918">
            <w:pPr>
              <w:autoSpaceDE w:val="0"/>
              <w:autoSpaceDN w:val="0"/>
              <w:adjustRightInd w:val="0"/>
              <w:spacing w:line="226" w:lineRule="auto"/>
              <w:rPr>
                <w:spacing w:val="-10"/>
                <w:kern w:val="2"/>
                <w:sz w:val="24"/>
                <w:szCs w:val="24"/>
                <w:lang w:eastAsia="en-US"/>
              </w:rPr>
            </w:pPr>
            <w:r w:rsidRPr="00A40799">
              <w:rPr>
                <w:spacing w:val="-10"/>
                <w:kern w:val="2"/>
                <w:sz w:val="24"/>
                <w:szCs w:val="24"/>
                <w:lang w:eastAsia="en-US"/>
              </w:rPr>
              <w:t>Показатель 2.</w:t>
            </w:r>
          </w:p>
          <w:p w:rsidR="00E93918" w:rsidRPr="00A40799" w:rsidRDefault="00E93918" w:rsidP="00E93918">
            <w:pPr>
              <w:widowControl w:val="0"/>
              <w:autoSpaceDE w:val="0"/>
              <w:autoSpaceDN w:val="0"/>
              <w:adjustRightInd w:val="0"/>
              <w:jc w:val="both"/>
              <w:rPr>
                <w:sz w:val="24"/>
                <w:szCs w:val="24"/>
                <w:shd w:val="clear" w:color="auto" w:fill="FFFFFF"/>
              </w:rPr>
            </w:pPr>
            <w:r w:rsidRPr="00A40799">
              <w:rPr>
                <w:kern w:val="2"/>
                <w:sz w:val="24"/>
                <w:szCs w:val="24"/>
                <w:lang w:eastAsia="en-US"/>
              </w:rPr>
              <w:t>доля граждан, удовлетворенных уровнем информированности о деятельности органов местного самоуправления Сальского городского поселения</w:t>
            </w:r>
          </w:p>
        </w:tc>
        <w:tc>
          <w:tcPr>
            <w:tcW w:w="1418" w:type="dxa"/>
            <w:tcBorders>
              <w:left w:val="single" w:sz="4" w:space="0" w:color="000000"/>
              <w:bottom w:val="single" w:sz="4" w:space="0" w:color="auto"/>
            </w:tcBorders>
            <w:shd w:val="clear" w:color="auto" w:fill="auto"/>
          </w:tcPr>
          <w:p w:rsidR="00E93918" w:rsidRPr="00A40799" w:rsidRDefault="00E93918"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left w:val="single" w:sz="4" w:space="0" w:color="000000"/>
              <w:bottom w:val="single" w:sz="4" w:space="0" w:color="auto"/>
            </w:tcBorders>
            <w:shd w:val="clear" w:color="auto" w:fill="auto"/>
          </w:tcPr>
          <w:p w:rsidR="00E93918" w:rsidRPr="00AC65B7" w:rsidRDefault="00AE7003" w:rsidP="00955467">
            <w:pPr>
              <w:pStyle w:val="ConsPlusCell"/>
              <w:shd w:val="clear" w:color="auto" w:fill="FFFFFF"/>
              <w:snapToGrid w:val="0"/>
              <w:jc w:val="center"/>
              <w:rPr>
                <w:rFonts w:ascii="Times New Roman" w:hAnsi="Times New Roman" w:cs="Times New Roman"/>
                <w:sz w:val="24"/>
                <w:szCs w:val="24"/>
              </w:rPr>
            </w:pPr>
            <w:r w:rsidRPr="00AC65B7">
              <w:rPr>
                <w:rFonts w:ascii="Times New Roman" w:hAnsi="Times New Roman" w:cs="Times New Roman"/>
                <w:sz w:val="24"/>
                <w:szCs w:val="24"/>
              </w:rPr>
              <w:t>-</w:t>
            </w:r>
          </w:p>
        </w:tc>
        <w:tc>
          <w:tcPr>
            <w:tcW w:w="1441" w:type="dxa"/>
            <w:tcBorders>
              <w:left w:val="single" w:sz="4" w:space="0" w:color="000000"/>
              <w:bottom w:val="single" w:sz="4" w:space="0" w:color="auto"/>
            </w:tcBorders>
            <w:shd w:val="clear" w:color="auto" w:fill="auto"/>
          </w:tcPr>
          <w:p w:rsidR="00E93918" w:rsidRPr="00AC65B7" w:rsidRDefault="00AC65B7" w:rsidP="00E93CA6">
            <w:pPr>
              <w:pStyle w:val="ConsPlusCell"/>
              <w:shd w:val="clear" w:color="auto" w:fill="FFFFFF"/>
              <w:snapToGrid w:val="0"/>
              <w:jc w:val="center"/>
              <w:rPr>
                <w:rFonts w:ascii="Times New Roman" w:hAnsi="Times New Roman" w:cs="Times New Roman"/>
                <w:sz w:val="24"/>
                <w:szCs w:val="24"/>
                <w:highlight w:val="red"/>
              </w:rPr>
            </w:pPr>
            <w:r w:rsidRPr="00AC65B7">
              <w:rPr>
                <w:rFonts w:ascii="Times New Roman" w:hAnsi="Times New Roman" w:cs="Times New Roman"/>
                <w:sz w:val="24"/>
                <w:szCs w:val="24"/>
              </w:rPr>
              <w:t>26</w:t>
            </w:r>
          </w:p>
        </w:tc>
        <w:tc>
          <w:tcPr>
            <w:tcW w:w="1983" w:type="dxa"/>
            <w:tcBorders>
              <w:left w:val="single" w:sz="4" w:space="0" w:color="000000"/>
              <w:bottom w:val="single" w:sz="4" w:space="0" w:color="auto"/>
            </w:tcBorders>
            <w:shd w:val="clear" w:color="auto" w:fill="auto"/>
          </w:tcPr>
          <w:p w:rsidR="00E93918" w:rsidRPr="00AC65B7" w:rsidRDefault="00834D14" w:rsidP="00955467">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56</w:t>
            </w:r>
            <w:r w:rsidR="00812015">
              <w:rPr>
                <w:rFonts w:ascii="Times New Roman" w:hAnsi="Times New Roman" w:cs="Times New Roman"/>
                <w:sz w:val="24"/>
                <w:szCs w:val="24"/>
              </w:rPr>
              <w:t xml:space="preserve"> </w:t>
            </w:r>
          </w:p>
        </w:tc>
        <w:tc>
          <w:tcPr>
            <w:tcW w:w="4254" w:type="dxa"/>
            <w:tcBorders>
              <w:left w:val="single" w:sz="4" w:space="0" w:color="000000"/>
              <w:bottom w:val="single" w:sz="4" w:space="0" w:color="auto"/>
              <w:right w:val="single" w:sz="4" w:space="0" w:color="000000"/>
            </w:tcBorders>
            <w:shd w:val="clear" w:color="auto" w:fill="auto"/>
          </w:tcPr>
          <w:p w:rsidR="00E93918" w:rsidRPr="004B7970" w:rsidRDefault="00834D14" w:rsidP="00834D14">
            <w:pPr>
              <w:pStyle w:val="ConsPlusCell"/>
              <w:shd w:val="clear" w:color="auto" w:fill="FFFFFF"/>
              <w:snapToGrid w:val="0"/>
              <w:jc w:val="both"/>
              <w:rPr>
                <w:rFonts w:ascii="Times New Roman" w:hAnsi="Times New Roman" w:cs="Times New Roman"/>
                <w:color w:val="FF0000"/>
                <w:sz w:val="24"/>
                <w:szCs w:val="24"/>
              </w:rPr>
            </w:pPr>
            <w:r w:rsidRPr="00834D14">
              <w:rPr>
                <w:rFonts w:ascii="Times New Roman" w:hAnsi="Times New Roman" w:cs="Times New Roman"/>
                <w:sz w:val="24"/>
                <w:szCs w:val="24"/>
              </w:rPr>
              <w:t>Превышение планового значения показателя связано с эффективным использованием электронных средств массовой информации, все более популярных среди населения</w:t>
            </w:r>
            <w:r>
              <w:rPr>
                <w:rFonts w:ascii="Times New Roman" w:hAnsi="Times New Roman" w:cs="Times New Roman"/>
                <w:sz w:val="24"/>
                <w:szCs w:val="24"/>
              </w:rPr>
              <w:t>,</w:t>
            </w:r>
            <w:r w:rsidR="0072282B" w:rsidRPr="00A40799">
              <w:rPr>
                <w:rFonts w:ascii="Times New Roman" w:hAnsi="Times New Roman" w:cs="Times New Roman"/>
                <w:sz w:val="24"/>
                <w:szCs w:val="24"/>
              </w:rPr>
              <w:t xml:space="preserve"> с освещением деятельности органов  местного самоуправления в аккаунтах Администрации Сальского городского поселения социальн</w:t>
            </w:r>
            <w:r w:rsidR="0072282B">
              <w:rPr>
                <w:rFonts w:ascii="Times New Roman" w:hAnsi="Times New Roman" w:cs="Times New Roman"/>
                <w:sz w:val="24"/>
                <w:szCs w:val="24"/>
              </w:rPr>
              <w:t xml:space="preserve">ых сетях </w:t>
            </w:r>
            <w:proofErr w:type="spellStart"/>
            <w:r w:rsidR="0072282B">
              <w:rPr>
                <w:rFonts w:ascii="Times New Roman" w:hAnsi="Times New Roman" w:cs="Times New Roman"/>
                <w:sz w:val="24"/>
                <w:szCs w:val="24"/>
              </w:rPr>
              <w:t>ВКонтакте</w:t>
            </w:r>
            <w:proofErr w:type="spellEnd"/>
            <w:r w:rsidR="0072282B">
              <w:rPr>
                <w:rFonts w:ascii="Times New Roman" w:hAnsi="Times New Roman" w:cs="Times New Roman"/>
                <w:sz w:val="24"/>
                <w:szCs w:val="24"/>
              </w:rPr>
              <w:t xml:space="preserve">, </w:t>
            </w:r>
            <w:proofErr w:type="spellStart"/>
            <w:r w:rsidR="0072282B">
              <w:rPr>
                <w:rFonts w:ascii="Times New Roman" w:hAnsi="Times New Roman" w:cs="Times New Roman"/>
                <w:sz w:val="24"/>
                <w:szCs w:val="24"/>
              </w:rPr>
              <w:t>Инстаграм</w:t>
            </w:r>
            <w:proofErr w:type="spellEnd"/>
            <w:r w:rsidR="0072282B">
              <w:rPr>
                <w:rFonts w:ascii="Times New Roman" w:hAnsi="Times New Roman" w:cs="Times New Roman"/>
                <w:sz w:val="24"/>
                <w:szCs w:val="24"/>
              </w:rPr>
              <w:t>, м</w:t>
            </w:r>
            <w:r w:rsidR="0072282B" w:rsidRPr="00A40799">
              <w:rPr>
                <w:rFonts w:ascii="Times New Roman" w:hAnsi="Times New Roman" w:cs="Times New Roman"/>
                <w:sz w:val="24"/>
                <w:szCs w:val="24"/>
              </w:rPr>
              <w:t>ессенджер Телеграмм</w:t>
            </w:r>
          </w:p>
        </w:tc>
      </w:tr>
      <w:tr w:rsidR="00E93918" w:rsidRPr="00A40799" w:rsidTr="001C426C">
        <w:trPr>
          <w:trHeight w:val="267"/>
        </w:trPr>
        <w:tc>
          <w:tcPr>
            <w:tcW w:w="738" w:type="dxa"/>
            <w:tcBorders>
              <w:top w:val="single" w:sz="4" w:space="0" w:color="auto"/>
              <w:left w:val="single" w:sz="4" w:space="0" w:color="auto"/>
              <w:bottom w:val="single" w:sz="4" w:space="0" w:color="auto"/>
              <w:right w:val="single" w:sz="4" w:space="0" w:color="auto"/>
            </w:tcBorders>
            <w:shd w:val="clear" w:color="auto" w:fill="auto"/>
          </w:tcPr>
          <w:p w:rsidR="00E93918" w:rsidRPr="00A40799" w:rsidRDefault="00E93918"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3652A0">
            <w:pPr>
              <w:autoSpaceDE w:val="0"/>
              <w:autoSpaceDN w:val="0"/>
              <w:adjustRightInd w:val="0"/>
              <w:spacing w:line="226" w:lineRule="auto"/>
              <w:rPr>
                <w:spacing w:val="-10"/>
                <w:kern w:val="2"/>
                <w:sz w:val="24"/>
                <w:szCs w:val="24"/>
                <w:lang w:eastAsia="en-US"/>
              </w:rPr>
            </w:pPr>
            <w:r w:rsidRPr="00A40799">
              <w:rPr>
                <w:spacing w:val="-10"/>
                <w:kern w:val="2"/>
                <w:sz w:val="24"/>
                <w:szCs w:val="24"/>
                <w:lang w:eastAsia="en-US"/>
              </w:rPr>
              <w:t>Показатель 3.</w:t>
            </w:r>
          </w:p>
          <w:p w:rsidR="00E93918" w:rsidRPr="00A40799" w:rsidRDefault="003652A0" w:rsidP="003652A0">
            <w:pPr>
              <w:widowControl w:val="0"/>
              <w:autoSpaceDE w:val="0"/>
              <w:autoSpaceDN w:val="0"/>
              <w:adjustRightInd w:val="0"/>
              <w:jc w:val="both"/>
              <w:rPr>
                <w:sz w:val="24"/>
                <w:szCs w:val="24"/>
                <w:shd w:val="clear" w:color="auto" w:fill="FFFFFF"/>
              </w:rPr>
            </w:pPr>
            <w:r w:rsidRPr="00A40799">
              <w:rPr>
                <w:sz w:val="24"/>
                <w:szCs w:val="24"/>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3918" w:rsidRPr="00A40799" w:rsidRDefault="00E93918"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93918" w:rsidRPr="00AC65B7" w:rsidRDefault="00D9532B" w:rsidP="00B451C9">
            <w:pPr>
              <w:pStyle w:val="ConsPlusCell"/>
              <w:shd w:val="clear" w:color="auto" w:fill="FFFFFF"/>
              <w:snapToGrid w:val="0"/>
              <w:jc w:val="center"/>
              <w:rPr>
                <w:rFonts w:ascii="Times New Roman" w:hAnsi="Times New Roman" w:cs="Times New Roman"/>
                <w:sz w:val="24"/>
                <w:szCs w:val="24"/>
              </w:rPr>
            </w:pPr>
            <w:r w:rsidRPr="00AC65B7">
              <w:rPr>
                <w:rFonts w:ascii="Times New Roman" w:hAnsi="Times New Roman" w:cs="Times New Roman"/>
                <w:sz w:val="24"/>
                <w:szCs w:val="24"/>
              </w:rPr>
              <w:t>9</w:t>
            </w:r>
            <w:r w:rsidR="00B451C9" w:rsidRPr="00AC65B7">
              <w:rPr>
                <w:rFonts w:ascii="Times New Roman" w:hAnsi="Times New Roman" w:cs="Times New Roman"/>
                <w:sz w:val="24"/>
                <w:szCs w:val="24"/>
              </w:rPr>
              <w:t>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E93918" w:rsidRPr="00AC65B7" w:rsidRDefault="00146FDC" w:rsidP="00E93CA6">
            <w:pPr>
              <w:pStyle w:val="ConsPlusCell"/>
              <w:shd w:val="clear" w:color="auto" w:fill="FFFFFF"/>
              <w:snapToGrid w:val="0"/>
              <w:jc w:val="center"/>
              <w:rPr>
                <w:rFonts w:ascii="Times New Roman" w:hAnsi="Times New Roman" w:cs="Times New Roman"/>
                <w:sz w:val="24"/>
                <w:szCs w:val="24"/>
                <w:highlight w:val="red"/>
              </w:rPr>
            </w:pPr>
            <w:r w:rsidRPr="00AC65B7">
              <w:rPr>
                <w:rFonts w:ascii="Times New Roman" w:hAnsi="Times New Roman" w:cs="Times New Roman"/>
                <w:sz w:val="24"/>
                <w:szCs w:val="24"/>
              </w:rPr>
              <w:t>9</w:t>
            </w:r>
            <w:r w:rsidR="00E93CA6" w:rsidRPr="00AC65B7">
              <w:rPr>
                <w:rFonts w:ascii="Times New Roman" w:hAnsi="Times New Roman" w:cs="Times New Roman"/>
                <w:sz w:val="24"/>
                <w:szCs w:val="24"/>
              </w:rPr>
              <w:t>1</w:t>
            </w:r>
            <w:r w:rsidR="00AC65B7" w:rsidRPr="00AC65B7">
              <w:rPr>
                <w:rFonts w:ascii="Times New Roman" w:hAnsi="Times New Roman" w:cs="Times New Roman"/>
                <w:sz w:val="24"/>
                <w:szCs w:val="24"/>
              </w:rPr>
              <w:t>,5</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E93918" w:rsidRPr="00812015" w:rsidRDefault="00812015" w:rsidP="00955467">
            <w:pPr>
              <w:pStyle w:val="ConsPlusCell"/>
              <w:shd w:val="clear" w:color="auto" w:fill="FFFFFF"/>
              <w:snapToGrid w:val="0"/>
              <w:jc w:val="center"/>
              <w:rPr>
                <w:rFonts w:ascii="Times New Roman" w:hAnsi="Times New Roman" w:cs="Times New Roman"/>
                <w:sz w:val="24"/>
                <w:szCs w:val="24"/>
              </w:rPr>
            </w:pPr>
            <w:r w:rsidRPr="00812015">
              <w:rPr>
                <w:rFonts w:ascii="Times New Roman" w:hAnsi="Times New Roman" w:cs="Times New Roman"/>
                <w:sz w:val="24"/>
                <w:szCs w:val="24"/>
              </w:rPr>
              <w:t>95</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9071A0" w:rsidRPr="00A40799" w:rsidRDefault="00D708DF" w:rsidP="00D708DF">
            <w:pPr>
              <w:pStyle w:val="ConsPlusCell"/>
              <w:shd w:val="clear" w:color="auto" w:fill="FFFFFF"/>
              <w:snapToGrid w:val="0"/>
              <w:jc w:val="both"/>
              <w:rPr>
                <w:rFonts w:ascii="Times New Roman" w:hAnsi="Times New Roman" w:cs="Times New Roman"/>
                <w:sz w:val="24"/>
                <w:szCs w:val="24"/>
              </w:rPr>
            </w:pPr>
            <w:r>
              <w:rPr>
                <w:rFonts w:ascii="Times New Roman" w:hAnsi="Times New Roman" w:cs="Times New Roman"/>
                <w:sz w:val="24"/>
                <w:szCs w:val="24"/>
              </w:rPr>
              <w:t>превышение планового показателя связано с участием муниципальных служащих в прохождении повышения квалификации по дополнительным программам, не требующим финансирования из местного бюджета, и участия в семинарах муниципальных служащих  иных лиц, занятых в системе местного самоуправления</w:t>
            </w:r>
          </w:p>
        </w:tc>
      </w:tr>
      <w:tr w:rsidR="00DE4E2C" w:rsidRPr="00A40799" w:rsidTr="001C426C">
        <w:trPr>
          <w:trHeight w:val="431"/>
        </w:trPr>
        <w:tc>
          <w:tcPr>
            <w:tcW w:w="15049" w:type="dxa"/>
            <w:gridSpan w:val="7"/>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3652A0">
            <w:pPr>
              <w:jc w:val="center"/>
              <w:rPr>
                <w:sz w:val="24"/>
                <w:szCs w:val="24"/>
              </w:rPr>
            </w:pPr>
            <w:r w:rsidRPr="00A40799">
              <w:rPr>
                <w:sz w:val="24"/>
                <w:szCs w:val="24"/>
              </w:rPr>
              <w:t xml:space="preserve">2. </w:t>
            </w:r>
            <w:r w:rsidR="00DE4E2C" w:rsidRPr="00A40799">
              <w:rPr>
                <w:sz w:val="24"/>
                <w:szCs w:val="24"/>
              </w:rPr>
              <w:t>Подпрограмма 1 «</w:t>
            </w:r>
            <w:r w:rsidRPr="00A40799">
              <w:rPr>
                <w:sz w:val="24"/>
                <w:szCs w:val="24"/>
              </w:rPr>
              <w:t xml:space="preserve">Развитие муниципального </w:t>
            </w:r>
            <w:r w:rsidR="001C426C" w:rsidRPr="00A40799">
              <w:rPr>
                <w:sz w:val="24"/>
                <w:szCs w:val="24"/>
              </w:rPr>
              <w:t>управления и</w:t>
            </w:r>
            <w:r w:rsidRPr="00A40799">
              <w:rPr>
                <w:sz w:val="24"/>
                <w:szCs w:val="24"/>
              </w:rPr>
              <w:t xml:space="preserve">   муниципальной </w:t>
            </w:r>
            <w:r w:rsidR="001C426C" w:rsidRPr="00A40799">
              <w:rPr>
                <w:sz w:val="24"/>
                <w:szCs w:val="24"/>
              </w:rPr>
              <w:t>службы в</w:t>
            </w:r>
            <w:r w:rsidRPr="00A40799">
              <w:rPr>
                <w:sz w:val="24"/>
                <w:szCs w:val="24"/>
              </w:rPr>
              <w:t xml:space="preserve"> Сальском городском поселении </w:t>
            </w:r>
          </w:p>
          <w:p w:rsidR="00DE4E2C" w:rsidRPr="00A40799" w:rsidRDefault="003652A0" w:rsidP="003652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 xml:space="preserve">профессиональное развитие  </w:t>
            </w:r>
            <w:r w:rsidRPr="00A40799">
              <w:rPr>
                <w:rFonts w:ascii="Times New Roman" w:hAnsi="Times New Roman" w:cs="Times New Roman"/>
                <w:kern w:val="2"/>
                <w:sz w:val="24"/>
                <w:szCs w:val="24"/>
                <w:lang w:eastAsia="en-US"/>
              </w:rPr>
              <w:t>лиц, занятых в системе местного самоуправления</w:t>
            </w:r>
            <w:r w:rsidR="00DE4E2C" w:rsidRPr="00A40799">
              <w:rPr>
                <w:rFonts w:ascii="Times New Roman" w:hAnsi="Times New Roman" w:cs="Times New Roman"/>
                <w:sz w:val="24"/>
                <w:szCs w:val="24"/>
              </w:rPr>
              <w:t>»</w:t>
            </w:r>
          </w:p>
        </w:tc>
      </w:tr>
      <w:tr w:rsidR="001B3239"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C131EB"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w:t>
            </w:r>
            <w:r w:rsidR="003652A0" w:rsidRPr="00A40799">
              <w:rPr>
                <w:rFonts w:ascii="Times New Roman" w:hAnsi="Times New Roman" w:cs="Times New Roman"/>
                <w:sz w:val="24"/>
                <w:szCs w:val="24"/>
              </w:rPr>
              <w:t>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C131EB" w:rsidP="009071A0">
            <w:pPr>
              <w:pStyle w:val="ConsPlusCell"/>
              <w:jc w:val="both"/>
              <w:rPr>
                <w:rFonts w:ascii="Times New Roman" w:hAnsi="Times New Roman" w:cs="Times New Roman"/>
                <w:sz w:val="24"/>
                <w:szCs w:val="24"/>
                <w:shd w:val="clear" w:color="auto" w:fill="FFFFFF"/>
              </w:rPr>
            </w:pPr>
            <w:r w:rsidRPr="00A40799">
              <w:rPr>
                <w:rFonts w:ascii="Times New Roman" w:hAnsi="Times New Roman" w:cs="Times New Roman"/>
                <w:sz w:val="24"/>
                <w:szCs w:val="24"/>
                <w:shd w:val="clear" w:color="auto" w:fill="FFFFFF"/>
              </w:rPr>
              <w:t xml:space="preserve">Показатель </w:t>
            </w:r>
            <w:r w:rsidR="00DE4E2C" w:rsidRPr="00A40799">
              <w:rPr>
                <w:rFonts w:ascii="Times New Roman" w:hAnsi="Times New Roman" w:cs="Times New Roman"/>
                <w:sz w:val="24"/>
                <w:szCs w:val="24"/>
                <w:shd w:val="clear" w:color="auto" w:fill="FFFFFF"/>
              </w:rPr>
              <w:t>1.1</w:t>
            </w:r>
            <w:r w:rsidRPr="00A40799">
              <w:rPr>
                <w:rFonts w:ascii="Times New Roman" w:hAnsi="Times New Roman" w:cs="Times New Roman"/>
                <w:sz w:val="24"/>
                <w:szCs w:val="24"/>
                <w:shd w:val="clear" w:color="auto" w:fill="FFFFFF"/>
              </w:rPr>
              <w:t>.</w:t>
            </w:r>
            <w:r w:rsidR="00350519" w:rsidRPr="00A40799">
              <w:rPr>
                <w:rFonts w:ascii="Times New Roman" w:hAnsi="Times New Roman" w:cs="Times New Roman"/>
                <w:sz w:val="24"/>
                <w:szCs w:val="24"/>
                <w:shd w:val="clear" w:color="auto" w:fill="FFFFFF"/>
              </w:rPr>
              <w:t xml:space="preserve"> </w:t>
            </w:r>
          </w:p>
          <w:p w:rsidR="001B3239" w:rsidRPr="00A40799" w:rsidRDefault="003652A0" w:rsidP="009071A0">
            <w:pPr>
              <w:pStyle w:val="ConsPlusCell"/>
              <w:jc w:val="both"/>
              <w:rPr>
                <w:rFonts w:ascii="Times New Roman" w:hAnsi="Times New Roman" w:cs="Times New Roman"/>
                <w:sz w:val="24"/>
                <w:szCs w:val="24"/>
                <w:lang w:eastAsia="en-US"/>
              </w:rPr>
            </w:pPr>
            <w:r w:rsidRPr="00A40799">
              <w:rPr>
                <w:rFonts w:ascii="Times New Roman" w:hAnsi="Times New Roman" w:cs="Times New Roman"/>
                <w:sz w:val="24"/>
                <w:szCs w:val="24"/>
              </w:rPr>
              <w:t>доля населения, проживающего в границах территории, на которой осуществляется территориальное общественное самоуправление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1B3239"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w:t>
            </w:r>
            <w:r w:rsidR="00C131EB" w:rsidRPr="00A40799">
              <w:rPr>
                <w:rFonts w:ascii="Times New Roman" w:hAnsi="Times New Roman" w:cs="Times New Roman"/>
                <w:sz w:val="24"/>
                <w:szCs w:val="24"/>
              </w:rPr>
              <w:t>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3239" w:rsidRPr="00E244D8" w:rsidRDefault="00D9532B" w:rsidP="00955467">
            <w:pPr>
              <w:pStyle w:val="ConsPlusCell"/>
              <w:shd w:val="clear" w:color="auto" w:fill="FFFFFF"/>
              <w:snapToGrid w:val="0"/>
              <w:jc w:val="center"/>
              <w:rPr>
                <w:rFonts w:ascii="Times New Roman" w:hAnsi="Times New Roman" w:cs="Times New Roman"/>
                <w:sz w:val="24"/>
                <w:szCs w:val="24"/>
              </w:rPr>
            </w:pPr>
            <w:r w:rsidRPr="00E244D8">
              <w:rPr>
                <w:rFonts w:ascii="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1B3239" w:rsidRPr="00E244D8" w:rsidRDefault="00146FDC" w:rsidP="00E244D8">
            <w:pPr>
              <w:widowControl w:val="0"/>
              <w:autoSpaceDE w:val="0"/>
              <w:autoSpaceDN w:val="0"/>
              <w:adjustRightInd w:val="0"/>
              <w:jc w:val="center"/>
              <w:rPr>
                <w:sz w:val="24"/>
                <w:szCs w:val="24"/>
                <w:highlight w:val="red"/>
                <w:lang w:eastAsia="en-US"/>
              </w:rPr>
            </w:pPr>
            <w:r w:rsidRPr="00E244D8">
              <w:rPr>
                <w:sz w:val="24"/>
                <w:szCs w:val="24"/>
                <w:lang w:eastAsia="en-US"/>
              </w:rPr>
              <w:t>4</w:t>
            </w:r>
            <w:r w:rsidR="00E244D8" w:rsidRPr="00E244D8">
              <w:rPr>
                <w:sz w:val="24"/>
                <w:szCs w:val="24"/>
                <w:lang w:eastAsia="en-US"/>
              </w:rPr>
              <w:t>2</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B3239" w:rsidRPr="00834D14" w:rsidRDefault="00834D14" w:rsidP="00955467">
            <w:pPr>
              <w:pStyle w:val="ConsPlusCell"/>
              <w:shd w:val="clear" w:color="auto" w:fill="FFFFFF"/>
              <w:snapToGrid w:val="0"/>
              <w:jc w:val="center"/>
              <w:rPr>
                <w:rFonts w:ascii="Times New Roman" w:hAnsi="Times New Roman" w:cs="Times New Roman"/>
                <w:sz w:val="24"/>
                <w:szCs w:val="24"/>
              </w:rPr>
            </w:pPr>
            <w:r w:rsidRPr="00834D14">
              <w:rPr>
                <w:rFonts w:ascii="Times New Roman" w:hAnsi="Times New Roman" w:cs="Times New Roman"/>
                <w:sz w:val="24"/>
                <w:szCs w:val="24"/>
              </w:rPr>
              <w:t>100</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B0401E" w:rsidP="00B0401E">
            <w:pPr>
              <w:pStyle w:val="ConsPlusCell"/>
              <w:shd w:val="clear" w:color="auto" w:fill="FFFFFF"/>
              <w:snapToGrid w:val="0"/>
              <w:jc w:val="both"/>
              <w:rPr>
                <w:rFonts w:ascii="Times New Roman" w:hAnsi="Times New Roman" w:cs="Times New Roman"/>
                <w:sz w:val="24"/>
                <w:szCs w:val="24"/>
              </w:rPr>
            </w:pPr>
            <w:r w:rsidRPr="00A40799">
              <w:rPr>
                <w:rFonts w:ascii="Times New Roman" w:hAnsi="Times New Roman" w:cs="Times New Roman"/>
                <w:sz w:val="24"/>
                <w:szCs w:val="24"/>
              </w:rPr>
              <w:t>Превышение показателя связано привлечением населения к участию решения вопросов местного значения.</w:t>
            </w:r>
          </w:p>
        </w:tc>
      </w:tr>
      <w:tr w:rsidR="00A40799" w:rsidRPr="00A40799" w:rsidTr="009071A0">
        <w:trPr>
          <w:trHeight w:val="70"/>
        </w:trPr>
        <w:tc>
          <w:tcPr>
            <w:tcW w:w="738" w:type="dxa"/>
            <w:tcBorders>
              <w:top w:val="single" w:sz="4" w:space="0" w:color="auto"/>
              <w:left w:val="single" w:sz="4" w:space="0" w:color="000000"/>
              <w:bottom w:val="single" w:sz="4" w:space="0" w:color="auto"/>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2.2</w:t>
            </w:r>
          </w:p>
        </w:tc>
        <w:tc>
          <w:tcPr>
            <w:tcW w:w="3372" w:type="dxa"/>
            <w:tcBorders>
              <w:top w:val="single" w:sz="4" w:space="0" w:color="auto"/>
              <w:left w:val="single" w:sz="4" w:space="0" w:color="000000"/>
              <w:bottom w:val="single" w:sz="4" w:space="0" w:color="auto"/>
            </w:tcBorders>
            <w:shd w:val="clear" w:color="auto" w:fill="auto"/>
          </w:tcPr>
          <w:p w:rsidR="003652A0" w:rsidRPr="00A40799" w:rsidRDefault="003652A0" w:rsidP="009071A0">
            <w:pPr>
              <w:autoSpaceDE w:val="0"/>
              <w:autoSpaceDN w:val="0"/>
              <w:adjustRightInd w:val="0"/>
              <w:spacing w:line="230" w:lineRule="auto"/>
              <w:jc w:val="both"/>
              <w:rPr>
                <w:spacing w:val="-10"/>
                <w:kern w:val="2"/>
                <w:sz w:val="24"/>
                <w:szCs w:val="24"/>
                <w:lang w:eastAsia="en-US"/>
              </w:rPr>
            </w:pPr>
            <w:r w:rsidRPr="00A40799">
              <w:rPr>
                <w:spacing w:val="-10"/>
                <w:kern w:val="2"/>
                <w:sz w:val="24"/>
                <w:szCs w:val="24"/>
                <w:lang w:eastAsia="en-US"/>
              </w:rPr>
              <w:t>Показатель 1.2.</w:t>
            </w:r>
          </w:p>
          <w:p w:rsidR="003652A0" w:rsidRPr="00A40799" w:rsidRDefault="003652A0" w:rsidP="009071A0">
            <w:pPr>
              <w:autoSpaceDE w:val="0"/>
              <w:autoSpaceDN w:val="0"/>
              <w:adjustRightInd w:val="0"/>
              <w:jc w:val="both"/>
              <w:rPr>
                <w:kern w:val="2"/>
                <w:sz w:val="24"/>
                <w:szCs w:val="24"/>
                <w:lang w:eastAsia="en-US"/>
              </w:rPr>
            </w:pPr>
            <w:r w:rsidRPr="00A40799">
              <w:rPr>
                <w:kern w:val="2"/>
                <w:sz w:val="24"/>
                <w:szCs w:val="24"/>
                <w:lang w:eastAsia="en-US"/>
              </w:rPr>
              <w:t>доля вакантных должностей муниципальной службы, замещенных на основе конкурса</w:t>
            </w:r>
          </w:p>
        </w:tc>
        <w:tc>
          <w:tcPr>
            <w:tcW w:w="1418" w:type="dxa"/>
            <w:tcBorders>
              <w:top w:val="single" w:sz="4" w:space="0" w:color="auto"/>
              <w:left w:val="single" w:sz="4" w:space="0" w:color="000000"/>
              <w:bottom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000000"/>
              <w:bottom w:val="single" w:sz="4" w:space="0" w:color="auto"/>
            </w:tcBorders>
            <w:shd w:val="clear" w:color="auto" w:fill="auto"/>
          </w:tcPr>
          <w:p w:rsidR="003652A0" w:rsidRPr="00E244D8" w:rsidRDefault="00E244D8" w:rsidP="00955467">
            <w:pPr>
              <w:pStyle w:val="ConsPlusCell"/>
              <w:shd w:val="clear" w:color="auto" w:fill="FFFFFF"/>
              <w:snapToGrid w:val="0"/>
              <w:jc w:val="center"/>
              <w:rPr>
                <w:rFonts w:ascii="Times New Roman" w:hAnsi="Times New Roman" w:cs="Times New Roman"/>
                <w:sz w:val="24"/>
                <w:szCs w:val="24"/>
              </w:rPr>
            </w:pPr>
            <w:r w:rsidRPr="00E244D8">
              <w:rPr>
                <w:rFonts w:ascii="Times New Roman" w:hAnsi="Times New Roman" w:cs="Times New Roman"/>
                <w:sz w:val="24"/>
                <w:szCs w:val="24"/>
              </w:rPr>
              <w:t>30</w:t>
            </w:r>
          </w:p>
        </w:tc>
        <w:tc>
          <w:tcPr>
            <w:tcW w:w="1441" w:type="dxa"/>
            <w:tcBorders>
              <w:top w:val="single" w:sz="4" w:space="0" w:color="auto"/>
              <w:left w:val="single" w:sz="4" w:space="0" w:color="000000"/>
              <w:bottom w:val="single" w:sz="4" w:space="0" w:color="auto"/>
            </w:tcBorders>
            <w:shd w:val="clear" w:color="auto" w:fill="auto"/>
          </w:tcPr>
          <w:p w:rsidR="003652A0" w:rsidRPr="00E244D8" w:rsidRDefault="00E244D8" w:rsidP="00E93CA6">
            <w:pPr>
              <w:widowControl w:val="0"/>
              <w:autoSpaceDE w:val="0"/>
              <w:autoSpaceDN w:val="0"/>
              <w:adjustRightInd w:val="0"/>
              <w:jc w:val="center"/>
              <w:rPr>
                <w:sz w:val="24"/>
                <w:szCs w:val="24"/>
                <w:highlight w:val="red"/>
                <w:lang w:eastAsia="en-US"/>
              </w:rPr>
            </w:pPr>
            <w:r w:rsidRPr="00E244D8">
              <w:rPr>
                <w:sz w:val="24"/>
                <w:szCs w:val="24"/>
                <w:lang w:eastAsia="en-US"/>
              </w:rPr>
              <w:t>18</w:t>
            </w:r>
          </w:p>
        </w:tc>
        <w:tc>
          <w:tcPr>
            <w:tcW w:w="1983" w:type="dxa"/>
            <w:tcBorders>
              <w:top w:val="single" w:sz="4" w:space="0" w:color="auto"/>
              <w:left w:val="single" w:sz="4" w:space="0" w:color="000000"/>
              <w:bottom w:val="single" w:sz="4" w:space="0" w:color="auto"/>
            </w:tcBorders>
            <w:shd w:val="clear" w:color="auto" w:fill="auto"/>
          </w:tcPr>
          <w:p w:rsidR="003652A0" w:rsidRPr="00205758" w:rsidRDefault="00C4369A" w:rsidP="004E036F">
            <w:pPr>
              <w:pStyle w:val="ConsPlusCell"/>
              <w:shd w:val="clear" w:color="auto" w:fill="FFFFFF"/>
              <w:snapToGrid w:val="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3652A0" w:rsidRPr="00A40799" w:rsidRDefault="00B0401E" w:rsidP="003A323A">
            <w:pPr>
              <w:shd w:val="clear" w:color="auto" w:fill="FFFFFF"/>
              <w:jc w:val="both"/>
              <w:rPr>
                <w:kern w:val="2"/>
                <w:sz w:val="24"/>
                <w:szCs w:val="24"/>
              </w:rPr>
            </w:pPr>
            <w:r w:rsidRPr="00A40799">
              <w:rPr>
                <w:kern w:val="2"/>
                <w:sz w:val="24"/>
                <w:szCs w:val="24"/>
              </w:rPr>
              <w:t>В 202</w:t>
            </w:r>
            <w:r w:rsidR="00AB7FC1">
              <w:rPr>
                <w:kern w:val="2"/>
                <w:sz w:val="24"/>
                <w:szCs w:val="24"/>
              </w:rPr>
              <w:t>3</w:t>
            </w:r>
            <w:r w:rsidRPr="00A40799">
              <w:rPr>
                <w:kern w:val="2"/>
                <w:sz w:val="24"/>
                <w:szCs w:val="24"/>
              </w:rPr>
              <w:t xml:space="preserve"> году </w:t>
            </w:r>
            <w:r w:rsidR="003A323A">
              <w:rPr>
                <w:kern w:val="2"/>
                <w:sz w:val="24"/>
                <w:szCs w:val="24"/>
              </w:rPr>
              <w:t>конкурсные мероприятия на замещение вакантных должностей муниципальной службы не проводились в связи с изменением структуры Администрации Сальского городского поселения.</w:t>
            </w:r>
          </w:p>
        </w:tc>
      </w:tr>
      <w:tr w:rsidR="003652A0"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kern w:val="2"/>
                <w:sz w:val="24"/>
                <w:szCs w:val="24"/>
                <w:lang w:eastAsia="en-US"/>
              </w:rPr>
              <w:t>Показатель 1.3.</w:t>
            </w:r>
          </w:p>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kern w:val="2"/>
                <w:sz w:val="24"/>
                <w:szCs w:val="24"/>
                <w:lang w:eastAsia="en-US"/>
              </w:rPr>
              <w:lastRenderedPageBreak/>
              <w:t xml:space="preserve">Доля вакантных должностей муниципальной службы, замещенных на основе назначения из кадровых резервов, муниципальных </w:t>
            </w:r>
            <w:r w:rsidRPr="00A40799">
              <w:rPr>
                <w:spacing w:val="-10"/>
                <w:sz w:val="24"/>
                <w:szCs w:val="24"/>
              </w:rPr>
              <w:t>резервов управленческих кадров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lastRenderedPageBreak/>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52A0" w:rsidRPr="00205758" w:rsidRDefault="00146FDC" w:rsidP="00955467">
            <w:pPr>
              <w:pStyle w:val="ConsPlusCell"/>
              <w:shd w:val="clear" w:color="auto" w:fill="FFFFFF"/>
              <w:snapToGrid w:val="0"/>
              <w:jc w:val="center"/>
              <w:rPr>
                <w:rFonts w:ascii="Times New Roman" w:hAnsi="Times New Roman" w:cs="Times New Roman"/>
                <w:color w:val="FF0000"/>
                <w:sz w:val="24"/>
                <w:szCs w:val="24"/>
              </w:rPr>
            </w:pPr>
            <w:r w:rsidRPr="00205758">
              <w:rPr>
                <w:rFonts w:ascii="Times New Roman" w:hAnsi="Times New Roman" w:cs="Times New Roman"/>
                <w:color w:val="FF0000"/>
                <w:sz w:val="24"/>
                <w:szCs w:val="24"/>
              </w:rPr>
              <w:t>-</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3652A0" w:rsidRPr="00E244D8" w:rsidRDefault="00146FDC" w:rsidP="00E244D8">
            <w:pPr>
              <w:widowControl w:val="0"/>
              <w:autoSpaceDE w:val="0"/>
              <w:autoSpaceDN w:val="0"/>
              <w:adjustRightInd w:val="0"/>
              <w:jc w:val="center"/>
              <w:rPr>
                <w:sz w:val="24"/>
                <w:szCs w:val="24"/>
                <w:highlight w:val="red"/>
                <w:lang w:eastAsia="en-US"/>
              </w:rPr>
            </w:pPr>
            <w:r w:rsidRPr="00E244D8">
              <w:rPr>
                <w:sz w:val="24"/>
                <w:szCs w:val="24"/>
                <w:lang w:eastAsia="en-US"/>
              </w:rPr>
              <w:t>3</w:t>
            </w:r>
            <w:r w:rsidR="00E244D8" w:rsidRPr="00E244D8">
              <w:rPr>
                <w:sz w:val="24"/>
                <w:szCs w:val="24"/>
                <w:lang w:eastAsia="en-US"/>
              </w:rPr>
              <w:t>5</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652A0" w:rsidRPr="00205758" w:rsidRDefault="009726C3" w:rsidP="00955467">
            <w:pPr>
              <w:pStyle w:val="ConsPlusCell"/>
              <w:shd w:val="clear" w:color="auto" w:fill="FFFFFF"/>
              <w:snapToGrid w:val="0"/>
              <w:jc w:val="center"/>
              <w:rPr>
                <w:rFonts w:ascii="Times New Roman" w:hAnsi="Times New Roman" w:cs="Times New Roman"/>
                <w:color w:val="FF0000"/>
                <w:sz w:val="24"/>
                <w:szCs w:val="24"/>
              </w:rPr>
            </w:pPr>
            <w:r w:rsidRPr="00205758">
              <w:rPr>
                <w:rFonts w:ascii="Times New Roman" w:hAnsi="Times New Roman" w:cs="Times New Roman"/>
                <w:color w:val="FF0000"/>
                <w:sz w:val="24"/>
                <w:szCs w:val="24"/>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9726C3" w:rsidP="00AB7FC1">
            <w:pPr>
              <w:widowControl w:val="0"/>
              <w:autoSpaceDE w:val="0"/>
              <w:autoSpaceDN w:val="0"/>
              <w:adjustRightInd w:val="0"/>
              <w:spacing w:line="235" w:lineRule="auto"/>
              <w:jc w:val="both"/>
              <w:rPr>
                <w:sz w:val="24"/>
                <w:szCs w:val="24"/>
              </w:rPr>
            </w:pPr>
            <w:r w:rsidRPr="00A40799">
              <w:rPr>
                <w:kern w:val="2"/>
                <w:sz w:val="24"/>
                <w:szCs w:val="24"/>
              </w:rPr>
              <w:t>В 202</w:t>
            </w:r>
            <w:r w:rsidR="00AB7FC1">
              <w:rPr>
                <w:kern w:val="2"/>
                <w:sz w:val="24"/>
                <w:szCs w:val="24"/>
              </w:rPr>
              <w:t>3</w:t>
            </w:r>
            <w:r w:rsidRPr="00A40799">
              <w:rPr>
                <w:kern w:val="2"/>
                <w:sz w:val="24"/>
                <w:szCs w:val="24"/>
              </w:rPr>
              <w:t xml:space="preserve"> году</w:t>
            </w:r>
            <w:r w:rsidRPr="00A40799">
              <w:rPr>
                <w:kern w:val="2"/>
              </w:rPr>
              <w:t xml:space="preserve"> </w:t>
            </w:r>
            <w:r w:rsidRPr="00A40799">
              <w:rPr>
                <w:spacing w:val="-10"/>
                <w:kern w:val="2"/>
                <w:sz w:val="24"/>
                <w:szCs w:val="24"/>
                <w:lang w:eastAsia="en-US"/>
              </w:rPr>
              <w:t xml:space="preserve">замещение вакантных должностей муниципальной службы, на </w:t>
            </w:r>
            <w:r w:rsidRPr="00A40799">
              <w:rPr>
                <w:spacing w:val="-10"/>
                <w:kern w:val="2"/>
                <w:sz w:val="24"/>
                <w:szCs w:val="24"/>
                <w:lang w:eastAsia="en-US"/>
              </w:rPr>
              <w:lastRenderedPageBreak/>
              <w:t xml:space="preserve">основе назначения из кадровых резервов, муниципальных </w:t>
            </w:r>
            <w:r w:rsidRPr="00A40799">
              <w:rPr>
                <w:spacing w:val="-10"/>
                <w:sz w:val="24"/>
                <w:szCs w:val="24"/>
              </w:rPr>
              <w:t>резервов управленческих кадров не проводилось</w:t>
            </w:r>
          </w:p>
        </w:tc>
      </w:tr>
      <w:tr w:rsidR="003652A0" w:rsidRPr="00A40799" w:rsidTr="009071A0">
        <w:tc>
          <w:tcPr>
            <w:tcW w:w="738" w:type="dxa"/>
            <w:tcBorders>
              <w:top w:val="single" w:sz="4" w:space="0" w:color="auto"/>
              <w:left w:val="single" w:sz="4" w:space="0" w:color="000000"/>
              <w:bottom w:val="single" w:sz="4" w:space="0" w:color="auto"/>
            </w:tcBorders>
            <w:shd w:val="clear" w:color="auto" w:fill="auto"/>
          </w:tcPr>
          <w:p w:rsidR="003652A0" w:rsidRPr="00A40799" w:rsidRDefault="003652A0" w:rsidP="00CB659A">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lastRenderedPageBreak/>
              <w:t>2.4</w:t>
            </w:r>
          </w:p>
        </w:tc>
        <w:tc>
          <w:tcPr>
            <w:tcW w:w="3372" w:type="dxa"/>
            <w:tcBorders>
              <w:top w:val="single" w:sz="4" w:space="0" w:color="auto"/>
              <w:left w:val="single" w:sz="4" w:space="0" w:color="000000"/>
              <w:bottom w:val="single" w:sz="4" w:space="0" w:color="auto"/>
            </w:tcBorders>
            <w:shd w:val="clear" w:color="auto" w:fill="auto"/>
          </w:tcPr>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kern w:val="2"/>
                <w:sz w:val="24"/>
                <w:szCs w:val="24"/>
                <w:lang w:eastAsia="en-US"/>
              </w:rPr>
              <w:t>Показатель 1.4.</w:t>
            </w:r>
          </w:p>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sz w:val="24"/>
                <w:szCs w:val="24"/>
              </w:rPr>
              <w:t>Доля лиц, назначенных на должности муниципальной службы из муниципальных резервов управленческих кадров</w:t>
            </w:r>
          </w:p>
        </w:tc>
        <w:tc>
          <w:tcPr>
            <w:tcW w:w="1418" w:type="dxa"/>
            <w:tcBorders>
              <w:top w:val="single" w:sz="4" w:space="0" w:color="auto"/>
              <w:left w:val="single" w:sz="4" w:space="0" w:color="000000"/>
              <w:bottom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000000"/>
              <w:bottom w:val="single" w:sz="4" w:space="0" w:color="auto"/>
            </w:tcBorders>
            <w:shd w:val="clear" w:color="auto" w:fill="auto"/>
          </w:tcPr>
          <w:p w:rsidR="003652A0" w:rsidRPr="00205758" w:rsidRDefault="00146FDC" w:rsidP="00955467">
            <w:pPr>
              <w:pStyle w:val="ConsPlusCell"/>
              <w:shd w:val="clear" w:color="auto" w:fill="FFFFFF"/>
              <w:snapToGrid w:val="0"/>
              <w:jc w:val="center"/>
              <w:rPr>
                <w:rFonts w:ascii="Times New Roman" w:hAnsi="Times New Roman" w:cs="Times New Roman"/>
                <w:color w:val="FF0000"/>
                <w:sz w:val="24"/>
                <w:szCs w:val="24"/>
              </w:rPr>
            </w:pPr>
            <w:r w:rsidRPr="00205758">
              <w:rPr>
                <w:rFonts w:ascii="Times New Roman" w:hAnsi="Times New Roman" w:cs="Times New Roman"/>
                <w:color w:val="FF0000"/>
                <w:sz w:val="24"/>
                <w:szCs w:val="24"/>
              </w:rPr>
              <w:t>-</w:t>
            </w:r>
          </w:p>
        </w:tc>
        <w:tc>
          <w:tcPr>
            <w:tcW w:w="1441" w:type="dxa"/>
            <w:tcBorders>
              <w:top w:val="single" w:sz="4" w:space="0" w:color="auto"/>
              <w:left w:val="single" w:sz="4" w:space="0" w:color="000000"/>
              <w:bottom w:val="single" w:sz="4" w:space="0" w:color="auto"/>
            </w:tcBorders>
            <w:shd w:val="clear" w:color="auto" w:fill="auto"/>
          </w:tcPr>
          <w:p w:rsidR="003652A0" w:rsidRPr="00E244D8" w:rsidRDefault="00E244D8" w:rsidP="00E93CA6">
            <w:pPr>
              <w:widowControl w:val="0"/>
              <w:autoSpaceDE w:val="0"/>
              <w:autoSpaceDN w:val="0"/>
              <w:adjustRightInd w:val="0"/>
              <w:jc w:val="center"/>
              <w:rPr>
                <w:sz w:val="24"/>
                <w:szCs w:val="24"/>
                <w:lang w:eastAsia="en-US"/>
              </w:rPr>
            </w:pPr>
            <w:r w:rsidRPr="00E244D8">
              <w:rPr>
                <w:sz w:val="24"/>
                <w:szCs w:val="24"/>
                <w:lang w:eastAsia="en-US"/>
              </w:rPr>
              <w:t>56</w:t>
            </w:r>
          </w:p>
        </w:tc>
        <w:tc>
          <w:tcPr>
            <w:tcW w:w="1983" w:type="dxa"/>
            <w:tcBorders>
              <w:top w:val="single" w:sz="4" w:space="0" w:color="auto"/>
              <w:left w:val="single" w:sz="4" w:space="0" w:color="000000"/>
              <w:bottom w:val="single" w:sz="4" w:space="0" w:color="auto"/>
            </w:tcBorders>
            <w:shd w:val="clear" w:color="auto" w:fill="auto"/>
          </w:tcPr>
          <w:p w:rsidR="003652A0" w:rsidRPr="00205758" w:rsidRDefault="009726C3" w:rsidP="00A60D93">
            <w:pPr>
              <w:pStyle w:val="ConsPlusCell"/>
              <w:shd w:val="clear" w:color="auto" w:fill="FFFFFF"/>
              <w:snapToGrid w:val="0"/>
              <w:jc w:val="center"/>
              <w:rPr>
                <w:rFonts w:ascii="Times New Roman" w:hAnsi="Times New Roman" w:cs="Times New Roman"/>
                <w:color w:val="FF0000"/>
                <w:sz w:val="24"/>
                <w:szCs w:val="24"/>
              </w:rPr>
            </w:pPr>
            <w:r w:rsidRPr="00205758">
              <w:rPr>
                <w:rFonts w:ascii="Times New Roman" w:hAnsi="Times New Roman" w:cs="Times New Roman"/>
                <w:color w:val="FF0000"/>
                <w:sz w:val="24"/>
                <w:szCs w:val="24"/>
              </w:rPr>
              <w:t>-</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3652A0" w:rsidRPr="00A40799" w:rsidRDefault="009726C3" w:rsidP="00AB7FC1">
            <w:pPr>
              <w:pStyle w:val="ConsPlusCell"/>
              <w:shd w:val="clear" w:color="auto" w:fill="FFFFFF"/>
              <w:snapToGrid w:val="0"/>
              <w:jc w:val="both"/>
              <w:rPr>
                <w:rFonts w:ascii="Times New Roman" w:hAnsi="Times New Roman" w:cs="Times New Roman"/>
                <w:sz w:val="24"/>
                <w:szCs w:val="24"/>
              </w:rPr>
            </w:pPr>
            <w:r w:rsidRPr="00A40799">
              <w:rPr>
                <w:rFonts w:ascii="Times New Roman" w:hAnsi="Times New Roman" w:cs="Times New Roman"/>
                <w:kern w:val="2"/>
                <w:sz w:val="24"/>
                <w:szCs w:val="24"/>
              </w:rPr>
              <w:t>В 202</w:t>
            </w:r>
            <w:r w:rsidR="00AB7FC1">
              <w:rPr>
                <w:rFonts w:ascii="Times New Roman" w:hAnsi="Times New Roman" w:cs="Times New Roman"/>
                <w:kern w:val="2"/>
                <w:sz w:val="24"/>
                <w:szCs w:val="24"/>
              </w:rPr>
              <w:t>3</w:t>
            </w:r>
            <w:r w:rsidRPr="00A40799">
              <w:rPr>
                <w:rFonts w:ascii="Times New Roman" w:hAnsi="Times New Roman" w:cs="Times New Roman"/>
                <w:kern w:val="2"/>
                <w:sz w:val="24"/>
                <w:szCs w:val="24"/>
              </w:rPr>
              <w:t xml:space="preserve"> году</w:t>
            </w:r>
            <w:r w:rsidRPr="00A40799">
              <w:rPr>
                <w:rFonts w:ascii="Times New Roman" w:hAnsi="Times New Roman" w:cs="Times New Roman"/>
                <w:kern w:val="2"/>
              </w:rPr>
              <w:t xml:space="preserve"> </w:t>
            </w:r>
            <w:r w:rsidRPr="00A40799">
              <w:rPr>
                <w:rFonts w:ascii="Times New Roman" w:hAnsi="Times New Roman" w:cs="Times New Roman"/>
                <w:spacing w:val="-10"/>
                <w:sz w:val="24"/>
                <w:szCs w:val="24"/>
              </w:rPr>
              <w:t>назначение на должности муниципальной службы из муниципальных резервов управленческих кадров не проводилось</w:t>
            </w:r>
          </w:p>
        </w:tc>
      </w:tr>
      <w:tr w:rsidR="003652A0"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CB659A">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2.5</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jc w:val="both"/>
              <w:rPr>
                <w:spacing w:val="-10"/>
                <w:kern w:val="2"/>
                <w:sz w:val="24"/>
                <w:szCs w:val="24"/>
                <w:lang w:eastAsia="en-US"/>
              </w:rPr>
            </w:pPr>
            <w:r w:rsidRPr="00A40799">
              <w:rPr>
                <w:spacing w:val="-10"/>
                <w:kern w:val="2"/>
                <w:sz w:val="24"/>
                <w:szCs w:val="24"/>
                <w:lang w:eastAsia="en-US"/>
              </w:rPr>
              <w:t>Показатель 1.5.</w:t>
            </w:r>
          </w:p>
          <w:p w:rsidR="003652A0" w:rsidRPr="00A40799" w:rsidRDefault="003652A0" w:rsidP="009071A0">
            <w:pPr>
              <w:jc w:val="both"/>
              <w:rPr>
                <w:spacing w:val="-10"/>
                <w:kern w:val="2"/>
                <w:sz w:val="24"/>
                <w:szCs w:val="24"/>
                <w:lang w:eastAsia="en-US"/>
              </w:rPr>
            </w:pPr>
            <w:r w:rsidRPr="00A40799">
              <w:rPr>
                <w:spacing w:val="-10"/>
                <w:kern w:val="2"/>
                <w:sz w:val="24"/>
                <w:szCs w:val="24"/>
                <w:lang w:eastAsia="en-US"/>
              </w:rPr>
              <w:t>Доля муниципальных служащих, имеющих высшее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52A0" w:rsidRPr="00140248" w:rsidRDefault="00E244D8" w:rsidP="00955467">
            <w:pPr>
              <w:pStyle w:val="ConsPlusCell"/>
              <w:shd w:val="clear" w:color="auto" w:fill="FFFFFF"/>
              <w:snapToGrid w:val="0"/>
              <w:jc w:val="center"/>
              <w:rPr>
                <w:rFonts w:ascii="Times New Roman" w:hAnsi="Times New Roman" w:cs="Times New Roman"/>
                <w:sz w:val="24"/>
                <w:szCs w:val="24"/>
              </w:rPr>
            </w:pPr>
            <w:r w:rsidRPr="00140248">
              <w:rPr>
                <w:rFonts w:ascii="Times New Roman" w:hAnsi="Times New Roman" w:cs="Times New Roman"/>
                <w:sz w:val="24"/>
                <w:szCs w:val="24"/>
              </w:rPr>
              <w:t>95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3652A0" w:rsidRPr="00140248" w:rsidRDefault="00146FDC" w:rsidP="00E93CA6">
            <w:pPr>
              <w:widowControl w:val="0"/>
              <w:autoSpaceDE w:val="0"/>
              <w:autoSpaceDN w:val="0"/>
              <w:adjustRightInd w:val="0"/>
              <w:jc w:val="center"/>
              <w:rPr>
                <w:sz w:val="24"/>
                <w:szCs w:val="24"/>
                <w:lang w:eastAsia="en-US"/>
              </w:rPr>
            </w:pPr>
            <w:r w:rsidRPr="00140248">
              <w:rPr>
                <w:sz w:val="24"/>
                <w:szCs w:val="24"/>
                <w:lang w:eastAsia="en-US"/>
              </w:rPr>
              <w:t>9</w:t>
            </w:r>
            <w:r w:rsidR="00E93CA6" w:rsidRPr="00140248">
              <w:rPr>
                <w:sz w:val="24"/>
                <w:szCs w:val="24"/>
                <w:lang w:eastAsia="en-US"/>
              </w:rPr>
              <w:t>1</w:t>
            </w:r>
            <w:r w:rsidR="00E244D8" w:rsidRPr="00140248">
              <w:rPr>
                <w:sz w:val="24"/>
                <w:szCs w:val="24"/>
                <w:lang w:eastAsia="en-US"/>
              </w:rPr>
              <w:t>,5</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652A0" w:rsidRPr="00C4369A" w:rsidRDefault="00C4369A" w:rsidP="00955467">
            <w:pPr>
              <w:pStyle w:val="ConsPlusCell"/>
              <w:shd w:val="clear" w:color="auto" w:fill="FFFFFF"/>
              <w:snapToGrid w:val="0"/>
              <w:jc w:val="center"/>
              <w:rPr>
                <w:rFonts w:ascii="Times New Roman" w:hAnsi="Times New Roman" w:cs="Times New Roman"/>
                <w:sz w:val="24"/>
                <w:szCs w:val="24"/>
              </w:rPr>
            </w:pPr>
            <w:r w:rsidRPr="00C4369A">
              <w:rPr>
                <w:rFonts w:ascii="Times New Roman" w:hAnsi="Times New Roman" w:cs="Times New Roman"/>
                <w:sz w:val="24"/>
                <w:szCs w:val="24"/>
              </w:rPr>
              <w:t>95</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B0401E" w:rsidP="003A323A">
            <w:pPr>
              <w:jc w:val="both"/>
              <w:rPr>
                <w:sz w:val="24"/>
                <w:szCs w:val="24"/>
              </w:rPr>
            </w:pPr>
            <w:r w:rsidRPr="00A40799">
              <w:rPr>
                <w:sz w:val="24"/>
                <w:szCs w:val="24"/>
              </w:rPr>
              <w:t>Превышение планового значения показателя связано с реализацией по привлечению на муниципальную службу квалифи</w:t>
            </w:r>
            <w:r w:rsidR="003A323A">
              <w:rPr>
                <w:sz w:val="24"/>
                <w:szCs w:val="24"/>
              </w:rPr>
              <w:t>цированных молодых специалистов.</w:t>
            </w:r>
          </w:p>
        </w:tc>
      </w:tr>
      <w:tr w:rsidR="003652A0"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CB659A">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2.6</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jc w:val="both"/>
              <w:rPr>
                <w:spacing w:val="-10"/>
                <w:kern w:val="2"/>
                <w:sz w:val="24"/>
                <w:szCs w:val="24"/>
                <w:lang w:eastAsia="en-US"/>
              </w:rPr>
            </w:pPr>
            <w:r w:rsidRPr="00A40799">
              <w:rPr>
                <w:spacing w:val="-10"/>
                <w:kern w:val="2"/>
                <w:sz w:val="24"/>
                <w:szCs w:val="24"/>
                <w:lang w:eastAsia="en-US"/>
              </w:rPr>
              <w:t>Показатель 1.6.</w:t>
            </w:r>
          </w:p>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52A0" w:rsidRPr="00140248" w:rsidRDefault="00B451C9" w:rsidP="00146FDC">
            <w:pPr>
              <w:pStyle w:val="ConsPlusCell"/>
              <w:shd w:val="clear" w:color="auto" w:fill="FFFFFF"/>
              <w:snapToGrid w:val="0"/>
              <w:jc w:val="center"/>
              <w:rPr>
                <w:rFonts w:ascii="Times New Roman" w:hAnsi="Times New Roman" w:cs="Times New Roman"/>
                <w:sz w:val="24"/>
                <w:szCs w:val="24"/>
              </w:rPr>
            </w:pPr>
            <w:r w:rsidRPr="00140248">
              <w:rPr>
                <w:rFonts w:ascii="Times New Roman" w:hAnsi="Times New Roman" w:cs="Times New Roman"/>
                <w:sz w:val="24"/>
                <w:szCs w:val="24"/>
              </w:rPr>
              <w:t>95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3652A0" w:rsidRPr="00140248" w:rsidRDefault="00140248" w:rsidP="00E93CA6">
            <w:pPr>
              <w:widowControl w:val="0"/>
              <w:autoSpaceDE w:val="0"/>
              <w:autoSpaceDN w:val="0"/>
              <w:adjustRightInd w:val="0"/>
              <w:jc w:val="center"/>
              <w:rPr>
                <w:sz w:val="24"/>
                <w:szCs w:val="24"/>
                <w:highlight w:val="red"/>
                <w:lang w:eastAsia="en-US"/>
              </w:rPr>
            </w:pPr>
            <w:r w:rsidRPr="00140248">
              <w:rPr>
                <w:sz w:val="24"/>
                <w:szCs w:val="24"/>
                <w:lang w:eastAsia="en-US"/>
              </w:rPr>
              <w:t>43</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652A0" w:rsidRPr="00C4369A" w:rsidRDefault="00C4369A" w:rsidP="00955467">
            <w:pPr>
              <w:pStyle w:val="ConsPlusCell"/>
              <w:shd w:val="clear" w:color="auto" w:fill="FFFFFF"/>
              <w:snapToGrid w:val="0"/>
              <w:jc w:val="center"/>
              <w:rPr>
                <w:rFonts w:ascii="Times New Roman" w:hAnsi="Times New Roman" w:cs="Times New Roman"/>
                <w:sz w:val="24"/>
                <w:szCs w:val="24"/>
              </w:rPr>
            </w:pPr>
            <w:r w:rsidRPr="00C4369A">
              <w:rPr>
                <w:rFonts w:ascii="Times New Roman" w:hAnsi="Times New Roman" w:cs="Times New Roman"/>
                <w:sz w:val="24"/>
                <w:szCs w:val="24"/>
              </w:rPr>
              <w:t>95</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BC45A8" w:rsidP="00BC45A8">
            <w:pPr>
              <w:pStyle w:val="ConsPlusCell"/>
              <w:shd w:val="clear" w:color="auto" w:fill="FFFFFF"/>
              <w:snapToGrid w:val="0"/>
              <w:jc w:val="both"/>
              <w:rPr>
                <w:rFonts w:ascii="Times New Roman" w:hAnsi="Times New Roman" w:cs="Times New Roman"/>
                <w:sz w:val="24"/>
                <w:szCs w:val="24"/>
              </w:rPr>
            </w:pPr>
            <w:r w:rsidRPr="00A40799">
              <w:rPr>
                <w:rFonts w:ascii="Times New Roman" w:hAnsi="Times New Roman" w:cs="Times New Roman"/>
                <w:sz w:val="24"/>
                <w:szCs w:val="24"/>
              </w:rPr>
              <w:t>Превышение показателя обусловлено возросшим интересом к проведению обучающих мероприятий со стороны слушателей</w:t>
            </w:r>
          </w:p>
        </w:tc>
      </w:tr>
      <w:tr w:rsidR="003652A0" w:rsidRPr="00A40799" w:rsidTr="009071A0">
        <w:tc>
          <w:tcPr>
            <w:tcW w:w="15049" w:type="dxa"/>
            <w:gridSpan w:val="7"/>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3652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kern w:val="2"/>
                <w:sz w:val="24"/>
                <w:szCs w:val="24"/>
                <w:lang w:eastAsia="en-US"/>
              </w:rPr>
              <w:t>3. Подпрограмма 2 «</w:t>
            </w:r>
            <w:r w:rsidRPr="00A40799">
              <w:rPr>
                <w:rFonts w:ascii="Times New Roman" w:hAnsi="Times New Roman" w:cs="Times New Roman"/>
                <w:sz w:val="24"/>
                <w:szCs w:val="24"/>
              </w:rPr>
              <w:t xml:space="preserve">Реализация </w:t>
            </w:r>
            <w:r w:rsidR="001C426C" w:rsidRPr="00A40799">
              <w:rPr>
                <w:rFonts w:ascii="Times New Roman" w:hAnsi="Times New Roman" w:cs="Times New Roman"/>
                <w:sz w:val="24"/>
                <w:szCs w:val="24"/>
              </w:rPr>
              <w:t>муниципальной информационной</w:t>
            </w:r>
            <w:r w:rsidRPr="00A40799">
              <w:rPr>
                <w:rFonts w:ascii="Times New Roman" w:hAnsi="Times New Roman" w:cs="Times New Roman"/>
                <w:sz w:val="24"/>
                <w:szCs w:val="24"/>
              </w:rPr>
              <w:t xml:space="preserve"> политики</w:t>
            </w:r>
            <w:r w:rsidRPr="00A40799">
              <w:rPr>
                <w:rFonts w:ascii="Times New Roman" w:hAnsi="Times New Roman" w:cs="Times New Roman"/>
                <w:kern w:val="2"/>
                <w:sz w:val="24"/>
                <w:szCs w:val="24"/>
                <w:lang w:eastAsia="en-US"/>
              </w:rPr>
              <w:t>»</w:t>
            </w:r>
          </w:p>
        </w:tc>
      </w:tr>
      <w:tr w:rsidR="003652A0"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CB659A">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3.1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9071A0" w:rsidRPr="00A40799" w:rsidRDefault="003652A0" w:rsidP="003652A0">
            <w:pPr>
              <w:jc w:val="both"/>
              <w:rPr>
                <w:sz w:val="24"/>
                <w:szCs w:val="24"/>
                <w:shd w:val="clear" w:color="auto" w:fill="FFFFFF"/>
              </w:rPr>
            </w:pPr>
            <w:r w:rsidRPr="00A40799">
              <w:rPr>
                <w:sz w:val="24"/>
                <w:szCs w:val="24"/>
                <w:shd w:val="clear" w:color="auto" w:fill="FFFFFF"/>
              </w:rPr>
              <w:t xml:space="preserve">Показатель 2.1. </w:t>
            </w:r>
          </w:p>
          <w:p w:rsidR="003652A0" w:rsidRPr="00A40799" w:rsidRDefault="003652A0" w:rsidP="003652A0">
            <w:pPr>
              <w:jc w:val="both"/>
              <w:rPr>
                <w:sz w:val="24"/>
                <w:szCs w:val="24"/>
              </w:rPr>
            </w:pPr>
            <w:r w:rsidRPr="00A40799">
              <w:rPr>
                <w:sz w:val="24"/>
                <w:szCs w:val="24"/>
              </w:rPr>
              <w:t xml:space="preserve">доля опубликованных нормативных правовых актов в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 к общему количеству нормативных правовых актов, подлежащих официальному опубликованию в соответствии с федеральным </w:t>
            </w:r>
            <w:r w:rsidRPr="00A40799">
              <w:rPr>
                <w:sz w:val="24"/>
                <w:szCs w:val="24"/>
              </w:rPr>
              <w:lastRenderedPageBreak/>
              <w:t>и областным законодательством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lastRenderedPageBreak/>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55467">
            <w:pPr>
              <w:jc w:val="center"/>
              <w:rPr>
                <w:sz w:val="24"/>
                <w:szCs w:val="24"/>
              </w:rPr>
            </w:pPr>
            <w:r w:rsidRPr="00A40799">
              <w:rPr>
                <w:sz w:val="24"/>
                <w:szCs w:val="24"/>
              </w:rPr>
              <w:t>100</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100</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5F1318">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w:t>
            </w:r>
          </w:p>
        </w:tc>
      </w:tr>
      <w:tr w:rsidR="003652A0" w:rsidRPr="00A40799" w:rsidTr="009071A0">
        <w:trPr>
          <w:trHeight w:val="70"/>
        </w:trPr>
        <w:tc>
          <w:tcPr>
            <w:tcW w:w="738" w:type="dxa"/>
            <w:tcBorders>
              <w:top w:val="single" w:sz="4" w:space="0" w:color="auto"/>
              <w:left w:val="single" w:sz="4" w:space="0" w:color="000000"/>
              <w:bottom w:val="single" w:sz="4" w:space="0" w:color="000000"/>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3.2</w:t>
            </w:r>
          </w:p>
        </w:tc>
        <w:tc>
          <w:tcPr>
            <w:tcW w:w="3372" w:type="dxa"/>
            <w:tcBorders>
              <w:top w:val="single" w:sz="4" w:space="0" w:color="auto"/>
              <w:left w:val="single" w:sz="4" w:space="0" w:color="000000"/>
              <w:bottom w:val="single" w:sz="4" w:space="0" w:color="000000"/>
            </w:tcBorders>
            <w:shd w:val="clear" w:color="auto" w:fill="auto"/>
          </w:tcPr>
          <w:p w:rsidR="009071A0" w:rsidRPr="00A40799" w:rsidRDefault="003652A0" w:rsidP="003652A0">
            <w:pPr>
              <w:pStyle w:val="ConsPlusCell"/>
              <w:jc w:val="both"/>
              <w:rPr>
                <w:rFonts w:ascii="Times New Roman" w:hAnsi="Times New Roman" w:cs="Times New Roman"/>
                <w:sz w:val="24"/>
                <w:szCs w:val="24"/>
                <w:shd w:val="clear" w:color="auto" w:fill="FFFFFF"/>
              </w:rPr>
            </w:pPr>
            <w:r w:rsidRPr="00A40799">
              <w:rPr>
                <w:rFonts w:ascii="Times New Roman" w:hAnsi="Times New Roman" w:cs="Times New Roman"/>
                <w:sz w:val="24"/>
                <w:szCs w:val="24"/>
                <w:shd w:val="clear" w:color="auto" w:fill="FFFFFF"/>
              </w:rPr>
              <w:t xml:space="preserve">Показатель 2.2. </w:t>
            </w:r>
          </w:p>
          <w:p w:rsidR="003652A0" w:rsidRPr="00A40799" w:rsidRDefault="003652A0" w:rsidP="003652A0">
            <w:pPr>
              <w:pStyle w:val="ConsPlusCell"/>
              <w:jc w:val="both"/>
              <w:rPr>
                <w:rFonts w:ascii="Times New Roman" w:hAnsi="Times New Roman" w:cs="Times New Roman"/>
                <w:sz w:val="24"/>
                <w:szCs w:val="24"/>
              </w:rPr>
            </w:pPr>
            <w:r w:rsidRPr="00A40799">
              <w:rPr>
                <w:rFonts w:ascii="Times New Roman" w:hAnsi="Times New Roman" w:cs="Times New Roman"/>
                <w:sz w:val="24"/>
                <w:szCs w:val="24"/>
              </w:rPr>
              <w:t>доля размещенных (опубликованных) нормативных правовых актов Сальского городского поселения и иной правовой информации на официальном сайте  Администрации Сальского городского поселения в сети «Интернет» к общему количеству</w:t>
            </w:r>
          </w:p>
        </w:tc>
        <w:tc>
          <w:tcPr>
            <w:tcW w:w="1418" w:type="dxa"/>
            <w:tcBorders>
              <w:top w:val="single" w:sz="4" w:space="0" w:color="auto"/>
              <w:left w:val="single" w:sz="4" w:space="0" w:color="000000"/>
              <w:bottom w:val="single" w:sz="4" w:space="0" w:color="000000"/>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000000"/>
              <w:bottom w:val="single" w:sz="4" w:space="0" w:color="000000"/>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100</w:t>
            </w:r>
          </w:p>
        </w:tc>
        <w:tc>
          <w:tcPr>
            <w:tcW w:w="1441" w:type="dxa"/>
            <w:tcBorders>
              <w:top w:val="single" w:sz="4" w:space="0" w:color="auto"/>
              <w:left w:val="single" w:sz="4" w:space="0" w:color="000000"/>
              <w:bottom w:val="single" w:sz="4" w:space="0" w:color="000000"/>
            </w:tcBorders>
            <w:shd w:val="clear" w:color="auto" w:fill="auto"/>
          </w:tcPr>
          <w:p w:rsidR="003652A0" w:rsidRPr="00A40799" w:rsidRDefault="003652A0" w:rsidP="00955467">
            <w:pPr>
              <w:spacing w:line="276" w:lineRule="auto"/>
              <w:jc w:val="center"/>
              <w:rPr>
                <w:sz w:val="24"/>
                <w:szCs w:val="24"/>
                <w:lang w:eastAsia="en-US"/>
              </w:rPr>
            </w:pPr>
            <w:r w:rsidRPr="00A40799">
              <w:rPr>
                <w:sz w:val="24"/>
                <w:szCs w:val="24"/>
              </w:rPr>
              <w:t>100</w:t>
            </w:r>
          </w:p>
        </w:tc>
        <w:tc>
          <w:tcPr>
            <w:tcW w:w="1983" w:type="dxa"/>
            <w:tcBorders>
              <w:top w:val="single" w:sz="4" w:space="0" w:color="auto"/>
              <w:left w:val="single" w:sz="4" w:space="0" w:color="000000"/>
              <w:bottom w:val="single" w:sz="4" w:space="0" w:color="000000"/>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100</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3652A0" w:rsidRPr="00A40799" w:rsidRDefault="003652A0" w:rsidP="005F1318">
            <w:pPr>
              <w:spacing w:line="247" w:lineRule="auto"/>
              <w:ind w:right="-30"/>
              <w:jc w:val="center"/>
              <w:rPr>
                <w:sz w:val="24"/>
                <w:szCs w:val="24"/>
              </w:rPr>
            </w:pPr>
            <w:r w:rsidRPr="00A40799">
              <w:rPr>
                <w:sz w:val="24"/>
                <w:szCs w:val="24"/>
              </w:rPr>
              <w:t>-</w:t>
            </w:r>
          </w:p>
        </w:tc>
      </w:tr>
    </w:tbl>
    <w:p w:rsidR="001B3239" w:rsidRPr="00A40799" w:rsidRDefault="001B3239" w:rsidP="009726C3">
      <w:pPr>
        <w:jc w:val="both"/>
        <w:rPr>
          <w:kern w:val="2"/>
          <w:sz w:val="24"/>
          <w:szCs w:val="24"/>
        </w:rPr>
      </w:pPr>
    </w:p>
    <w:sectPr w:rsidR="001B3239" w:rsidRPr="00A40799" w:rsidSect="00AA32F6">
      <w:pgSz w:w="16840" w:h="11907" w:orient="landscape" w:code="9"/>
      <w:pgMar w:top="567" w:right="851" w:bottom="851" w:left="2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D6" w:rsidRDefault="008E3ED6">
      <w:r>
        <w:separator/>
      </w:r>
    </w:p>
  </w:endnote>
  <w:endnote w:type="continuationSeparator" w:id="0">
    <w:p w:rsidR="008E3ED6" w:rsidRDefault="008E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New (W1)">
    <w:altName w:val="Times New Roman"/>
    <w:charset w:val="CC"/>
    <w:family w:val="roman"/>
    <w:pitch w:val="variable"/>
  </w:font>
  <w:font w:name="yandex-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SegoeUISemiBold">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D6" w:rsidRDefault="008E3ED6">
    <w:pPr>
      <w:pStyle w:val="af5"/>
      <w:jc w:val="right"/>
    </w:pPr>
    <w:r>
      <w:fldChar w:fldCharType="begin"/>
    </w:r>
    <w:r>
      <w:instrText>PAGE   \* MERGEFORMAT</w:instrText>
    </w:r>
    <w:r>
      <w:fldChar w:fldCharType="separate"/>
    </w:r>
    <w:r w:rsidR="00585921">
      <w:rPr>
        <w:noProof/>
      </w:rPr>
      <w:t>4</w:t>
    </w:r>
    <w:r>
      <w:fldChar w:fldCharType="end"/>
    </w:r>
  </w:p>
  <w:p w:rsidR="008E3ED6" w:rsidRDefault="008E3ED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D6" w:rsidRDefault="008E3ED6">
      <w:r>
        <w:separator/>
      </w:r>
    </w:p>
  </w:footnote>
  <w:footnote w:type="continuationSeparator" w:id="0">
    <w:p w:rsidR="008E3ED6" w:rsidRDefault="008E3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7EC"/>
    <w:multiLevelType w:val="hybridMultilevel"/>
    <w:tmpl w:val="055857EA"/>
    <w:lvl w:ilvl="0" w:tplc="437EC252">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F2127"/>
    <w:multiLevelType w:val="hybridMultilevel"/>
    <w:tmpl w:val="DFCC5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DA61EA"/>
    <w:multiLevelType w:val="singleLevel"/>
    <w:tmpl w:val="3D180B22"/>
    <w:lvl w:ilvl="0">
      <w:numFmt w:val="bullet"/>
      <w:lvlText w:val="-"/>
      <w:lvlJc w:val="left"/>
      <w:pPr>
        <w:tabs>
          <w:tab w:val="num" w:pos="360"/>
        </w:tabs>
        <w:ind w:left="360" w:hanging="360"/>
      </w:pPr>
      <w:rPr>
        <w:rFonts w:hint="default"/>
      </w:rPr>
    </w:lvl>
  </w:abstractNum>
  <w:abstractNum w:abstractNumId="3" w15:restartNumberingAfterBreak="0">
    <w:nsid w:val="0EB85C62"/>
    <w:multiLevelType w:val="singleLevel"/>
    <w:tmpl w:val="CD3CFE9C"/>
    <w:lvl w:ilvl="0">
      <w:start w:val="4"/>
      <w:numFmt w:val="bullet"/>
      <w:lvlText w:val="-"/>
      <w:lvlJc w:val="left"/>
      <w:pPr>
        <w:tabs>
          <w:tab w:val="num" w:pos="360"/>
        </w:tabs>
        <w:ind w:left="360" w:hanging="360"/>
      </w:pPr>
      <w:rPr>
        <w:rFonts w:hint="default"/>
      </w:rPr>
    </w:lvl>
  </w:abstractNum>
  <w:abstractNum w:abstractNumId="4" w15:restartNumberingAfterBreak="0">
    <w:nsid w:val="102C2628"/>
    <w:multiLevelType w:val="singleLevel"/>
    <w:tmpl w:val="2A1018EA"/>
    <w:lvl w:ilvl="0">
      <w:start w:val="3"/>
      <w:numFmt w:val="bullet"/>
      <w:lvlText w:val="-"/>
      <w:lvlJc w:val="left"/>
      <w:pPr>
        <w:tabs>
          <w:tab w:val="num" w:pos="360"/>
        </w:tabs>
        <w:ind w:left="360" w:hanging="360"/>
      </w:pPr>
      <w:rPr>
        <w:rFonts w:hint="default"/>
      </w:rPr>
    </w:lvl>
  </w:abstractNum>
  <w:abstractNum w:abstractNumId="5" w15:restartNumberingAfterBreak="0">
    <w:nsid w:val="107C156A"/>
    <w:multiLevelType w:val="hybridMultilevel"/>
    <w:tmpl w:val="4828B3CA"/>
    <w:lvl w:ilvl="0" w:tplc="43DE04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539D2"/>
    <w:multiLevelType w:val="hybridMultilevel"/>
    <w:tmpl w:val="422877D8"/>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2AB02F3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2965"/>
    <w:multiLevelType w:val="singleLevel"/>
    <w:tmpl w:val="8EBA11FE"/>
    <w:lvl w:ilvl="0">
      <w:numFmt w:val="bullet"/>
      <w:lvlText w:val="-"/>
      <w:lvlJc w:val="left"/>
      <w:pPr>
        <w:tabs>
          <w:tab w:val="num" w:pos="360"/>
        </w:tabs>
        <w:ind w:left="360" w:hanging="360"/>
      </w:pPr>
      <w:rPr>
        <w:rFonts w:hint="default"/>
      </w:rPr>
    </w:lvl>
  </w:abstractNum>
  <w:abstractNum w:abstractNumId="8" w15:restartNumberingAfterBreak="0">
    <w:nsid w:val="1675466C"/>
    <w:multiLevelType w:val="hybridMultilevel"/>
    <w:tmpl w:val="A34C229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17EE2D4E"/>
    <w:multiLevelType w:val="hybridMultilevel"/>
    <w:tmpl w:val="578E6ECA"/>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F1F4B"/>
    <w:multiLevelType w:val="hybridMultilevel"/>
    <w:tmpl w:val="EFAC1906"/>
    <w:lvl w:ilvl="0" w:tplc="FEBE8C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E542202"/>
    <w:multiLevelType w:val="hybridMultilevel"/>
    <w:tmpl w:val="CCD22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A610C"/>
    <w:multiLevelType w:val="multilevel"/>
    <w:tmpl w:val="907C73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D21C3D"/>
    <w:multiLevelType w:val="singleLevel"/>
    <w:tmpl w:val="05828556"/>
    <w:lvl w:ilvl="0">
      <w:start w:val="1"/>
      <w:numFmt w:val="decimal"/>
      <w:lvlText w:val="%1."/>
      <w:lvlJc w:val="left"/>
      <w:pPr>
        <w:tabs>
          <w:tab w:val="num" w:pos="630"/>
        </w:tabs>
        <w:ind w:left="630" w:hanging="405"/>
      </w:pPr>
      <w:rPr>
        <w:rFonts w:hint="default"/>
        <w:b/>
      </w:rPr>
    </w:lvl>
  </w:abstractNum>
  <w:abstractNum w:abstractNumId="14" w15:restartNumberingAfterBreak="0">
    <w:nsid w:val="28FC7637"/>
    <w:multiLevelType w:val="singleLevel"/>
    <w:tmpl w:val="E16C9E1C"/>
    <w:lvl w:ilvl="0">
      <w:start w:val="4"/>
      <w:numFmt w:val="bullet"/>
      <w:lvlText w:val="-"/>
      <w:lvlJc w:val="left"/>
      <w:pPr>
        <w:tabs>
          <w:tab w:val="num" w:pos="360"/>
        </w:tabs>
        <w:ind w:left="360" w:hanging="360"/>
      </w:pPr>
      <w:rPr>
        <w:rFonts w:hint="default"/>
      </w:rPr>
    </w:lvl>
  </w:abstractNum>
  <w:abstractNum w:abstractNumId="15" w15:restartNumberingAfterBreak="0">
    <w:nsid w:val="29F84FAD"/>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2CBC7658"/>
    <w:multiLevelType w:val="hybridMultilevel"/>
    <w:tmpl w:val="AA62FAB4"/>
    <w:lvl w:ilvl="0" w:tplc="B96299F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38205C97"/>
    <w:multiLevelType w:val="hybridMultilevel"/>
    <w:tmpl w:val="E4C4B51A"/>
    <w:lvl w:ilvl="0" w:tplc="89B6839E">
      <w:start w:val="3"/>
      <w:numFmt w:val="bullet"/>
      <w:lvlText w:val="-"/>
      <w:lvlJc w:val="left"/>
      <w:pPr>
        <w:tabs>
          <w:tab w:val="num" w:pos="2086"/>
        </w:tabs>
        <w:ind w:left="2086" w:hanging="102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8" w15:restartNumberingAfterBreak="0">
    <w:nsid w:val="3BCC3817"/>
    <w:multiLevelType w:val="singleLevel"/>
    <w:tmpl w:val="26CCB6F8"/>
    <w:lvl w:ilvl="0">
      <w:start w:val="2"/>
      <w:numFmt w:val="bullet"/>
      <w:lvlText w:val="-"/>
      <w:lvlJc w:val="left"/>
      <w:pPr>
        <w:tabs>
          <w:tab w:val="num" w:pos="360"/>
        </w:tabs>
        <w:ind w:left="360" w:hanging="360"/>
      </w:pPr>
      <w:rPr>
        <w:rFonts w:hint="default"/>
      </w:rPr>
    </w:lvl>
  </w:abstractNum>
  <w:abstractNum w:abstractNumId="19" w15:restartNumberingAfterBreak="0">
    <w:nsid w:val="433810D0"/>
    <w:multiLevelType w:val="hybridMultilevel"/>
    <w:tmpl w:val="73F4EB36"/>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96167"/>
    <w:multiLevelType w:val="hybridMultilevel"/>
    <w:tmpl w:val="5782B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083D6F"/>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4A75408A"/>
    <w:multiLevelType w:val="singleLevel"/>
    <w:tmpl w:val="6BD68296"/>
    <w:lvl w:ilvl="0">
      <w:start w:val="2"/>
      <w:numFmt w:val="decimal"/>
      <w:lvlText w:val="%1."/>
      <w:lvlJc w:val="left"/>
      <w:pPr>
        <w:tabs>
          <w:tab w:val="num" w:pos="3510"/>
        </w:tabs>
        <w:ind w:left="3510" w:hanging="405"/>
      </w:pPr>
      <w:rPr>
        <w:rFonts w:hint="default"/>
      </w:rPr>
    </w:lvl>
  </w:abstractNum>
  <w:abstractNum w:abstractNumId="23" w15:restartNumberingAfterBreak="0">
    <w:nsid w:val="4B6C345F"/>
    <w:multiLevelType w:val="hybridMultilevel"/>
    <w:tmpl w:val="CED433D0"/>
    <w:lvl w:ilvl="0" w:tplc="43DE04D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A807A1"/>
    <w:multiLevelType w:val="hybridMultilevel"/>
    <w:tmpl w:val="B0BA5970"/>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E573790"/>
    <w:multiLevelType w:val="hybridMultilevel"/>
    <w:tmpl w:val="6CC88F28"/>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EE3103"/>
    <w:multiLevelType w:val="hybridMultilevel"/>
    <w:tmpl w:val="54D28342"/>
    <w:lvl w:ilvl="0" w:tplc="BC602678">
      <w:start w:val="5"/>
      <w:numFmt w:val="bullet"/>
      <w:lvlText w:val="-"/>
      <w:lvlJc w:val="left"/>
      <w:pPr>
        <w:tabs>
          <w:tab w:val="num" w:pos="1743"/>
        </w:tabs>
        <w:ind w:left="1743" w:hanging="103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3D84E85"/>
    <w:multiLevelType w:val="hybridMultilevel"/>
    <w:tmpl w:val="1C766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111FF"/>
    <w:multiLevelType w:val="hybridMultilevel"/>
    <w:tmpl w:val="467A213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105B03"/>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5A7A5066"/>
    <w:multiLevelType w:val="hybridMultilevel"/>
    <w:tmpl w:val="9BBE329A"/>
    <w:lvl w:ilvl="0" w:tplc="43DE04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14FC3"/>
    <w:multiLevelType w:val="hybridMultilevel"/>
    <w:tmpl w:val="56847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5971A7"/>
    <w:multiLevelType w:val="hybridMultilevel"/>
    <w:tmpl w:val="F04C5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B3B8C"/>
    <w:multiLevelType w:val="hybridMultilevel"/>
    <w:tmpl w:val="39E8EB64"/>
    <w:lvl w:ilvl="0" w:tplc="7CAAE5BE">
      <w:numFmt w:val="bullet"/>
      <w:lvlText w:val="-"/>
      <w:lvlJc w:val="left"/>
      <w:pPr>
        <w:tabs>
          <w:tab w:val="num" w:pos="1426"/>
        </w:tabs>
        <w:ind w:left="1426" w:hanging="36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4" w15:restartNumberingAfterBreak="0">
    <w:nsid w:val="654C4FC3"/>
    <w:multiLevelType w:val="hybridMultilevel"/>
    <w:tmpl w:val="C0F60E3E"/>
    <w:lvl w:ilvl="0" w:tplc="06B485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1389A"/>
    <w:multiLevelType w:val="hybridMultilevel"/>
    <w:tmpl w:val="798ED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0D07C6"/>
    <w:multiLevelType w:val="hybridMultilevel"/>
    <w:tmpl w:val="CF442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24412F"/>
    <w:multiLevelType w:val="hybridMultilevel"/>
    <w:tmpl w:val="CCC4F9C0"/>
    <w:lvl w:ilvl="0" w:tplc="A24CB3D0">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15:restartNumberingAfterBreak="0">
    <w:nsid w:val="79173BC8"/>
    <w:multiLevelType w:val="hybridMultilevel"/>
    <w:tmpl w:val="CB0E82F0"/>
    <w:lvl w:ilvl="0" w:tplc="AFEA4B72">
      <w:start w:val="5"/>
      <w:numFmt w:val="bullet"/>
      <w:lvlText w:val="-"/>
      <w:lvlJc w:val="left"/>
      <w:pPr>
        <w:tabs>
          <w:tab w:val="num" w:pos="825"/>
        </w:tabs>
        <w:ind w:left="825" w:hanging="4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34"/>
  </w:num>
  <w:num w:numId="4">
    <w:abstractNumId w:val="26"/>
  </w:num>
  <w:num w:numId="5">
    <w:abstractNumId w:val="38"/>
  </w:num>
  <w:num w:numId="6">
    <w:abstractNumId w:val="6"/>
  </w:num>
  <w:num w:numId="7">
    <w:abstractNumId w:val="23"/>
  </w:num>
  <w:num w:numId="8">
    <w:abstractNumId w:val="25"/>
  </w:num>
  <w:num w:numId="9">
    <w:abstractNumId w:val="16"/>
  </w:num>
  <w:num w:numId="10">
    <w:abstractNumId w:val="1"/>
  </w:num>
  <w:num w:numId="11">
    <w:abstractNumId w:val="5"/>
  </w:num>
  <w:num w:numId="12">
    <w:abstractNumId w:val="19"/>
  </w:num>
  <w:num w:numId="13">
    <w:abstractNumId w:val="9"/>
  </w:num>
  <w:num w:numId="14">
    <w:abstractNumId w:val="30"/>
  </w:num>
  <w:num w:numId="15">
    <w:abstractNumId w:val="22"/>
  </w:num>
  <w:num w:numId="16">
    <w:abstractNumId w:val="4"/>
  </w:num>
  <w:num w:numId="17">
    <w:abstractNumId w:val="14"/>
  </w:num>
  <w:num w:numId="18">
    <w:abstractNumId w:val="3"/>
  </w:num>
  <w:num w:numId="19">
    <w:abstractNumId w:val="12"/>
  </w:num>
  <w:num w:numId="20">
    <w:abstractNumId w:val="18"/>
  </w:num>
  <w:num w:numId="21">
    <w:abstractNumId w:val="13"/>
  </w:num>
  <w:num w:numId="22">
    <w:abstractNumId w:val="15"/>
  </w:num>
  <w:num w:numId="23">
    <w:abstractNumId w:val="7"/>
  </w:num>
  <w:num w:numId="24">
    <w:abstractNumId w:val="29"/>
  </w:num>
  <w:num w:numId="25">
    <w:abstractNumId w:val="37"/>
  </w:num>
  <w:num w:numId="26">
    <w:abstractNumId w:val="20"/>
  </w:num>
  <w:num w:numId="27">
    <w:abstractNumId w:val="17"/>
  </w:num>
  <w:num w:numId="28">
    <w:abstractNumId w:val="33"/>
  </w:num>
  <w:num w:numId="29">
    <w:abstractNumId w:val="24"/>
  </w:num>
  <w:num w:numId="30">
    <w:abstractNumId w:val="10"/>
  </w:num>
  <w:num w:numId="31">
    <w:abstractNumId w:val="8"/>
  </w:num>
  <w:num w:numId="32">
    <w:abstractNumId w:val="35"/>
  </w:num>
  <w:num w:numId="33">
    <w:abstractNumId w:val="0"/>
  </w:num>
  <w:num w:numId="34">
    <w:abstractNumId w:val="11"/>
  </w:num>
  <w:num w:numId="35">
    <w:abstractNumId w:val="27"/>
  </w:num>
  <w:num w:numId="36">
    <w:abstractNumId w:val="32"/>
  </w:num>
  <w:num w:numId="37">
    <w:abstractNumId w:val="36"/>
  </w:num>
  <w:num w:numId="38">
    <w:abstractNumId w:val="2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DF"/>
    <w:rsid w:val="000021F2"/>
    <w:rsid w:val="000035F5"/>
    <w:rsid w:val="00006E39"/>
    <w:rsid w:val="00011838"/>
    <w:rsid w:val="00011D6A"/>
    <w:rsid w:val="000139F7"/>
    <w:rsid w:val="00014228"/>
    <w:rsid w:val="00014BE9"/>
    <w:rsid w:val="00015A81"/>
    <w:rsid w:val="00016F9D"/>
    <w:rsid w:val="000178D5"/>
    <w:rsid w:val="00017916"/>
    <w:rsid w:val="0002075E"/>
    <w:rsid w:val="00020CB1"/>
    <w:rsid w:val="00020FD7"/>
    <w:rsid w:val="00022451"/>
    <w:rsid w:val="000264E0"/>
    <w:rsid w:val="000271E2"/>
    <w:rsid w:val="00030188"/>
    <w:rsid w:val="000332F3"/>
    <w:rsid w:val="00034316"/>
    <w:rsid w:val="0003710A"/>
    <w:rsid w:val="00044896"/>
    <w:rsid w:val="00044E6B"/>
    <w:rsid w:val="00045C70"/>
    <w:rsid w:val="000509FC"/>
    <w:rsid w:val="000526D0"/>
    <w:rsid w:val="0005283B"/>
    <w:rsid w:val="00055A97"/>
    <w:rsid w:val="00057F63"/>
    <w:rsid w:val="000638D4"/>
    <w:rsid w:val="00063C9E"/>
    <w:rsid w:val="00071D5E"/>
    <w:rsid w:val="000756F0"/>
    <w:rsid w:val="00075B6E"/>
    <w:rsid w:val="000765D0"/>
    <w:rsid w:val="000779BC"/>
    <w:rsid w:val="000802A7"/>
    <w:rsid w:val="00081C77"/>
    <w:rsid w:val="00091B5F"/>
    <w:rsid w:val="000929BC"/>
    <w:rsid w:val="00092D07"/>
    <w:rsid w:val="000942E5"/>
    <w:rsid w:val="00096297"/>
    <w:rsid w:val="000A0F7B"/>
    <w:rsid w:val="000A208B"/>
    <w:rsid w:val="000A238B"/>
    <w:rsid w:val="000A64BA"/>
    <w:rsid w:val="000A7DA1"/>
    <w:rsid w:val="000B0205"/>
    <w:rsid w:val="000B5128"/>
    <w:rsid w:val="000B5694"/>
    <w:rsid w:val="000C181A"/>
    <w:rsid w:val="000C2E9B"/>
    <w:rsid w:val="000D01FF"/>
    <w:rsid w:val="000D0354"/>
    <w:rsid w:val="000D0CA1"/>
    <w:rsid w:val="000D12F7"/>
    <w:rsid w:val="000D1634"/>
    <w:rsid w:val="000D43DB"/>
    <w:rsid w:val="000D44C5"/>
    <w:rsid w:val="000D483C"/>
    <w:rsid w:val="000D67E2"/>
    <w:rsid w:val="000D781A"/>
    <w:rsid w:val="000E0619"/>
    <w:rsid w:val="000E14F2"/>
    <w:rsid w:val="000E2D11"/>
    <w:rsid w:val="000E37A0"/>
    <w:rsid w:val="000E55B7"/>
    <w:rsid w:val="000F2969"/>
    <w:rsid w:val="000F2A0D"/>
    <w:rsid w:val="000F3D5E"/>
    <w:rsid w:val="000F49BB"/>
    <w:rsid w:val="000F5CE1"/>
    <w:rsid w:val="000F5EEC"/>
    <w:rsid w:val="000F717C"/>
    <w:rsid w:val="000F7656"/>
    <w:rsid w:val="00101997"/>
    <w:rsid w:val="001030E3"/>
    <w:rsid w:val="00104AA6"/>
    <w:rsid w:val="00104E9D"/>
    <w:rsid w:val="00105414"/>
    <w:rsid w:val="00112D4C"/>
    <w:rsid w:val="00112D5F"/>
    <w:rsid w:val="00112DFB"/>
    <w:rsid w:val="0011471E"/>
    <w:rsid w:val="001161CF"/>
    <w:rsid w:val="00122B96"/>
    <w:rsid w:val="00123ACB"/>
    <w:rsid w:val="00125337"/>
    <w:rsid w:val="001310C0"/>
    <w:rsid w:val="00132ABA"/>
    <w:rsid w:val="0013475C"/>
    <w:rsid w:val="00134D4E"/>
    <w:rsid w:val="00136200"/>
    <w:rsid w:val="00140248"/>
    <w:rsid w:val="0014073A"/>
    <w:rsid w:val="00142959"/>
    <w:rsid w:val="00144DBD"/>
    <w:rsid w:val="0014557F"/>
    <w:rsid w:val="00146FDC"/>
    <w:rsid w:val="00150C16"/>
    <w:rsid w:val="0015135B"/>
    <w:rsid w:val="00152CC6"/>
    <w:rsid w:val="00152F5C"/>
    <w:rsid w:val="00153CE7"/>
    <w:rsid w:val="00154F4A"/>
    <w:rsid w:val="001570ED"/>
    <w:rsid w:val="00157C2C"/>
    <w:rsid w:val="00162220"/>
    <w:rsid w:val="00162AC9"/>
    <w:rsid w:val="00163395"/>
    <w:rsid w:val="001656B4"/>
    <w:rsid w:val="00172138"/>
    <w:rsid w:val="0018130C"/>
    <w:rsid w:val="00183194"/>
    <w:rsid w:val="00184710"/>
    <w:rsid w:val="00185A46"/>
    <w:rsid w:val="00185A96"/>
    <w:rsid w:val="0018659D"/>
    <w:rsid w:val="00186ABB"/>
    <w:rsid w:val="0019278D"/>
    <w:rsid w:val="00192D07"/>
    <w:rsid w:val="00193752"/>
    <w:rsid w:val="001958AA"/>
    <w:rsid w:val="00196735"/>
    <w:rsid w:val="00196BB9"/>
    <w:rsid w:val="001A2069"/>
    <w:rsid w:val="001A38F4"/>
    <w:rsid w:val="001A4371"/>
    <w:rsid w:val="001A75B2"/>
    <w:rsid w:val="001A7BF9"/>
    <w:rsid w:val="001A7C97"/>
    <w:rsid w:val="001B16BD"/>
    <w:rsid w:val="001B1D63"/>
    <w:rsid w:val="001B3239"/>
    <w:rsid w:val="001C1C58"/>
    <w:rsid w:val="001C35CE"/>
    <w:rsid w:val="001C426C"/>
    <w:rsid w:val="001C4631"/>
    <w:rsid w:val="001C4B72"/>
    <w:rsid w:val="001C6AF3"/>
    <w:rsid w:val="001D0C3A"/>
    <w:rsid w:val="001D243D"/>
    <w:rsid w:val="001D7302"/>
    <w:rsid w:val="001D7D6F"/>
    <w:rsid w:val="001E1D5D"/>
    <w:rsid w:val="001E20BD"/>
    <w:rsid w:val="001E2B7D"/>
    <w:rsid w:val="001E48EA"/>
    <w:rsid w:val="001E54D0"/>
    <w:rsid w:val="001E647C"/>
    <w:rsid w:val="001F09FD"/>
    <w:rsid w:val="001F0D81"/>
    <w:rsid w:val="001F422D"/>
    <w:rsid w:val="001F60FB"/>
    <w:rsid w:val="00200CB6"/>
    <w:rsid w:val="00201317"/>
    <w:rsid w:val="002024E3"/>
    <w:rsid w:val="00205758"/>
    <w:rsid w:val="00205A25"/>
    <w:rsid w:val="0020621D"/>
    <w:rsid w:val="0020623D"/>
    <w:rsid w:val="00212CE7"/>
    <w:rsid w:val="00212F45"/>
    <w:rsid w:val="00213EF3"/>
    <w:rsid w:val="00213FCC"/>
    <w:rsid w:val="0021675C"/>
    <w:rsid w:val="002175EC"/>
    <w:rsid w:val="00217843"/>
    <w:rsid w:val="00217A5D"/>
    <w:rsid w:val="00220C88"/>
    <w:rsid w:val="00221AC0"/>
    <w:rsid w:val="00222F51"/>
    <w:rsid w:val="00223D25"/>
    <w:rsid w:val="00226B4C"/>
    <w:rsid w:val="002274DD"/>
    <w:rsid w:val="00227F26"/>
    <w:rsid w:val="00232F6E"/>
    <w:rsid w:val="00233C18"/>
    <w:rsid w:val="0023487B"/>
    <w:rsid w:val="002354C9"/>
    <w:rsid w:val="00237FBA"/>
    <w:rsid w:val="00241645"/>
    <w:rsid w:val="00242697"/>
    <w:rsid w:val="00243907"/>
    <w:rsid w:val="00245C98"/>
    <w:rsid w:val="00245E46"/>
    <w:rsid w:val="00250C77"/>
    <w:rsid w:val="00250D7F"/>
    <w:rsid w:val="0025167B"/>
    <w:rsid w:val="00253CD1"/>
    <w:rsid w:val="00254DBD"/>
    <w:rsid w:val="002604AF"/>
    <w:rsid w:val="00260E7B"/>
    <w:rsid w:val="00262E5B"/>
    <w:rsid w:val="00264216"/>
    <w:rsid w:val="00264801"/>
    <w:rsid w:val="00264B0A"/>
    <w:rsid w:val="002660EB"/>
    <w:rsid w:val="00270BDB"/>
    <w:rsid w:val="00273851"/>
    <w:rsid w:val="00273B3A"/>
    <w:rsid w:val="00275781"/>
    <w:rsid w:val="00276EF8"/>
    <w:rsid w:val="002772B3"/>
    <w:rsid w:val="00280E56"/>
    <w:rsid w:val="00281DCD"/>
    <w:rsid w:val="00285335"/>
    <w:rsid w:val="002859A7"/>
    <w:rsid w:val="002864AF"/>
    <w:rsid w:val="00296824"/>
    <w:rsid w:val="002A2D6E"/>
    <w:rsid w:val="002A4250"/>
    <w:rsid w:val="002A6FCC"/>
    <w:rsid w:val="002B0A81"/>
    <w:rsid w:val="002B29A8"/>
    <w:rsid w:val="002B3877"/>
    <w:rsid w:val="002B4EFF"/>
    <w:rsid w:val="002B6015"/>
    <w:rsid w:val="002B79E3"/>
    <w:rsid w:val="002C32C5"/>
    <w:rsid w:val="002C4D8D"/>
    <w:rsid w:val="002C603C"/>
    <w:rsid w:val="002C745E"/>
    <w:rsid w:val="002D2A42"/>
    <w:rsid w:val="002D324D"/>
    <w:rsid w:val="002D4312"/>
    <w:rsid w:val="002D5C0E"/>
    <w:rsid w:val="002D6570"/>
    <w:rsid w:val="002D6571"/>
    <w:rsid w:val="002E44D1"/>
    <w:rsid w:val="002E5AC7"/>
    <w:rsid w:val="002E600E"/>
    <w:rsid w:val="002E7BD6"/>
    <w:rsid w:val="002F0A79"/>
    <w:rsid w:val="002F3C07"/>
    <w:rsid w:val="002F4555"/>
    <w:rsid w:val="002F5243"/>
    <w:rsid w:val="0030456C"/>
    <w:rsid w:val="003046C8"/>
    <w:rsid w:val="0030543C"/>
    <w:rsid w:val="00306027"/>
    <w:rsid w:val="00306AEF"/>
    <w:rsid w:val="0031073E"/>
    <w:rsid w:val="00310CC0"/>
    <w:rsid w:val="00312997"/>
    <w:rsid w:val="0031429A"/>
    <w:rsid w:val="00315F02"/>
    <w:rsid w:val="00316882"/>
    <w:rsid w:val="00316F4F"/>
    <w:rsid w:val="00320608"/>
    <w:rsid w:val="00321761"/>
    <w:rsid w:val="00322BB1"/>
    <w:rsid w:val="00324E61"/>
    <w:rsid w:val="00325121"/>
    <w:rsid w:val="00327C3D"/>
    <w:rsid w:val="00330776"/>
    <w:rsid w:val="00332052"/>
    <w:rsid w:val="00334188"/>
    <w:rsid w:val="00337795"/>
    <w:rsid w:val="00337FF7"/>
    <w:rsid w:val="003409D3"/>
    <w:rsid w:val="00345119"/>
    <w:rsid w:val="00345D5C"/>
    <w:rsid w:val="00345FC8"/>
    <w:rsid w:val="0034701F"/>
    <w:rsid w:val="00350519"/>
    <w:rsid w:val="00351726"/>
    <w:rsid w:val="003549BB"/>
    <w:rsid w:val="003549F1"/>
    <w:rsid w:val="0035595C"/>
    <w:rsid w:val="00360664"/>
    <w:rsid w:val="00362228"/>
    <w:rsid w:val="003623F9"/>
    <w:rsid w:val="003652A0"/>
    <w:rsid w:val="00365634"/>
    <w:rsid w:val="00366631"/>
    <w:rsid w:val="003706E1"/>
    <w:rsid w:val="00373AD8"/>
    <w:rsid w:val="00373EB5"/>
    <w:rsid w:val="00377522"/>
    <w:rsid w:val="00377EA8"/>
    <w:rsid w:val="0038041D"/>
    <w:rsid w:val="003807E8"/>
    <w:rsid w:val="00380A76"/>
    <w:rsid w:val="00382936"/>
    <w:rsid w:val="00382D26"/>
    <w:rsid w:val="00383560"/>
    <w:rsid w:val="00383E03"/>
    <w:rsid w:val="0038564E"/>
    <w:rsid w:val="00386335"/>
    <w:rsid w:val="00390BC8"/>
    <w:rsid w:val="00392F7E"/>
    <w:rsid w:val="003945C4"/>
    <w:rsid w:val="00396768"/>
    <w:rsid w:val="00396F6B"/>
    <w:rsid w:val="003A323A"/>
    <w:rsid w:val="003A60A0"/>
    <w:rsid w:val="003B0F78"/>
    <w:rsid w:val="003B1E8F"/>
    <w:rsid w:val="003B40EF"/>
    <w:rsid w:val="003B41C2"/>
    <w:rsid w:val="003B551B"/>
    <w:rsid w:val="003C03D0"/>
    <w:rsid w:val="003C123E"/>
    <w:rsid w:val="003C3E65"/>
    <w:rsid w:val="003C4BF6"/>
    <w:rsid w:val="003C59A1"/>
    <w:rsid w:val="003C5A6A"/>
    <w:rsid w:val="003C7053"/>
    <w:rsid w:val="003D1A41"/>
    <w:rsid w:val="003D25C8"/>
    <w:rsid w:val="003D2D29"/>
    <w:rsid w:val="003D2F47"/>
    <w:rsid w:val="003D5EEA"/>
    <w:rsid w:val="003D6604"/>
    <w:rsid w:val="003E05AB"/>
    <w:rsid w:val="003E0BE6"/>
    <w:rsid w:val="003E4B9B"/>
    <w:rsid w:val="003E516F"/>
    <w:rsid w:val="003E56FF"/>
    <w:rsid w:val="003F5A00"/>
    <w:rsid w:val="003F6A89"/>
    <w:rsid w:val="003F7AAA"/>
    <w:rsid w:val="00400237"/>
    <w:rsid w:val="004061EB"/>
    <w:rsid w:val="00406CEB"/>
    <w:rsid w:val="00407F74"/>
    <w:rsid w:val="00410280"/>
    <w:rsid w:val="00411ACD"/>
    <w:rsid w:val="0041213B"/>
    <w:rsid w:val="004174DA"/>
    <w:rsid w:val="00421618"/>
    <w:rsid w:val="00421EB5"/>
    <w:rsid w:val="004233F3"/>
    <w:rsid w:val="00424089"/>
    <w:rsid w:val="00425768"/>
    <w:rsid w:val="0043000F"/>
    <w:rsid w:val="00435D9B"/>
    <w:rsid w:val="00436196"/>
    <w:rsid w:val="00437209"/>
    <w:rsid w:val="0043740F"/>
    <w:rsid w:val="004401BC"/>
    <w:rsid w:val="00440C55"/>
    <w:rsid w:val="00440EAF"/>
    <w:rsid w:val="00442FE3"/>
    <w:rsid w:val="00446421"/>
    <w:rsid w:val="0044716E"/>
    <w:rsid w:val="0045110D"/>
    <w:rsid w:val="004533B7"/>
    <w:rsid w:val="00454F64"/>
    <w:rsid w:val="00455743"/>
    <w:rsid w:val="004560A9"/>
    <w:rsid w:val="0045759E"/>
    <w:rsid w:val="00457652"/>
    <w:rsid w:val="00460751"/>
    <w:rsid w:val="0046095F"/>
    <w:rsid w:val="00460C75"/>
    <w:rsid w:val="00461625"/>
    <w:rsid w:val="0046185C"/>
    <w:rsid w:val="004631D7"/>
    <w:rsid w:val="00465EF9"/>
    <w:rsid w:val="004661CF"/>
    <w:rsid w:val="00477D26"/>
    <w:rsid w:val="00481C8F"/>
    <w:rsid w:val="00483BF3"/>
    <w:rsid w:val="00484155"/>
    <w:rsid w:val="00484E32"/>
    <w:rsid w:val="004859BF"/>
    <w:rsid w:val="004879A5"/>
    <w:rsid w:val="00487A56"/>
    <w:rsid w:val="004900CD"/>
    <w:rsid w:val="00492040"/>
    <w:rsid w:val="0049494E"/>
    <w:rsid w:val="00496497"/>
    <w:rsid w:val="00497342"/>
    <w:rsid w:val="004A1595"/>
    <w:rsid w:val="004A222D"/>
    <w:rsid w:val="004A7690"/>
    <w:rsid w:val="004B7970"/>
    <w:rsid w:val="004C108F"/>
    <w:rsid w:val="004C30CA"/>
    <w:rsid w:val="004C34AC"/>
    <w:rsid w:val="004C4413"/>
    <w:rsid w:val="004C4E86"/>
    <w:rsid w:val="004C5D4F"/>
    <w:rsid w:val="004C74C3"/>
    <w:rsid w:val="004C7CF8"/>
    <w:rsid w:val="004C7F7A"/>
    <w:rsid w:val="004D2E9E"/>
    <w:rsid w:val="004D3A15"/>
    <w:rsid w:val="004D543B"/>
    <w:rsid w:val="004D6CFA"/>
    <w:rsid w:val="004E036F"/>
    <w:rsid w:val="004E0D3D"/>
    <w:rsid w:val="004E114C"/>
    <w:rsid w:val="004E1CB0"/>
    <w:rsid w:val="004E6EEE"/>
    <w:rsid w:val="004E7460"/>
    <w:rsid w:val="004F14C0"/>
    <w:rsid w:val="004F2EDC"/>
    <w:rsid w:val="004F5E25"/>
    <w:rsid w:val="00500418"/>
    <w:rsid w:val="00500B1F"/>
    <w:rsid w:val="00501B84"/>
    <w:rsid w:val="005066F5"/>
    <w:rsid w:val="005116A7"/>
    <w:rsid w:val="00512BB6"/>
    <w:rsid w:val="00513DED"/>
    <w:rsid w:val="00514FA9"/>
    <w:rsid w:val="00516036"/>
    <w:rsid w:val="005169FA"/>
    <w:rsid w:val="005271EF"/>
    <w:rsid w:val="00527F65"/>
    <w:rsid w:val="00530A64"/>
    <w:rsid w:val="00531704"/>
    <w:rsid w:val="00531743"/>
    <w:rsid w:val="0053397B"/>
    <w:rsid w:val="005348F7"/>
    <w:rsid w:val="00534955"/>
    <w:rsid w:val="005359B7"/>
    <w:rsid w:val="00535EE2"/>
    <w:rsid w:val="00543A45"/>
    <w:rsid w:val="00544554"/>
    <w:rsid w:val="00544D63"/>
    <w:rsid w:val="00545737"/>
    <w:rsid w:val="00545922"/>
    <w:rsid w:val="00545C1E"/>
    <w:rsid w:val="0054601F"/>
    <w:rsid w:val="0054615E"/>
    <w:rsid w:val="00547818"/>
    <w:rsid w:val="0054797A"/>
    <w:rsid w:val="00547A0A"/>
    <w:rsid w:val="00553C9D"/>
    <w:rsid w:val="00553FE0"/>
    <w:rsid w:val="00556018"/>
    <w:rsid w:val="0055626F"/>
    <w:rsid w:val="00560B05"/>
    <w:rsid w:val="005624EF"/>
    <w:rsid w:val="005657B9"/>
    <w:rsid w:val="00565E8C"/>
    <w:rsid w:val="00570E36"/>
    <w:rsid w:val="00572623"/>
    <w:rsid w:val="005727CB"/>
    <w:rsid w:val="00573D8B"/>
    <w:rsid w:val="0057439F"/>
    <w:rsid w:val="00574477"/>
    <w:rsid w:val="00576CD1"/>
    <w:rsid w:val="00577CD1"/>
    <w:rsid w:val="00577F4E"/>
    <w:rsid w:val="00582112"/>
    <w:rsid w:val="00583BDC"/>
    <w:rsid w:val="00585921"/>
    <w:rsid w:val="005926A6"/>
    <w:rsid w:val="00593AAA"/>
    <w:rsid w:val="005974B1"/>
    <w:rsid w:val="005A1605"/>
    <w:rsid w:val="005A3B06"/>
    <w:rsid w:val="005A53C1"/>
    <w:rsid w:val="005A6376"/>
    <w:rsid w:val="005B1247"/>
    <w:rsid w:val="005B2736"/>
    <w:rsid w:val="005B29D3"/>
    <w:rsid w:val="005B39BD"/>
    <w:rsid w:val="005B3A7A"/>
    <w:rsid w:val="005B5BD1"/>
    <w:rsid w:val="005C21E3"/>
    <w:rsid w:val="005C3CED"/>
    <w:rsid w:val="005C407A"/>
    <w:rsid w:val="005C44AD"/>
    <w:rsid w:val="005C4B63"/>
    <w:rsid w:val="005C5112"/>
    <w:rsid w:val="005C6225"/>
    <w:rsid w:val="005C6B8E"/>
    <w:rsid w:val="005C6E17"/>
    <w:rsid w:val="005C7C1A"/>
    <w:rsid w:val="005D1621"/>
    <w:rsid w:val="005D483A"/>
    <w:rsid w:val="005D56EA"/>
    <w:rsid w:val="005D675C"/>
    <w:rsid w:val="005D6AF7"/>
    <w:rsid w:val="005D731F"/>
    <w:rsid w:val="005E01F0"/>
    <w:rsid w:val="005E065D"/>
    <w:rsid w:val="005E0BED"/>
    <w:rsid w:val="005E113C"/>
    <w:rsid w:val="005E1429"/>
    <w:rsid w:val="005E35DC"/>
    <w:rsid w:val="005E48BC"/>
    <w:rsid w:val="005F1318"/>
    <w:rsid w:val="005F2C36"/>
    <w:rsid w:val="005F3F8F"/>
    <w:rsid w:val="005F4025"/>
    <w:rsid w:val="005F43E4"/>
    <w:rsid w:val="005F4B4B"/>
    <w:rsid w:val="005F4BDA"/>
    <w:rsid w:val="005F6016"/>
    <w:rsid w:val="005F7ED2"/>
    <w:rsid w:val="0060075C"/>
    <w:rsid w:val="00600BA1"/>
    <w:rsid w:val="0060362C"/>
    <w:rsid w:val="006036F4"/>
    <w:rsid w:val="00604F00"/>
    <w:rsid w:val="0060600C"/>
    <w:rsid w:val="0060691D"/>
    <w:rsid w:val="0061011D"/>
    <w:rsid w:val="00613E8E"/>
    <w:rsid w:val="00617849"/>
    <w:rsid w:val="00617D3D"/>
    <w:rsid w:val="00620B34"/>
    <w:rsid w:val="00622F1B"/>
    <w:rsid w:val="00625BE0"/>
    <w:rsid w:val="00626740"/>
    <w:rsid w:val="00626BD8"/>
    <w:rsid w:val="00631478"/>
    <w:rsid w:val="00634124"/>
    <w:rsid w:val="0064126A"/>
    <w:rsid w:val="0064157E"/>
    <w:rsid w:val="006427E8"/>
    <w:rsid w:val="006502F6"/>
    <w:rsid w:val="00652742"/>
    <w:rsid w:val="00654735"/>
    <w:rsid w:val="00657859"/>
    <w:rsid w:val="00660572"/>
    <w:rsid w:val="00662B23"/>
    <w:rsid w:val="00664AC4"/>
    <w:rsid w:val="006668A4"/>
    <w:rsid w:val="006725FC"/>
    <w:rsid w:val="00673C0D"/>
    <w:rsid w:val="00673D1F"/>
    <w:rsid w:val="00673EB2"/>
    <w:rsid w:val="00673EC5"/>
    <w:rsid w:val="00682EDF"/>
    <w:rsid w:val="006850BC"/>
    <w:rsid w:val="00685F46"/>
    <w:rsid w:val="006865DD"/>
    <w:rsid w:val="00691387"/>
    <w:rsid w:val="0069151C"/>
    <w:rsid w:val="00694655"/>
    <w:rsid w:val="00694A53"/>
    <w:rsid w:val="00696B4A"/>
    <w:rsid w:val="006A051A"/>
    <w:rsid w:val="006A1B96"/>
    <w:rsid w:val="006A461E"/>
    <w:rsid w:val="006A5335"/>
    <w:rsid w:val="006A53EC"/>
    <w:rsid w:val="006A7E16"/>
    <w:rsid w:val="006B2754"/>
    <w:rsid w:val="006B4129"/>
    <w:rsid w:val="006B4D36"/>
    <w:rsid w:val="006B727B"/>
    <w:rsid w:val="006B7590"/>
    <w:rsid w:val="006B7EA3"/>
    <w:rsid w:val="006C6BAF"/>
    <w:rsid w:val="006D0451"/>
    <w:rsid w:val="006D2F96"/>
    <w:rsid w:val="006D4F76"/>
    <w:rsid w:val="006D5574"/>
    <w:rsid w:val="006D6665"/>
    <w:rsid w:val="006E5A9E"/>
    <w:rsid w:val="006E644A"/>
    <w:rsid w:val="006E7841"/>
    <w:rsid w:val="006F0022"/>
    <w:rsid w:val="006F10EB"/>
    <w:rsid w:val="006F2602"/>
    <w:rsid w:val="006F2D0D"/>
    <w:rsid w:val="006F4D8D"/>
    <w:rsid w:val="006F54A5"/>
    <w:rsid w:val="006F74FE"/>
    <w:rsid w:val="00700FFF"/>
    <w:rsid w:val="0070242D"/>
    <w:rsid w:val="007027B0"/>
    <w:rsid w:val="0070312F"/>
    <w:rsid w:val="00704BC4"/>
    <w:rsid w:val="00704F70"/>
    <w:rsid w:val="0070579F"/>
    <w:rsid w:val="00706C90"/>
    <w:rsid w:val="00710AAB"/>
    <w:rsid w:val="00713525"/>
    <w:rsid w:val="00720836"/>
    <w:rsid w:val="00721582"/>
    <w:rsid w:val="007220F9"/>
    <w:rsid w:val="0072282B"/>
    <w:rsid w:val="0072582D"/>
    <w:rsid w:val="00725D48"/>
    <w:rsid w:val="0073151F"/>
    <w:rsid w:val="007324B4"/>
    <w:rsid w:val="0073376C"/>
    <w:rsid w:val="00734086"/>
    <w:rsid w:val="00734CA9"/>
    <w:rsid w:val="00737573"/>
    <w:rsid w:val="007409FE"/>
    <w:rsid w:val="007412C8"/>
    <w:rsid w:val="00750F30"/>
    <w:rsid w:val="00754E6C"/>
    <w:rsid w:val="00755394"/>
    <w:rsid w:val="0075673D"/>
    <w:rsid w:val="00756A16"/>
    <w:rsid w:val="007609EE"/>
    <w:rsid w:val="00761401"/>
    <w:rsid w:val="00765E28"/>
    <w:rsid w:val="00765F8F"/>
    <w:rsid w:val="00766A6F"/>
    <w:rsid w:val="007723B6"/>
    <w:rsid w:val="0077415D"/>
    <w:rsid w:val="00785EA3"/>
    <w:rsid w:val="007862D6"/>
    <w:rsid w:val="00786842"/>
    <w:rsid w:val="00786A36"/>
    <w:rsid w:val="0079013E"/>
    <w:rsid w:val="007A14FB"/>
    <w:rsid w:val="007A1B90"/>
    <w:rsid w:val="007A1ED8"/>
    <w:rsid w:val="007A3D80"/>
    <w:rsid w:val="007A4056"/>
    <w:rsid w:val="007A6D8E"/>
    <w:rsid w:val="007B0149"/>
    <w:rsid w:val="007B2B65"/>
    <w:rsid w:val="007B3BB3"/>
    <w:rsid w:val="007B54F4"/>
    <w:rsid w:val="007B5643"/>
    <w:rsid w:val="007B5964"/>
    <w:rsid w:val="007B5A18"/>
    <w:rsid w:val="007B69C9"/>
    <w:rsid w:val="007B7341"/>
    <w:rsid w:val="007C13F2"/>
    <w:rsid w:val="007C2881"/>
    <w:rsid w:val="007C3862"/>
    <w:rsid w:val="007C49CF"/>
    <w:rsid w:val="007D0CBA"/>
    <w:rsid w:val="007D2470"/>
    <w:rsid w:val="007D7A85"/>
    <w:rsid w:val="007E3C1C"/>
    <w:rsid w:val="007E4931"/>
    <w:rsid w:val="007F0566"/>
    <w:rsid w:val="007F52F6"/>
    <w:rsid w:val="008008E1"/>
    <w:rsid w:val="008024BF"/>
    <w:rsid w:val="008036BC"/>
    <w:rsid w:val="008063BA"/>
    <w:rsid w:val="00806D9E"/>
    <w:rsid w:val="00807165"/>
    <w:rsid w:val="00807609"/>
    <w:rsid w:val="00807B48"/>
    <w:rsid w:val="00807C29"/>
    <w:rsid w:val="00807EA0"/>
    <w:rsid w:val="008103A5"/>
    <w:rsid w:val="00812015"/>
    <w:rsid w:val="00812FD0"/>
    <w:rsid w:val="008144EA"/>
    <w:rsid w:val="0081597B"/>
    <w:rsid w:val="00815A4F"/>
    <w:rsid w:val="00815B06"/>
    <w:rsid w:val="008168CE"/>
    <w:rsid w:val="00817B25"/>
    <w:rsid w:val="008209D2"/>
    <w:rsid w:val="0082161F"/>
    <w:rsid w:val="00823752"/>
    <w:rsid w:val="00825411"/>
    <w:rsid w:val="0082545F"/>
    <w:rsid w:val="00826596"/>
    <w:rsid w:val="008309B8"/>
    <w:rsid w:val="00834D14"/>
    <w:rsid w:val="00836BFF"/>
    <w:rsid w:val="0083742E"/>
    <w:rsid w:val="008376C3"/>
    <w:rsid w:val="0084230E"/>
    <w:rsid w:val="008437E4"/>
    <w:rsid w:val="00847F24"/>
    <w:rsid w:val="00851958"/>
    <w:rsid w:val="008534B8"/>
    <w:rsid w:val="008536EC"/>
    <w:rsid w:val="00857A33"/>
    <w:rsid w:val="00860431"/>
    <w:rsid w:val="00860817"/>
    <w:rsid w:val="00862361"/>
    <w:rsid w:val="008624DC"/>
    <w:rsid w:val="00862F21"/>
    <w:rsid w:val="00864F3A"/>
    <w:rsid w:val="0086536C"/>
    <w:rsid w:val="0086617B"/>
    <w:rsid w:val="00866757"/>
    <w:rsid w:val="00866E90"/>
    <w:rsid w:val="00873FD0"/>
    <w:rsid w:val="00875AC5"/>
    <w:rsid w:val="008770CC"/>
    <w:rsid w:val="00877270"/>
    <w:rsid w:val="00877862"/>
    <w:rsid w:val="00880032"/>
    <w:rsid w:val="0088075F"/>
    <w:rsid w:val="0088313E"/>
    <w:rsid w:val="00884035"/>
    <w:rsid w:val="0088559D"/>
    <w:rsid w:val="008857C6"/>
    <w:rsid w:val="00890DE2"/>
    <w:rsid w:val="0089515C"/>
    <w:rsid w:val="008964DD"/>
    <w:rsid w:val="008970E3"/>
    <w:rsid w:val="0089715E"/>
    <w:rsid w:val="008978A4"/>
    <w:rsid w:val="008A0ECC"/>
    <w:rsid w:val="008A10F7"/>
    <w:rsid w:val="008A1635"/>
    <w:rsid w:val="008A4CA4"/>
    <w:rsid w:val="008A5EDB"/>
    <w:rsid w:val="008A6ABE"/>
    <w:rsid w:val="008A6F92"/>
    <w:rsid w:val="008A7584"/>
    <w:rsid w:val="008A7EA4"/>
    <w:rsid w:val="008B1683"/>
    <w:rsid w:val="008B195F"/>
    <w:rsid w:val="008B4828"/>
    <w:rsid w:val="008B79C5"/>
    <w:rsid w:val="008C08C1"/>
    <w:rsid w:val="008C0C3E"/>
    <w:rsid w:val="008C0D3C"/>
    <w:rsid w:val="008C1C37"/>
    <w:rsid w:val="008C36B2"/>
    <w:rsid w:val="008C5FBD"/>
    <w:rsid w:val="008C68A6"/>
    <w:rsid w:val="008C7037"/>
    <w:rsid w:val="008C72A4"/>
    <w:rsid w:val="008D1760"/>
    <w:rsid w:val="008D1EAE"/>
    <w:rsid w:val="008D42D3"/>
    <w:rsid w:val="008D4EA2"/>
    <w:rsid w:val="008E3ED6"/>
    <w:rsid w:val="008E580E"/>
    <w:rsid w:val="008F0FA3"/>
    <w:rsid w:val="008F1000"/>
    <w:rsid w:val="008F18F4"/>
    <w:rsid w:val="008F44AE"/>
    <w:rsid w:val="008F59FD"/>
    <w:rsid w:val="008F5A90"/>
    <w:rsid w:val="008F698A"/>
    <w:rsid w:val="008F768F"/>
    <w:rsid w:val="008F7897"/>
    <w:rsid w:val="008F78AD"/>
    <w:rsid w:val="008F7935"/>
    <w:rsid w:val="008F7E2C"/>
    <w:rsid w:val="00901634"/>
    <w:rsid w:val="00902BCB"/>
    <w:rsid w:val="0090385D"/>
    <w:rsid w:val="00906128"/>
    <w:rsid w:val="00906B16"/>
    <w:rsid w:val="009071A0"/>
    <w:rsid w:val="00910EE0"/>
    <w:rsid w:val="0091379C"/>
    <w:rsid w:val="00917D81"/>
    <w:rsid w:val="009228ED"/>
    <w:rsid w:val="00931B14"/>
    <w:rsid w:val="00932463"/>
    <w:rsid w:val="00933C07"/>
    <w:rsid w:val="00935718"/>
    <w:rsid w:val="00935807"/>
    <w:rsid w:val="009370BE"/>
    <w:rsid w:val="00942718"/>
    <w:rsid w:val="00946AF0"/>
    <w:rsid w:val="00946C2A"/>
    <w:rsid w:val="00946D74"/>
    <w:rsid w:val="009548B8"/>
    <w:rsid w:val="00954D72"/>
    <w:rsid w:val="00955467"/>
    <w:rsid w:val="009612FF"/>
    <w:rsid w:val="00966FB3"/>
    <w:rsid w:val="009726C3"/>
    <w:rsid w:val="00973DA1"/>
    <w:rsid w:val="009812A1"/>
    <w:rsid w:val="0098459B"/>
    <w:rsid w:val="00985613"/>
    <w:rsid w:val="00986C0B"/>
    <w:rsid w:val="00990CD6"/>
    <w:rsid w:val="0099300C"/>
    <w:rsid w:val="00993015"/>
    <w:rsid w:val="00993F9D"/>
    <w:rsid w:val="00994E93"/>
    <w:rsid w:val="009A0861"/>
    <w:rsid w:val="009A0EEC"/>
    <w:rsid w:val="009A358C"/>
    <w:rsid w:val="009A5558"/>
    <w:rsid w:val="009A5B3A"/>
    <w:rsid w:val="009B133B"/>
    <w:rsid w:val="009B1CEE"/>
    <w:rsid w:val="009B26EE"/>
    <w:rsid w:val="009B2BDA"/>
    <w:rsid w:val="009B5756"/>
    <w:rsid w:val="009B67A8"/>
    <w:rsid w:val="009C002C"/>
    <w:rsid w:val="009C1770"/>
    <w:rsid w:val="009C2434"/>
    <w:rsid w:val="009C2E4B"/>
    <w:rsid w:val="009C3B82"/>
    <w:rsid w:val="009C4B5F"/>
    <w:rsid w:val="009C72D4"/>
    <w:rsid w:val="009C7B59"/>
    <w:rsid w:val="009C7EBD"/>
    <w:rsid w:val="009D02BA"/>
    <w:rsid w:val="009D0695"/>
    <w:rsid w:val="009D1473"/>
    <w:rsid w:val="009D2CB7"/>
    <w:rsid w:val="009D5C12"/>
    <w:rsid w:val="009E02B3"/>
    <w:rsid w:val="009E53F2"/>
    <w:rsid w:val="009F1FF9"/>
    <w:rsid w:val="009F2CDD"/>
    <w:rsid w:val="009F4DAF"/>
    <w:rsid w:val="009F67C7"/>
    <w:rsid w:val="009F6E7B"/>
    <w:rsid w:val="00A00918"/>
    <w:rsid w:val="00A02AB3"/>
    <w:rsid w:val="00A04DF2"/>
    <w:rsid w:val="00A05E0F"/>
    <w:rsid w:val="00A07ACB"/>
    <w:rsid w:val="00A14CB7"/>
    <w:rsid w:val="00A177EB"/>
    <w:rsid w:val="00A17C95"/>
    <w:rsid w:val="00A20E75"/>
    <w:rsid w:val="00A21E35"/>
    <w:rsid w:val="00A24B02"/>
    <w:rsid w:val="00A25211"/>
    <w:rsid w:val="00A3334A"/>
    <w:rsid w:val="00A3517D"/>
    <w:rsid w:val="00A37BFE"/>
    <w:rsid w:val="00A40413"/>
    <w:rsid w:val="00A40799"/>
    <w:rsid w:val="00A4282B"/>
    <w:rsid w:val="00A43168"/>
    <w:rsid w:val="00A43D03"/>
    <w:rsid w:val="00A45C2A"/>
    <w:rsid w:val="00A465F3"/>
    <w:rsid w:val="00A47648"/>
    <w:rsid w:val="00A506F8"/>
    <w:rsid w:val="00A50DD4"/>
    <w:rsid w:val="00A5122D"/>
    <w:rsid w:val="00A5170F"/>
    <w:rsid w:val="00A5438B"/>
    <w:rsid w:val="00A54908"/>
    <w:rsid w:val="00A55684"/>
    <w:rsid w:val="00A56D16"/>
    <w:rsid w:val="00A57720"/>
    <w:rsid w:val="00A6075C"/>
    <w:rsid w:val="00A60D93"/>
    <w:rsid w:val="00A6185B"/>
    <w:rsid w:val="00A618AF"/>
    <w:rsid w:val="00A72288"/>
    <w:rsid w:val="00A73429"/>
    <w:rsid w:val="00A80AA3"/>
    <w:rsid w:val="00A84499"/>
    <w:rsid w:val="00A85CC9"/>
    <w:rsid w:val="00A915FF"/>
    <w:rsid w:val="00A94D15"/>
    <w:rsid w:val="00A95048"/>
    <w:rsid w:val="00A96341"/>
    <w:rsid w:val="00A96550"/>
    <w:rsid w:val="00A97E29"/>
    <w:rsid w:val="00A97E3B"/>
    <w:rsid w:val="00AA0455"/>
    <w:rsid w:val="00AA2E47"/>
    <w:rsid w:val="00AA3029"/>
    <w:rsid w:val="00AA32F6"/>
    <w:rsid w:val="00AA5ACA"/>
    <w:rsid w:val="00AA6A7A"/>
    <w:rsid w:val="00AA77B6"/>
    <w:rsid w:val="00AB699D"/>
    <w:rsid w:val="00AB7FC1"/>
    <w:rsid w:val="00AC2D7D"/>
    <w:rsid w:val="00AC4536"/>
    <w:rsid w:val="00AC535E"/>
    <w:rsid w:val="00AC65B7"/>
    <w:rsid w:val="00AC7EA0"/>
    <w:rsid w:val="00AD0BE5"/>
    <w:rsid w:val="00AD4C09"/>
    <w:rsid w:val="00AD75B2"/>
    <w:rsid w:val="00AE0874"/>
    <w:rsid w:val="00AE3058"/>
    <w:rsid w:val="00AE369B"/>
    <w:rsid w:val="00AE40D0"/>
    <w:rsid w:val="00AE46AD"/>
    <w:rsid w:val="00AE4C52"/>
    <w:rsid w:val="00AE7003"/>
    <w:rsid w:val="00AE7004"/>
    <w:rsid w:val="00AE7753"/>
    <w:rsid w:val="00AF0BB3"/>
    <w:rsid w:val="00AF13CF"/>
    <w:rsid w:val="00AF3C30"/>
    <w:rsid w:val="00B021AA"/>
    <w:rsid w:val="00B02F4A"/>
    <w:rsid w:val="00B03442"/>
    <w:rsid w:val="00B036A9"/>
    <w:rsid w:val="00B03B2D"/>
    <w:rsid w:val="00B0401E"/>
    <w:rsid w:val="00B060C5"/>
    <w:rsid w:val="00B103D9"/>
    <w:rsid w:val="00B118A3"/>
    <w:rsid w:val="00B12F5D"/>
    <w:rsid w:val="00B14665"/>
    <w:rsid w:val="00B15E2E"/>
    <w:rsid w:val="00B165B3"/>
    <w:rsid w:val="00B2265C"/>
    <w:rsid w:val="00B23165"/>
    <w:rsid w:val="00B23ED9"/>
    <w:rsid w:val="00B24C6D"/>
    <w:rsid w:val="00B26749"/>
    <w:rsid w:val="00B354FC"/>
    <w:rsid w:val="00B37181"/>
    <w:rsid w:val="00B44556"/>
    <w:rsid w:val="00B451C9"/>
    <w:rsid w:val="00B45776"/>
    <w:rsid w:val="00B45F4A"/>
    <w:rsid w:val="00B51ADD"/>
    <w:rsid w:val="00B5216A"/>
    <w:rsid w:val="00B564EC"/>
    <w:rsid w:val="00B579C5"/>
    <w:rsid w:val="00B6110D"/>
    <w:rsid w:val="00B61F5A"/>
    <w:rsid w:val="00B638F4"/>
    <w:rsid w:val="00B659D8"/>
    <w:rsid w:val="00B718FE"/>
    <w:rsid w:val="00B719C2"/>
    <w:rsid w:val="00B71BB7"/>
    <w:rsid w:val="00B71CEB"/>
    <w:rsid w:val="00B73FAA"/>
    <w:rsid w:val="00B75FB4"/>
    <w:rsid w:val="00B765C4"/>
    <w:rsid w:val="00B80BC7"/>
    <w:rsid w:val="00B852FD"/>
    <w:rsid w:val="00B85D0E"/>
    <w:rsid w:val="00B9045C"/>
    <w:rsid w:val="00B91617"/>
    <w:rsid w:val="00B92C4F"/>
    <w:rsid w:val="00B932AE"/>
    <w:rsid w:val="00B93A73"/>
    <w:rsid w:val="00B966AC"/>
    <w:rsid w:val="00BA1282"/>
    <w:rsid w:val="00BA16C5"/>
    <w:rsid w:val="00BA1D7A"/>
    <w:rsid w:val="00BA3C26"/>
    <w:rsid w:val="00BA6299"/>
    <w:rsid w:val="00BA7E90"/>
    <w:rsid w:val="00BB6D48"/>
    <w:rsid w:val="00BC0FEF"/>
    <w:rsid w:val="00BC45A8"/>
    <w:rsid w:val="00BC4DFF"/>
    <w:rsid w:val="00BC72B9"/>
    <w:rsid w:val="00BC7743"/>
    <w:rsid w:val="00BD1352"/>
    <w:rsid w:val="00BD249B"/>
    <w:rsid w:val="00BD4183"/>
    <w:rsid w:val="00BD41DB"/>
    <w:rsid w:val="00BD7522"/>
    <w:rsid w:val="00BE2532"/>
    <w:rsid w:val="00BE34D3"/>
    <w:rsid w:val="00BE4E03"/>
    <w:rsid w:val="00BF3367"/>
    <w:rsid w:val="00BF3CDB"/>
    <w:rsid w:val="00BF43F3"/>
    <w:rsid w:val="00BF4401"/>
    <w:rsid w:val="00BF673E"/>
    <w:rsid w:val="00BF7642"/>
    <w:rsid w:val="00C00A08"/>
    <w:rsid w:val="00C00E1E"/>
    <w:rsid w:val="00C018A1"/>
    <w:rsid w:val="00C0200D"/>
    <w:rsid w:val="00C03E33"/>
    <w:rsid w:val="00C0411E"/>
    <w:rsid w:val="00C055A2"/>
    <w:rsid w:val="00C06DA1"/>
    <w:rsid w:val="00C077BD"/>
    <w:rsid w:val="00C11CC7"/>
    <w:rsid w:val="00C131EB"/>
    <w:rsid w:val="00C14173"/>
    <w:rsid w:val="00C2183C"/>
    <w:rsid w:val="00C21E37"/>
    <w:rsid w:val="00C22E0B"/>
    <w:rsid w:val="00C24D94"/>
    <w:rsid w:val="00C2515A"/>
    <w:rsid w:val="00C270AC"/>
    <w:rsid w:val="00C273F2"/>
    <w:rsid w:val="00C274F9"/>
    <w:rsid w:val="00C3433B"/>
    <w:rsid w:val="00C366AC"/>
    <w:rsid w:val="00C36FEE"/>
    <w:rsid w:val="00C40B4B"/>
    <w:rsid w:val="00C4369A"/>
    <w:rsid w:val="00C43A65"/>
    <w:rsid w:val="00C449CE"/>
    <w:rsid w:val="00C4551C"/>
    <w:rsid w:val="00C45FDE"/>
    <w:rsid w:val="00C508BA"/>
    <w:rsid w:val="00C52A0C"/>
    <w:rsid w:val="00C53716"/>
    <w:rsid w:val="00C53906"/>
    <w:rsid w:val="00C54250"/>
    <w:rsid w:val="00C543A7"/>
    <w:rsid w:val="00C54EB8"/>
    <w:rsid w:val="00C562B6"/>
    <w:rsid w:val="00C567BC"/>
    <w:rsid w:val="00C5713A"/>
    <w:rsid w:val="00C601EA"/>
    <w:rsid w:val="00C63C5E"/>
    <w:rsid w:val="00C6401D"/>
    <w:rsid w:val="00C64C7C"/>
    <w:rsid w:val="00C64DA2"/>
    <w:rsid w:val="00C66C47"/>
    <w:rsid w:val="00C71A15"/>
    <w:rsid w:val="00C72CE8"/>
    <w:rsid w:val="00C7496D"/>
    <w:rsid w:val="00C74C12"/>
    <w:rsid w:val="00C7616C"/>
    <w:rsid w:val="00C80BAD"/>
    <w:rsid w:val="00C821D4"/>
    <w:rsid w:val="00C84962"/>
    <w:rsid w:val="00C84965"/>
    <w:rsid w:val="00C852C0"/>
    <w:rsid w:val="00C86081"/>
    <w:rsid w:val="00C86197"/>
    <w:rsid w:val="00C863CE"/>
    <w:rsid w:val="00C869F8"/>
    <w:rsid w:val="00C92D99"/>
    <w:rsid w:val="00C93518"/>
    <w:rsid w:val="00C950BE"/>
    <w:rsid w:val="00C95AA1"/>
    <w:rsid w:val="00C96A48"/>
    <w:rsid w:val="00CA106E"/>
    <w:rsid w:val="00CA420D"/>
    <w:rsid w:val="00CA506B"/>
    <w:rsid w:val="00CA7FA2"/>
    <w:rsid w:val="00CB04F8"/>
    <w:rsid w:val="00CB659A"/>
    <w:rsid w:val="00CC013E"/>
    <w:rsid w:val="00CC060F"/>
    <w:rsid w:val="00CC0D3B"/>
    <w:rsid w:val="00CC13AE"/>
    <w:rsid w:val="00CC4171"/>
    <w:rsid w:val="00CC4D5E"/>
    <w:rsid w:val="00CC7E6C"/>
    <w:rsid w:val="00CD4A8D"/>
    <w:rsid w:val="00CD5CA8"/>
    <w:rsid w:val="00CD72B5"/>
    <w:rsid w:val="00CD786E"/>
    <w:rsid w:val="00CE040A"/>
    <w:rsid w:val="00CE1D06"/>
    <w:rsid w:val="00CE1FD3"/>
    <w:rsid w:val="00CE39F7"/>
    <w:rsid w:val="00CE43E0"/>
    <w:rsid w:val="00CE6509"/>
    <w:rsid w:val="00CF00B0"/>
    <w:rsid w:val="00CF3137"/>
    <w:rsid w:val="00CF3523"/>
    <w:rsid w:val="00CF5F87"/>
    <w:rsid w:val="00CF6B5D"/>
    <w:rsid w:val="00CF6D0F"/>
    <w:rsid w:val="00CF7CC3"/>
    <w:rsid w:val="00D00D5D"/>
    <w:rsid w:val="00D0144C"/>
    <w:rsid w:val="00D05ADF"/>
    <w:rsid w:val="00D05D07"/>
    <w:rsid w:val="00D074A4"/>
    <w:rsid w:val="00D07975"/>
    <w:rsid w:val="00D10975"/>
    <w:rsid w:val="00D11359"/>
    <w:rsid w:val="00D115E0"/>
    <w:rsid w:val="00D12301"/>
    <w:rsid w:val="00D13FF8"/>
    <w:rsid w:val="00D1497A"/>
    <w:rsid w:val="00D153C2"/>
    <w:rsid w:val="00D2112B"/>
    <w:rsid w:val="00D21232"/>
    <w:rsid w:val="00D22B74"/>
    <w:rsid w:val="00D24A3A"/>
    <w:rsid w:val="00D31359"/>
    <w:rsid w:val="00D32F42"/>
    <w:rsid w:val="00D344E2"/>
    <w:rsid w:val="00D35452"/>
    <w:rsid w:val="00D35F15"/>
    <w:rsid w:val="00D3635A"/>
    <w:rsid w:val="00D36F24"/>
    <w:rsid w:val="00D37863"/>
    <w:rsid w:val="00D413E2"/>
    <w:rsid w:val="00D418FC"/>
    <w:rsid w:val="00D45308"/>
    <w:rsid w:val="00D46D2D"/>
    <w:rsid w:val="00D50A2B"/>
    <w:rsid w:val="00D51CF4"/>
    <w:rsid w:val="00D54505"/>
    <w:rsid w:val="00D55F47"/>
    <w:rsid w:val="00D5632B"/>
    <w:rsid w:val="00D56E4E"/>
    <w:rsid w:val="00D63663"/>
    <w:rsid w:val="00D64DF3"/>
    <w:rsid w:val="00D66AD9"/>
    <w:rsid w:val="00D708DF"/>
    <w:rsid w:val="00D70FDD"/>
    <w:rsid w:val="00D71DBB"/>
    <w:rsid w:val="00D73355"/>
    <w:rsid w:val="00D76A77"/>
    <w:rsid w:val="00D772E5"/>
    <w:rsid w:val="00D80CCD"/>
    <w:rsid w:val="00D80E94"/>
    <w:rsid w:val="00D82329"/>
    <w:rsid w:val="00D83A3F"/>
    <w:rsid w:val="00D83E41"/>
    <w:rsid w:val="00D862EF"/>
    <w:rsid w:val="00D87D0A"/>
    <w:rsid w:val="00D9200C"/>
    <w:rsid w:val="00D92B78"/>
    <w:rsid w:val="00D92F46"/>
    <w:rsid w:val="00D94A21"/>
    <w:rsid w:val="00D94C14"/>
    <w:rsid w:val="00D9532B"/>
    <w:rsid w:val="00D95B51"/>
    <w:rsid w:val="00D95F42"/>
    <w:rsid w:val="00D965F8"/>
    <w:rsid w:val="00D972FC"/>
    <w:rsid w:val="00DA057C"/>
    <w:rsid w:val="00DA17FC"/>
    <w:rsid w:val="00DA3278"/>
    <w:rsid w:val="00DA4CA1"/>
    <w:rsid w:val="00DA5CAB"/>
    <w:rsid w:val="00DA6DA9"/>
    <w:rsid w:val="00DA7F78"/>
    <w:rsid w:val="00DB0F64"/>
    <w:rsid w:val="00DB2AA3"/>
    <w:rsid w:val="00DB5FE1"/>
    <w:rsid w:val="00DB7C95"/>
    <w:rsid w:val="00DC19E1"/>
    <w:rsid w:val="00DC1B94"/>
    <w:rsid w:val="00DD1327"/>
    <w:rsid w:val="00DD136C"/>
    <w:rsid w:val="00DD2266"/>
    <w:rsid w:val="00DD25EA"/>
    <w:rsid w:val="00DD3B24"/>
    <w:rsid w:val="00DD401E"/>
    <w:rsid w:val="00DD53DB"/>
    <w:rsid w:val="00DD5C7B"/>
    <w:rsid w:val="00DD6B6C"/>
    <w:rsid w:val="00DD6D44"/>
    <w:rsid w:val="00DE34CF"/>
    <w:rsid w:val="00DE4E2C"/>
    <w:rsid w:val="00DF00E2"/>
    <w:rsid w:val="00DF0CEE"/>
    <w:rsid w:val="00DF2409"/>
    <w:rsid w:val="00DF6AC2"/>
    <w:rsid w:val="00DF768B"/>
    <w:rsid w:val="00DF79F5"/>
    <w:rsid w:val="00E03146"/>
    <w:rsid w:val="00E05F8E"/>
    <w:rsid w:val="00E06CD7"/>
    <w:rsid w:val="00E12595"/>
    <w:rsid w:val="00E13DFF"/>
    <w:rsid w:val="00E1400C"/>
    <w:rsid w:val="00E14256"/>
    <w:rsid w:val="00E1623B"/>
    <w:rsid w:val="00E1789A"/>
    <w:rsid w:val="00E20ADD"/>
    <w:rsid w:val="00E237D5"/>
    <w:rsid w:val="00E24020"/>
    <w:rsid w:val="00E2429A"/>
    <w:rsid w:val="00E24475"/>
    <w:rsid w:val="00E244D8"/>
    <w:rsid w:val="00E26A87"/>
    <w:rsid w:val="00E3214C"/>
    <w:rsid w:val="00E32850"/>
    <w:rsid w:val="00E346FA"/>
    <w:rsid w:val="00E360AC"/>
    <w:rsid w:val="00E37C02"/>
    <w:rsid w:val="00E40835"/>
    <w:rsid w:val="00E40C3F"/>
    <w:rsid w:val="00E443C2"/>
    <w:rsid w:val="00E44472"/>
    <w:rsid w:val="00E47588"/>
    <w:rsid w:val="00E5109C"/>
    <w:rsid w:val="00E52C49"/>
    <w:rsid w:val="00E56668"/>
    <w:rsid w:val="00E5728F"/>
    <w:rsid w:val="00E60CB3"/>
    <w:rsid w:val="00E61B6D"/>
    <w:rsid w:val="00E62B32"/>
    <w:rsid w:val="00E632B8"/>
    <w:rsid w:val="00E71519"/>
    <w:rsid w:val="00E729E5"/>
    <w:rsid w:val="00E74FE2"/>
    <w:rsid w:val="00E75D77"/>
    <w:rsid w:val="00E77D56"/>
    <w:rsid w:val="00E811F9"/>
    <w:rsid w:val="00E817D9"/>
    <w:rsid w:val="00E82AD0"/>
    <w:rsid w:val="00E83233"/>
    <w:rsid w:val="00E853AC"/>
    <w:rsid w:val="00E87D09"/>
    <w:rsid w:val="00E909F8"/>
    <w:rsid w:val="00E93918"/>
    <w:rsid w:val="00E93CA6"/>
    <w:rsid w:val="00E962B3"/>
    <w:rsid w:val="00E966A6"/>
    <w:rsid w:val="00E96C6A"/>
    <w:rsid w:val="00EA2FB2"/>
    <w:rsid w:val="00EA39BB"/>
    <w:rsid w:val="00EA3F68"/>
    <w:rsid w:val="00EA4A56"/>
    <w:rsid w:val="00EA50A7"/>
    <w:rsid w:val="00EA756B"/>
    <w:rsid w:val="00EA783F"/>
    <w:rsid w:val="00EB085E"/>
    <w:rsid w:val="00EB26CE"/>
    <w:rsid w:val="00EB2A64"/>
    <w:rsid w:val="00EB572C"/>
    <w:rsid w:val="00EC1F03"/>
    <w:rsid w:val="00EC2B5C"/>
    <w:rsid w:val="00EC3EA2"/>
    <w:rsid w:val="00EC4339"/>
    <w:rsid w:val="00EC4A39"/>
    <w:rsid w:val="00EC4FC0"/>
    <w:rsid w:val="00EC6902"/>
    <w:rsid w:val="00EC7D4A"/>
    <w:rsid w:val="00ED1298"/>
    <w:rsid w:val="00ED15C5"/>
    <w:rsid w:val="00ED38FB"/>
    <w:rsid w:val="00ED53E6"/>
    <w:rsid w:val="00ED799A"/>
    <w:rsid w:val="00ED7BC4"/>
    <w:rsid w:val="00EE04D8"/>
    <w:rsid w:val="00EE0893"/>
    <w:rsid w:val="00EE111A"/>
    <w:rsid w:val="00EE17F6"/>
    <w:rsid w:val="00EE4065"/>
    <w:rsid w:val="00EF3722"/>
    <w:rsid w:val="00EF4CDF"/>
    <w:rsid w:val="00EF5148"/>
    <w:rsid w:val="00EF5B12"/>
    <w:rsid w:val="00EF6C6C"/>
    <w:rsid w:val="00EF742C"/>
    <w:rsid w:val="00F0186D"/>
    <w:rsid w:val="00F01F42"/>
    <w:rsid w:val="00F06153"/>
    <w:rsid w:val="00F068FC"/>
    <w:rsid w:val="00F10269"/>
    <w:rsid w:val="00F103CE"/>
    <w:rsid w:val="00F10B00"/>
    <w:rsid w:val="00F113BD"/>
    <w:rsid w:val="00F1387B"/>
    <w:rsid w:val="00F163DC"/>
    <w:rsid w:val="00F169FC"/>
    <w:rsid w:val="00F211FB"/>
    <w:rsid w:val="00F213CF"/>
    <w:rsid w:val="00F25652"/>
    <w:rsid w:val="00F26605"/>
    <w:rsid w:val="00F330D7"/>
    <w:rsid w:val="00F3404A"/>
    <w:rsid w:val="00F35410"/>
    <w:rsid w:val="00F35802"/>
    <w:rsid w:val="00F3711D"/>
    <w:rsid w:val="00F42A63"/>
    <w:rsid w:val="00F442F9"/>
    <w:rsid w:val="00F44B7D"/>
    <w:rsid w:val="00F4587B"/>
    <w:rsid w:val="00F47B01"/>
    <w:rsid w:val="00F5201B"/>
    <w:rsid w:val="00F54AAE"/>
    <w:rsid w:val="00F54BAC"/>
    <w:rsid w:val="00F57B6B"/>
    <w:rsid w:val="00F600D6"/>
    <w:rsid w:val="00F60BC5"/>
    <w:rsid w:val="00F626BE"/>
    <w:rsid w:val="00F672F3"/>
    <w:rsid w:val="00F7259F"/>
    <w:rsid w:val="00F729B8"/>
    <w:rsid w:val="00F7614A"/>
    <w:rsid w:val="00F811DA"/>
    <w:rsid w:val="00F81F1D"/>
    <w:rsid w:val="00F8227E"/>
    <w:rsid w:val="00F83C4E"/>
    <w:rsid w:val="00F83C8B"/>
    <w:rsid w:val="00F873F5"/>
    <w:rsid w:val="00F91F75"/>
    <w:rsid w:val="00F92422"/>
    <w:rsid w:val="00F9305A"/>
    <w:rsid w:val="00F93341"/>
    <w:rsid w:val="00F954EC"/>
    <w:rsid w:val="00F961AA"/>
    <w:rsid w:val="00F965A2"/>
    <w:rsid w:val="00FA1285"/>
    <w:rsid w:val="00FA1880"/>
    <w:rsid w:val="00FB0297"/>
    <w:rsid w:val="00FB14D3"/>
    <w:rsid w:val="00FB1D78"/>
    <w:rsid w:val="00FB1FC0"/>
    <w:rsid w:val="00FB2633"/>
    <w:rsid w:val="00FB280E"/>
    <w:rsid w:val="00FB3BB2"/>
    <w:rsid w:val="00FB481E"/>
    <w:rsid w:val="00FB4917"/>
    <w:rsid w:val="00FB6B30"/>
    <w:rsid w:val="00FC480A"/>
    <w:rsid w:val="00FC7BAA"/>
    <w:rsid w:val="00FD1066"/>
    <w:rsid w:val="00FD2964"/>
    <w:rsid w:val="00FD2EF3"/>
    <w:rsid w:val="00FD52B0"/>
    <w:rsid w:val="00FD7D81"/>
    <w:rsid w:val="00FE077C"/>
    <w:rsid w:val="00FE0CC0"/>
    <w:rsid w:val="00FE125C"/>
    <w:rsid w:val="00FE19C0"/>
    <w:rsid w:val="00FE1AE4"/>
    <w:rsid w:val="00FE253B"/>
    <w:rsid w:val="00FE740D"/>
    <w:rsid w:val="00FF07D7"/>
    <w:rsid w:val="00FF1DF7"/>
    <w:rsid w:val="00FF24B1"/>
    <w:rsid w:val="00FF53E2"/>
    <w:rsid w:val="00FF5669"/>
    <w:rsid w:val="00FF668A"/>
    <w:rsid w:val="00FF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F1EA09-E721-4252-8448-60D1353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both"/>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spacing w:line="360" w:lineRule="auto"/>
      <w:jc w:val="both"/>
      <w:outlineLvl w:val="4"/>
    </w:pPr>
    <w:rPr>
      <w:b/>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spacing w:line="360" w:lineRule="auto"/>
      <w:jc w:val="center"/>
      <w:outlineLvl w:val="7"/>
    </w:pPr>
    <w:rPr>
      <w:b/>
      <w:sz w:val="28"/>
      <w:u w:val="single"/>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sz w:val="32"/>
    </w:rPr>
  </w:style>
  <w:style w:type="paragraph" w:styleId="a5">
    <w:name w:val="Body Text Indent"/>
    <w:basedOn w:val="a"/>
    <w:pPr>
      <w:spacing w:line="360" w:lineRule="auto"/>
      <w:ind w:firstLine="567"/>
      <w:jc w:val="both"/>
    </w:pPr>
    <w:rPr>
      <w:sz w:val="28"/>
    </w:rPr>
  </w:style>
  <w:style w:type="paragraph" w:styleId="20">
    <w:name w:val="Body Text Indent 2"/>
    <w:basedOn w:val="a"/>
    <w:pPr>
      <w:spacing w:line="360" w:lineRule="auto"/>
      <w:ind w:firstLine="709"/>
      <w:jc w:val="both"/>
    </w:pPr>
    <w:rPr>
      <w:sz w:val="28"/>
    </w:rPr>
  </w:style>
  <w:style w:type="paragraph" w:styleId="30">
    <w:name w:val="Body Text Indent 3"/>
    <w:basedOn w:val="a"/>
    <w:pPr>
      <w:spacing w:line="360" w:lineRule="auto"/>
      <w:ind w:firstLine="851"/>
      <w:jc w:val="both"/>
    </w:pPr>
    <w:rPr>
      <w:sz w:val="28"/>
    </w:rPr>
  </w:style>
  <w:style w:type="paragraph" w:styleId="21">
    <w:name w:val="Body Text 2"/>
    <w:basedOn w:val="a"/>
    <w:pPr>
      <w:spacing w:line="360" w:lineRule="auto"/>
      <w:jc w:val="both"/>
    </w:pPr>
    <w:rPr>
      <w:sz w:val="28"/>
    </w:rPr>
  </w:style>
  <w:style w:type="paragraph" w:styleId="31">
    <w:name w:val="Body Text 3"/>
    <w:basedOn w:val="a"/>
    <w:pPr>
      <w:spacing w:line="360" w:lineRule="auto"/>
      <w:jc w:val="both"/>
    </w:pPr>
    <w:rPr>
      <w:b/>
      <w:sz w:val="28"/>
    </w:rPr>
  </w:style>
  <w:style w:type="paragraph" w:customStyle="1" w:styleId="10">
    <w:name w:val="Название1"/>
    <w:aliases w:val="Title,Знак Знак,Знак, Знак Знак,Знак Знак Знак11,Знак Знак2,Название Знак1 Знак,Название Знак Знак Знак,Знак Знак1 Знак"/>
    <w:basedOn w:val="a"/>
    <w:link w:val="a6"/>
    <w:qFormat/>
    <w:pPr>
      <w:jc w:val="center"/>
    </w:pPr>
    <w:rPr>
      <w:b/>
      <w:sz w:val="32"/>
      <w:lang w:val="x-none" w:eastAsia="x-none"/>
    </w:rPr>
  </w:style>
  <w:style w:type="paragraph" w:customStyle="1" w:styleId="a7">
    <w:name w:val="Знак Знак Знак Знак"/>
    <w:basedOn w:val="a"/>
    <w:rsid w:val="00877862"/>
    <w:pPr>
      <w:spacing w:before="100" w:beforeAutospacing="1" w:after="100" w:afterAutospacing="1"/>
      <w:jc w:val="both"/>
    </w:pPr>
    <w:rPr>
      <w:rFonts w:ascii="Tahoma" w:hAnsi="Tahoma"/>
      <w:lang w:val="en-US" w:eastAsia="en-US"/>
    </w:rPr>
  </w:style>
  <w:style w:type="paragraph" w:styleId="a8">
    <w:name w:val="Balloon Text"/>
    <w:basedOn w:val="a"/>
    <w:semiHidden/>
    <w:rPr>
      <w:rFonts w:ascii="Tahoma" w:hAnsi="Tahoma" w:cs="Tahoma"/>
      <w:sz w:val="16"/>
      <w:szCs w:val="16"/>
    </w:rPr>
  </w:style>
  <w:style w:type="character" w:styleId="a9">
    <w:name w:val="Hyperlink"/>
    <w:rPr>
      <w:color w:val="0000FF"/>
      <w:u w:val="single"/>
    </w:rPr>
  </w:style>
  <w:style w:type="character" w:styleId="aa">
    <w:name w:val="FollowedHyperlink"/>
    <w:rPr>
      <w:color w:val="800080"/>
      <w:u w:val="single"/>
    </w:rPr>
  </w:style>
  <w:style w:type="paragraph" w:customStyle="1" w:styleId="ConsPlusCell">
    <w:name w:val="ConsPlusCell"/>
    <w:uiPriority w:val="99"/>
    <w:rsid w:val="00C96A48"/>
    <w:pPr>
      <w:widowControl w:val="0"/>
      <w:suppressAutoHyphens/>
      <w:autoSpaceDE w:val="0"/>
    </w:pPr>
    <w:rPr>
      <w:rFonts w:ascii="Calibri" w:hAnsi="Calibri" w:cs="Calibri"/>
      <w:kern w:val="1"/>
      <w:sz w:val="22"/>
      <w:szCs w:val="22"/>
      <w:lang w:eastAsia="ar-SA"/>
    </w:rPr>
  </w:style>
  <w:style w:type="paragraph" w:customStyle="1" w:styleId="11">
    <w:name w:val="Знак1"/>
    <w:basedOn w:val="a"/>
    <w:rsid w:val="00C96A48"/>
    <w:pPr>
      <w:spacing w:before="100" w:beforeAutospacing="1" w:after="100" w:afterAutospacing="1"/>
    </w:pPr>
    <w:rPr>
      <w:rFonts w:ascii="Tahoma" w:hAnsi="Tahoma"/>
      <w:lang w:val="en-US" w:eastAsia="en-US"/>
    </w:rPr>
  </w:style>
  <w:style w:type="character" w:customStyle="1" w:styleId="a4">
    <w:name w:val="Основной текст Знак"/>
    <w:link w:val="a3"/>
    <w:semiHidden/>
    <w:rsid w:val="0020621D"/>
    <w:rPr>
      <w:b/>
      <w:sz w:val="32"/>
      <w:lang w:val="ru-RU" w:eastAsia="ru-RU" w:bidi="ar-SA"/>
    </w:rPr>
  </w:style>
  <w:style w:type="paragraph" w:customStyle="1" w:styleId="ConsPlusNormal">
    <w:name w:val="ConsPlusNormal"/>
    <w:rsid w:val="009C7EBD"/>
    <w:pPr>
      <w:widowControl w:val="0"/>
      <w:autoSpaceDE w:val="0"/>
      <w:autoSpaceDN w:val="0"/>
      <w:adjustRightInd w:val="0"/>
      <w:ind w:firstLine="720"/>
    </w:pPr>
    <w:rPr>
      <w:rFonts w:ascii="Arial" w:hAnsi="Arial" w:cs="Arial"/>
    </w:rPr>
  </w:style>
  <w:style w:type="paragraph" w:styleId="ab">
    <w:name w:val="Subtitle"/>
    <w:basedOn w:val="a"/>
    <w:link w:val="ac"/>
    <w:qFormat/>
    <w:rsid w:val="009C7EBD"/>
    <w:pPr>
      <w:overflowPunct w:val="0"/>
      <w:autoSpaceDE w:val="0"/>
      <w:autoSpaceDN w:val="0"/>
      <w:adjustRightInd w:val="0"/>
      <w:jc w:val="center"/>
      <w:textAlignment w:val="baseline"/>
    </w:pPr>
    <w:rPr>
      <w:bCs/>
      <w:sz w:val="24"/>
      <w:lang w:val="x-none" w:eastAsia="x-none"/>
    </w:rPr>
  </w:style>
  <w:style w:type="character" w:customStyle="1" w:styleId="ac">
    <w:name w:val="Подзаголовок Знак"/>
    <w:link w:val="ab"/>
    <w:rsid w:val="009C7EBD"/>
    <w:rPr>
      <w:bCs/>
      <w:sz w:val="24"/>
    </w:rPr>
  </w:style>
  <w:style w:type="paragraph" w:customStyle="1" w:styleId="12">
    <w:name w:val="Знак1"/>
    <w:basedOn w:val="a"/>
    <w:rsid w:val="009C7EBD"/>
    <w:pPr>
      <w:spacing w:before="100" w:beforeAutospacing="1" w:after="100" w:afterAutospacing="1"/>
    </w:pPr>
    <w:rPr>
      <w:rFonts w:ascii="Tahoma" w:hAnsi="Tahoma"/>
      <w:lang w:val="en-US" w:eastAsia="en-US"/>
    </w:rPr>
  </w:style>
  <w:style w:type="paragraph" w:customStyle="1" w:styleId="22">
    <w:name w:val="Стиль 22 пт полужирный По центру"/>
    <w:basedOn w:val="a"/>
    <w:rsid w:val="00880032"/>
    <w:pPr>
      <w:jc w:val="center"/>
    </w:pPr>
    <w:rPr>
      <w:rFonts w:ascii="Verdana" w:hAnsi="Verdana"/>
      <w:b/>
      <w:bCs/>
      <w:sz w:val="40"/>
    </w:rPr>
  </w:style>
  <w:style w:type="character" w:styleId="ad">
    <w:name w:val="Strong"/>
    <w:qFormat/>
    <w:rsid w:val="00D10975"/>
    <w:rPr>
      <w:rFonts w:cs="Times New Roman"/>
      <w:b/>
      <w:bCs/>
    </w:rPr>
  </w:style>
  <w:style w:type="paragraph" w:customStyle="1" w:styleId="13">
    <w:name w:val="Абзац списка1"/>
    <w:basedOn w:val="a"/>
    <w:rsid w:val="00D24A3A"/>
    <w:pPr>
      <w:ind w:left="720"/>
    </w:pPr>
    <w:rPr>
      <w:sz w:val="24"/>
      <w:szCs w:val="24"/>
    </w:rPr>
  </w:style>
  <w:style w:type="paragraph" w:customStyle="1" w:styleId="subheader">
    <w:name w:val="subheader"/>
    <w:basedOn w:val="a"/>
    <w:rsid w:val="007B5964"/>
    <w:pPr>
      <w:spacing w:before="150" w:after="75"/>
    </w:pPr>
    <w:rPr>
      <w:rFonts w:ascii="Arial" w:hAnsi="Arial" w:cs="Arial"/>
      <w:b/>
      <w:bCs/>
      <w:color w:val="000000"/>
      <w:sz w:val="18"/>
      <w:szCs w:val="18"/>
    </w:rPr>
  </w:style>
  <w:style w:type="paragraph" w:styleId="ae">
    <w:name w:val="Normal (Web)"/>
    <w:basedOn w:val="a"/>
    <w:uiPriority w:val="99"/>
    <w:rsid w:val="00163395"/>
    <w:pPr>
      <w:spacing w:before="100" w:beforeAutospacing="1" w:after="100" w:afterAutospacing="1"/>
    </w:pPr>
    <w:rPr>
      <w:sz w:val="24"/>
      <w:szCs w:val="24"/>
    </w:rPr>
  </w:style>
  <w:style w:type="character" w:styleId="af">
    <w:name w:val="Emphasis"/>
    <w:uiPriority w:val="99"/>
    <w:qFormat/>
    <w:rsid w:val="009B1CEE"/>
    <w:rPr>
      <w:rFonts w:cs="Times New Roman"/>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4505"/>
    <w:pPr>
      <w:spacing w:before="100" w:beforeAutospacing="1" w:after="100" w:afterAutospacing="1"/>
    </w:pPr>
    <w:rPr>
      <w:rFonts w:ascii="Tahoma" w:hAnsi="Tahoma"/>
      <w:lang w:val="en-US" w:eastAsia="en-US"/>
    </w:rPr>
  </w:style>
  <w:style w:type="paragraph" w:customStyle="1" w:styleId="ConsPlusNonformat">
    <w:name w:val="ConsPlusNonformat"/>
    <w:rsid w:val="00545C1E"/>
    <w:pPr>
      <w:widowControl w:val="0"/>
      <w:suppressAutoHyphens/>
      <w:autoSpaceDE w:val="0"/>
    </w:pPr>
    <w:rPr>
      <w:rFonts w:ascii="Courier New" w:hAnsi="Courier New" w:cs="Courier New"/>
      <w:kern w:val="1"/>
      <w:lang w:eastAsia="ar-SA"/>
    </w:rPr>
  </w:style>
  <w:style w:type="paragraph" w:customStyle="1" w:styleId="ConsPlusTitle">
    <w:name w:val="ConsPlusTitle"/>
    <w:rsid w:val="00DD5C7B"/>
    <w:pPr>
      <w:widowControl w:val="0"/>
      <w:autoSpaceDE w:val="0"/>
      <w:autoSpaceDN w:val="0"/>
      <w:adjustRightInd w:val="0"/>
    </w:pPr>
    <w:rPr>
      <w:rFonts w:ascii="Arial" w:hAnsi="Arial" w:cs="Arial"/>
      <w:b/>
      <w:bCs/>
    </w:rPr>
  </w:style>
  <w:style w:type="paragraph" w:customStyle="1" w:styleId="af0">
    <w:name w:val="Содержимое таблицы"/>
    <w:basedOn w:val="a"/>
    <w:rsid w:val="005C21E3"/>
    <w:pPr>
      <w:suppressLineNumbers/>
      <w:suppressAutoHyphens/>
      <w:overflowPunct w:val="0"/>
      <w:autoSpaceDE w:val="0"/>
      <w:textAlignment w:val="baseline"/>
    </w:pPr>
    <w:rPr>
      <w:lang w:eastAsia="ar-SA"/>
    </w:rPr>
  </w:style>
  <w:style w:type="table" w:styleId="af1">
    <w:name w:val="Table Grid"/>
    <w:basedOn w:val="a1"/>
    <w:rsid w:val="00E4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qFormat/>
    <w:rsid w:val="004C7F7A"/>
    <w:rPr>
      <w:rFonts w:ascii="Calibri" w:eastAsia="Calibri" w:hAnsi="Calibri"/>
      <w:sz w:val="22"/>
      <w:szCs w:val="22"/>
      <w:lang w:eastAsia="en-US"/>
    </w:rPr>
  </w:style>
  <w:style w:type="paragraph" w:customStyle="1" w:styleId="af3">
    <w:name w:val="Прижатый влево"/>
    <w:basedOn w:val="a"/>
    <w:next w:val="a"/>
    <w:rsid w:val="004C7F7A"/>
    <w:pPr>
      <w:widowControl w:val="0"/>
      <w:autoSpaceDE w:val="0"/>
      <w:autoSpaceDN w:val="0"/>
      <w:adjustRightInd w:val="0"/>
    </w:pPr>
    <w:rPr>
      <w:rFonts w:ascii="Arial" w:hAnsi="Arial" w:cs="Arial"/>
      <w:sz w:val="24"/>
      <w:szCs w:val="24"/>
    </w:rPr>
  </w:style>
  <w:style w:type="paragraph" w:styleId="af4">
    <w:name w:val="List"/>
    <w:basedOn w:val="a3"/>
    <w:rsid w:val="00B51ADD"/>
    <w:pPr>
      <w:suppressAutoHyphens/>
      <w:overflowPunct w:val="0"/>
      <w:autoSpaceDE w:val="0"/>
      <w:jc w:val="both"/>
      <w:textAlignment w:val="baseline"/>
    </w:pPr>
    <w:rPr>
      <w:rFonts w:ascii="Arial" w:hAnsi="Arial" w:cs="Mangal"/>
      <w:b w:val="0"/>
      <w:sz w:val="24"/>
      <w:lang w:eastAsia="ar-SA"/>
    </w:rPr>
  </w:style>
  <w:style w:type="paragraph" w:customStyle="1" w:styleId="90">
    <w:name w:val="Название9"/>
    <w:basedOn w:val="a"/>
    <w:rsid w:val="00B51ADD"/>
    <w:pPr>
      <w:suppressLineNumbers/>
      <w:suppressAutoHyphens/>
      <w:overflowPunct w:val="0"/>
      <w:autoSpaceDE w:val="0"/>
      <w:spacing w:before="120" w:after="120"/>
      <w:textAlignment w:val="baseline"/>
    </w:pPr>
    <w:rPr>
      <w:rFonts w:ascii="Arial" w:hAnsi="Arial" w:cs="Mangal"/>
      <w:i/>
      <w:iCs/>
      <w:szCs w:val="24"/>
      <w:lang w:eastAsia="ar-SA"/>
    </w:rPr>
  </w:style>
  <w:style w:type="paragraph" w:styleId="af5">
    <w:name w:val="footer"/>
    <w:basedOn w:val="a"/>
    <w:link w:val="af6"/>
    <w:uiPriority w:val="99"/>
    <w:rsid w:val="00E56668"/>
    <w:pPr>
      <w:tabs>
        <w:tab w:val="center" w:pos="4677"/>
        <w:tab w:val="right" w:pos="9355"/>
      </w:tabs>
    </w:pPr>
  </w:style>
  <w:style w:type="character" w:styleId="af7">
    <w:name w:val="page number"/>
    <w:basedOn w:val="a0"/>
    <w:rsid w:val="00E56668"/>
  </w:style>
  <w:style w:type="paragraph" w:customStyle="1" w:styleId="Postan">
    <w:name w:val="Postan"/>
    <w:basedOn w:val="a"/>
    <w:rsid w:val="00531704"/>
    <w:pPr>
      <w:jc w:val="center"/>
    </w:pPr>
    <w:rPr>
      <w:sz w:val="28"/>
    </w:rPr>
  </w:style>
  <w:style w:type="character" w:customStyle="1" w:styleId="apple-converted-space">
    <w:name w:val="apple-converted-space"/>
    <w:basedOn w:val="a0"/>
    <w:rsid w:val="00B73FAA"/>
  </w:style>
  <w:style w:type="character" w:customStyle="1" w:styleId="a6">
    <w:name w:val="Название Знак"/>
    <w:aliases w:val="Знак Знак Знак,Знак Знак1, Знак Знак Знак,Знак Знак Знак11 Знак,Знак Знак2 Знак,Название Знак1 Знак Знак,Название Знак Знак Знак Знак,Знак Знак1 Знак Знак,Заголовок Знак"/>
    <w:link w:val="10"/>
    <w:rsid w:val="005C6225"/>
    <w:rPr>
      <w:b/>
      <w:sz w:val="32"/>
    </w:rPr>
  </w:style>
  <w:style w:type="paragraph" w:styleId="af8">
    <w:name w:val="header"/>
    <w:basedOn w:val="a"/>
    <w:link w:val="af9"/>
    <w:rsid w:val="00D2112B"/>
    <w:pPr>
      <w:tabs>
        <w:tab w:val="center" w:pos="4677"/>
        <w:tab w:val="right" w:pos="9355"/>
      </w:tabs>
    </w:pPr>
  </w:style>
  <w:style w:type="character" w:customStyle="1" w:styleId="af9">
    <w:name w:val="Верхний колонтитул Знак"/>
    <w:basedOn w:val="a0"/>
    <w:link w:val="af8"/>
    <w:rsid w:val="00D2112B"/>
  </w:style>
  <w:style w:type="character" w:customStyle="1" w:styleId="af6">
    <w:name w:val="Нижний колонтитул Знак"/>
    <w:link w:val="af5"/>
    <w:uiPriority w:val="99"/>
    <w:rsid w:val="00D2112B"/>
  </w:style>
  <w:style w:type="paragraph" w:customStyle="1" w:styleId="ConsCell">
    <w:name w:val="ConsCell"/>
    <w:rsid w:val="000A7DA1"/>
    <w:pPr>
      <w:autoSpaceDE w:val="0"/>
      <w:autoSpaceDN w:val="0"/>
      <w:adjustRightInd w:val="0"/>
      <w:ind w:right="19772"/>
    </w:pPr>
  </w:style>
  <w:style w:type="paragraph" w:customStyle="1" w:styleId="rel">
    <w:name w:val="rel"/>
    <w:basedOn w:val="a"/>
    <w:rsid w:val="00123ACB"/>
    <w:pPr>
      <w:suppressAutoHyphens/>
    </w:pPr>
    <w:rPr>
      <w:rFonts w:ascii="Verdana" w:hAnsi="Verdana" w:cs="Verdana"/>
      <w:color w:val="33333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0707">
      <w:bodyDiv w:val="1"/>
      <w:marLeft w:val="0"/>
      <w:marRight w:val="0"/>
      <w:marTop w:val="0"/>
      <w:marBottom w:val="0"/>
      <w:divBdr>
        <w:top w:val="none" w:sz="0" w:space="0" w:color="auto"/>
        <w:left w:val="none" w:sz="0" w:space="0" w:color="auto"/>
        <w:bottom w:val="none" w:sz="0" w:space="0" w:color="auto"/>
        <w:right w:val="none" w:sz="0" w:space="0" w:color="auto"/>
      </w:divBdr>
    </w:div>
    <w:div w:id="153689841">
      <w:bodyDiv w:val="1"/>
      <w:marLeft w:val="0"/>
      <w:marRight w:val="0"/>
      <w:marTop w:val="0"/>
      <w:marBottom w:val="0"/>
      <w:divBdr>
        <w:top w:val="none" w:sz="0" w:space="0" w:color="auto"/>
        <w:left w:val="none" w:sz="0" w:space="0" w:color="auto"/>
        <w:bottom w:val="none" w:sz="0" w:space="0" w:color="auto"/>
        <w:right w:val="none" w:sz="0" w:space="0" w:color="auto"/>
      </w:divBdr>
    </w:div>
    <w:div w:id="291636380">
      <w:bodyDiv w:val="1"/>
      <w:marLeft w:val="0"/>
      <w:marRight w:val="0"/>
      <w:marTop w:val="0"/>
      <w:marBottom w:val="0"/>
      <w:divBdr>
        <w:top w:val="none" w:sz="0" w:space="0" w:color="auto"/>
        <w:left w:val="none" w:sz="0" w:space="0" w:color="auto"/>
        <w:bottom w:val="none" w:sz="0" w:space="0" w:color="auto"/>
        <w:right w:val="none" w:sz="0" w:space="0" w:color="auto"/>
      </w:divBdr>
    </w:div>
    <w:div w:id="411897417">
      <w:bodyDiv w:val="1"/>
      <w:marLeft w:val="0"/>
      <w:marRight w:val="0"/>
      <w:marTop w:val="0"/>
      <w:marBottom w:val="0"/>
      <w:divBdr>
        <w:top w:val="none" w:sz="0" w:space="0" w:color="auto"/>
        <w:left w:val="none" w:sz="0" w:space="0" w:color="auto"/>
        <w:bottom w:val="none" w:sz="0" w:space="0" w:color="auto"/>
        <w:right w:val="none" w:sz="0" w:space="0" w:color="auto"/>
      </w:divBdr>
    </w:div>
    <w:div w:id="511458553">
      <w:bodyDiv w:val="1"/>
      <w:marLeft w:val="0"/>
      <w:marRight w:val="0"/>
      <w:marTop w:val="0"/>
      <w:marBottom w:val="0"/>
      <w:divBdr>
        <w:top w:val="none" w:sz="0" w:space="0" w:color="auto"/>
        <w:left w:val="none" w:sz="0" w:space="0" w:color="auto"/>
        <w:bottom w:val="none" w:sz="0" w:space="0" w:color="auto"/>
        <w:right w:val="none" w:sz="0" w:space="0" w:color="auto"/>
      </w:divBdr>
    </w:div>
    <w:div w:id="525676435">
      <w:bodyDiv w:val="1"/>
      <w:marLeft w:val="0"/>
      <w:marRight w:val="0"/>
      <w:marTop w:val="0"/>
      <w:marBottom w:val="0"/>
      <w:divBdr>
        <w:top w:val="none" w:sz="0" w:space="0" w:color="auto"/>
        <w:left w:val="none" w:sz="0" w:space="0" w:color="auto"/>
        <w:bottom w:val="none" w:sz="0" w:space="0" w:color="auto"/>
        <w:right w:val="none" w:sz="0" w:space="0" w:color="auto"/>
      </w:divBdr>
    </w:div>
    <w:div w:id="532428684">
      <w:bodyDiv w:val="1"/>
      <w:marLeft w:val="0"/>
      <w:marRight w:val="0"/>
      <w:marTop w:val="0"/>
      <w:marBottom w:val="0"/>
      <w:divBdr>
        <w:top w:val="none" w:sz="0" w:space="0" w:color="auto"/>
        <w:left w:val="none" w:sz="0" w:space="0" w:color="auto"/>
        <w:bottom w:val="none" w:sz="0" w:space="0" w:color="auto"/>
        <w:right w:val="none" w:sz="0" w:space="0" w:color="auto"/>
      </w:divBdr>
    </w:div>
    <w:div w:id="707296488">
      <w:bodyDiv w:val="1"/>
      <w:marLeft w:val="0"/>
      <w:marRight w:val="0"/>
      <w:marTop w:val="0"/>
      <w:marBottom w:val="0"/>
      <w:divBdr>
        <w:top w:val="none" w:sz="0" w:space="0" w:color="auto"/>
        <w:left w:val="none" w:sz="0" w:space="0" w:color="auto"/>
        <w:bottom w:val="none" w:sz="0" w:space="0" w:color="auto"/>
        <w:right w:val="none" w:sz="0" w:space="0" w:color="auto"/>
      </w:divBdr>
    </w:div>
    <w:div w:id="738213347">
      <w:bodyDiv w:val="1"/>
      <w:marLeft w:val="0"/>
      <w:marRight w:val="0"/>
      <w:marTop w:val="0"/>
      <w:marBottom w:val="0"/>
      <w:divBdr>
        <w:top w:val="none" w:sz="0" w:space="0" w:color="auto"/>
        <w:left w:val="none" w:sz="0" w:space="0" w:color="auto"/>
        <w:bottom w:val="none" w:sz="0" w:space="0" w:color="auto"/>
        <w:right w:val="none" w:sz="0" w:space="0" w:color="auto"/>
      </w:divBdr>
    </w:div>
    <w:div w:id="983463909">
      <w:bodyDiv w:val="1"/>
      <w:marLeft w:val="0"/>
      <w:marRight w:val="0"/>
      <w:marTop w:val="0"/>
      <w:marBottom w:val="0"/>
      <w:divBdr>
        <w:top w:val="none" w:sz="0" w:space="0" w:color="auto"/>
        <w:left w:val="none" w:sz="0" w:space="0" w:color="auto"/>
        <w:bottom w:val="none" w:sz="0" w:space="0" w:color="auto"/>
        <w:right w:val="none" w:sz="0" w:space="0" w:color="auto"/>
      </w:divBdr>
    </w:div>
    <w:div w:id="1117337503">
      <w:bodyDiv w:val="1"/>
      <w:marLeft w:val="0"/>
      <w:marRight w:val="0"/>
      <w:marTop w:val="0"/>
      <w:marBottom w:val="0"/>
      <w:divBdr>
        <w:top w:val="none" w:sz="0" w:space="0" w:color="auto"/>
        <w:left w:val="none" w:sz="0" w:space="0" w:color="auto"/>
        <w:bottom w:val="none" w:sz="0" w:space="0" w:color="auto"/>
        <w:right w:val="none" w:sz="0" w:space="0" w:color="auto"/>
      </w:divBdr>
    </w:div>
    <w:div w:id="1163426781">
      <w:bodyDiv w:val="1"/>
      <w:marLeft w:val="0"/>
      <w:marRight w:val="0"/>
      <w:marTop w:val="0"/>
      <w:marBottom w:val="0"/>
      <w:divBdr>
        <w:top w:val="none" w:sz="0" w:space="0" w:color="auto"/>
        <w:left w:val="none" w:sz="0" w:space="0" w:color="auto"/>
        <w:bottom w:val="none" w:sz="0" w:space="0" w:color="auto"/>
        <w:right w:val="none" w:sz="0" w:space="0" w:color="auto"/>
      </w:divBdr>
    </w:div>
    <w:div w:id="1229657671">
      <w:bodyDiv w:val="1"/>
      <w:marLeft w:val="0"/>
      <w:marRight w:val="0"/>
      <w:marTop w:val="0"/>
      <w:marBottom w:val="0"/>
      <w:divBdr>
        <w:top w:val="none" w:sz="0" w:space="0" w:color="auto"/>
        <w:left w:val="none" w:sz="0" w:space="0" w:color="auto"/>
        <w:bottom w:val="none" w:sz="0" w:space="0" w:color="auto"/>
        <w:right w:val="none" w:sz="0" w:space="0" w:color="auto"/>
      </w:divBdr>
    </w:div>
    <w:div w:id="1241907382">
      <w:bodyDiv w:val="1"/>
      <w:marLeft w:val="0"/>
      <w:marRight w:val="0"/>
      <w:marTop w:val="0"/>
      <w:marBottom w:val="0"/>
      <w:divBdr>
        <w:top w:val="none" w:sz="0" w:space="0" w:color="auto"/>
        <w:left w:val="none" w:sz="0" w:space="0" w:color="auto"/>
        <w:bottom w:val="none" w:sz="0" w:space="0" w:color="auto"/>
        <w:right w:val="none" w:sz="0" w:space="0" w:color="auto"/>
      </w:divBdr>
    </w:div>
    <w:div w:id="1257978155">
      <w:bodyDiv w:val="1"/>
      <w:marLeft w:val="0"/>
      <w:marRight w:val="0"/>
      <w:marTop w:val="0"/>
      <w:marBottom w:val="0"/>
      <w:divBdr>
        <w:top w:val="none" w:sz="0" w:space="0" w:color="auto"/>
        <w:left w:val="none" w:sz="0" w:space="0" w:color="auto"/>
        <w:bottom w:val="none" w:sz="0" w:space="0" w:color="auto"/>
        <w:right w:val="none" w:sz="0" w:space="0" w:color="auto"/>
      </w:divBdr>
    </w:div>
    <w:div w:id="1339235368">
      <w:bodyDiv w:val="1"/>
      <w:marLeft w:val="0"/>
      <w:marRight w:val="0"/>
      <w:marTop w:val="0"/>
      <w:marBottom w:val="0"/>
      <w:divBdr>
        <w:top w:val="none" w:sz="0" w:space="0" w:color="auto"/>
        <w:left w:val="none" w:sz="0" w:space="0" w:color="auto"/>
        <w:bottom w:val="none" w:sz="0" w:space="0" w:color="auto"/>
        <w:right w:val="none" w:sz="0" w:space="0" w:color="auto"/>
      </w:divBdr>
    </w:div>
    <w:div w:id="1580627909">
      <w:bodyDiv w:val="1"/>
      <w:marLeft w:val="0"/>
      <w:marRight w:val="0"/>
      <w:marTop w:val="0"/>
      <w:marBottom w:val="0"/>
      <w:divBdr>
        <w:top w:val="none" w:sz="0" w:space="0" w:color="auto"/>
        <w:left w:val="none" w:sz="0" w:space="0" w:color="auto"/>
        <w:bottom w:val="none" w:sz="0" w:space="0" w:color="auto"/>
        <w:right w:val="none" w:sz="0" w:space="0" w:color="auto"/>
      </w:divBdr>
    </w:div>
    <w:div w:id="1602641298">
      <w:bodyDiv w:val="1"/>
      <w:marLeft w:val="0"/>
      <w:marRight w:val="0"/>
      <w:marTop w:val="0"/>
      <w:marBottom w:val="0"/>
      <w:divBdr>
        <w:top w:val="none" w:sz="0" w:space="0" w:color="auto"/>
        <w:left w:val="none" w:sz="0" w:space="0" w:color="auto"/>
        <w:bottom w:val="none" w:sz="0" w:space="0" w:color="auto"/>
        <w:right w:val="none" w:sz="0" w:space="0" w:color="auto"/>
      </w:divBdr>
    </w:div>
    <w:div w:id="1661739466">
      <w:bodyDiv w:val="1"/>
      <w:marLeft w:val="0"/>
      <w:marRight w:val="0"/>
      <w:marTop w:val="0"/>
      <w:marBottom w:val="0"/>
      <w:divBdr>
        <w:top w:val="none" w:sz="0" w:space="0" w:color="auto"/>
        <w:left w:val="none" w:sz="0" w:space="0" w:color="auto"/>
        <w:bottom w:val="none" w:sz="0" w:space="0" w:color="auto"/>
        <w:right w:val="none" w:sz="0" w:space="0" w:color="auto"/>
      </w:divBdr>
    </w:div>
    <w:div w:id="1804038115">
      <w:bodyDiv w:val="1"/>
      <w:marLeft w:val="0"/>
      <w:marRight w:val="0"/>
      <w:marTop w:val="0"/>
      <w:marBottom w:val="0"/>
      <w:divBdr>
        <w:top w:val="none" w:sz="0" w:space="0" w:color="auto"/>
        <w:left w:val="none" w:sz="0" w:space="0" w:color="auto"/>
        <w:bottom w:val="none" w:sz="0" w:space="0" w:color="auto"/>
        <w:right w:val="none" w:sz="0" w:space="0" w:color="auto"/>
      </w:divBdr>
    </w:div>
    <w:div w:id="1921016488">
      <w:bodyDiv w:val="1"/>
      <w:marLeft w:val="0"/>
      <w:marRight w:val="0"/>
      <w:marTop w:val="0"/>
      <w:marBottom w:val="0"/>
      <w:divBdr>
        <w:top w:val="none" w:sz="0" w:space="0" w:color="auto"/>
        <w:left w:val="none" w:sz="0" w:space="0" w:color="auto"/>
        <w:bottom w:val="none" w:sz="0" w:space="0" w:color="auto"/>
        <w:right w:val="none" w:sz="0" w:space="0" w:color="auto"/>
      </w:divBdr>
    </w:div>
    <w:div w:id="1956596871">
      <w:bodyDiv w:val="1"/>
      <w:marLeft w:val="0"/>
      <w:marRight w:val="0"/>
      <w:marTop w:val="0"/>
      <w:marBottom w:val="0"/>
      <w:divBdr>
        <w:top w:val="none" w:sz="0" w:space="0" w:color="auto"/>
        <w:left w:val="none" w:sz="0" w:space="0" w:color="auto"/>
        <w:bottom w:val="none" w:sz="0" w:space="0" w:color="auto"/>
        <w:right w:val="none" w:sz="0" w:space="0" w:color="auto"/>
      </w:divBdr>
    </w:div>
    <w:div w:id="2101873799">
      <w:bodyDiv w:val="1"/>
      <w:marLeft w:val="0"/>
      <w:marRight w:val="0"/>
      <w:marTop w:val="0"/>
      <w:marBottom w:val="0"/>
      <w:divBdr>
        <w:top w:val="none" w:sz="0" w:space="0" w:color="auto"/>
        <w:left w:val="none" w:sz="0" w:space="0" w:color="auto"/>
        <w:bottom w:val="none" w:sz="0" w:space="0" w:color="auto"/>
        <w:right w:val="none" w:sz="0" w:space="0" w:color="auto"/>
      </w:divBdr>
    </w:div>
    <w:div w:id="21166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8AD2E-5466-4DBB-8612-A2AEB324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5394</Words>
  <Characters>41545</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г.Сальска</Company>
  <LinksUpToDate>false</LinksUpToDate>
  <CharactersWithSpaces>46846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Марина</dc:creator>
  <cp:keywords/>
  <cp:lastModifiedBy>Ирина</cp:lastModifiedBy>
  <cp:revision>10</cp:revision>
  <cp:lastPrinted>2024-03-14T12:57:00Z</cp:lastPrinted>
  <dcterms:created xsi:type="dcterms:W3CDTF">2024-03-14T04:44:00Z</dcterms:created>
  <dcterms:modified xsi:type="dcterms:W3CDTF">2024-03-19T12:48:00Z</dcterms:modified>
</cp:coreProperties>
</file>