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F90355" w:rsidRPr="00A348D0" w:rsidRDefault="003364C0" w:rsidP="00B87372">
      <w:pPr>
        <w:pStyle w:val="10"/>
        <w:jc w:val="center"/>
      </w:pPr>
      <w:r w:rsidRPr="00A348D0">
        <w:t>Объявление</w:t>
      </w:r>
    </w:p>
    <w:p w14:paraId="02000000" w14:textId="77777777" w:rsidR="00F90355" w:rsidRDefault="003364C0" w:rsidP="00A348D0">
      <w:pPr>
        <w:spacing w:line="240" w:lineRule="auto"/>
        <w:ind w:firstLine="567"/>
        <w:jc w:val="both"/>
        <w:rPr>
          <w:rFonts w:ascii="Times New Roman" w:hAnsi="Times New Roman"/>
          <w:szCs w:val="22"/>
        </w:rPr>
      </w:pPr>
      <w:r w:rsidRPr="00A348D0">
        <w:rPr>
          <w:rFonts w:ascii="Times New Roman" w:hAnsi="Times New Roman"/>
          <w:szCs w:val="22"/>
        </w:rPr>
        <w:t>об отборе получателей субсидии на возмещение предприятиям жилищно-коммунального хозяйства части платы граждан за коммунальные услуги в объеме свыше установленных    индексов максимального роста размера платы граждан за коммунальные услуги</w:t>
      </w:r>
    </w:p>
    <w:p w14:paraId="5D2A90E5" w14:textId="12387816" w:rsidR="00197D1F" w:rsidRPr="00197D1F" w:rsidRDefault="00906845" w:rsidP="00A348D0">
      <w:pPr>
        <w:spacing w:line="240" w:lineRule="auto"/>
        <w:ind w:firstLine="567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«</w:t>
      </w:r>
      <w:r w:rsidR="00823967">
        <w:rPr>
          <w:rFonts w:ascii="Times New Roman" w:hAnsi="Times New Roman"/>
          <w:szCs w:val="22"/>
        </w:rPr>
        <w:t>02</w:t>
      </w:r>
      <w:r w:rsidR="000D6830">
        <w:rPr>
          <w:rFonts w:ascii="Times New Roman" w:hAnsi="Times New Roman"/>
          <w:szCs w:val="22"/>
        </w:rPr>
        <w:t xml:space="preserve">» </w:t>
      </w:r>
      <w:r>
        <w:rPr>
          <w:rFonts w:ascii="Times New Roman" w:hAnsi="Times New Roman"/>
          <w:szCs w:val="22"/>
        </w:rPr>
        <w:t>марта 2023</w:t>
      </w:r>
      <w:r w:rsidR="00197D1F" w:rsidRPr="00197D1F">
        <w:rPr>
          <w:rFonts w:ascii="Times New Roman" w:hAnsi="Times New Roman"/>
          <w:szCs w:val="22"/>
        </w:rPr>
        <w:t xml:space="preserve">                                                                                    </w:t>
      </w:r>
      <w:r w:rsidR="00197D1F">
        <w:rPr>
          <w:rFonts w:ascii="Times New Roman" w:hAnsi="Times New Roman"/>
          <w:szCs w:val="22"/>
        </w:rPr>
        <w:t xml:space="preserve">             </w:t>
      </w:r>
      <w:r w:rsidR="00197D1F" w:rsidRPr="00197D1F">
        <w:rPr>
          <w:rFonts w:ascii="Times New Roman" w:hAnsi="Times New Roman"/>
          <w:szCs w:val="22"/>
        </w:rPr>
        <w:t xml:space="preserve">     г. Сальск</w:t>
      </w:r>
    </w:p>
    <w:p w14:paraId="4AA4F755" w14:textId="77777777" w:rsidR="00906845" w:rsidRDefault="003364C0" w:rsidP="00C252A3">
      <w:pPr>
        <w:ind w:firstLine="567"/>
        <w:jc w:val="both"/>
        <w:rPr>
          <w:rFonts w:ascii="Times New Roman" w:hAnsi="Times New Roman"/>
          <w:color w:val="030000"/>
          <w:szCs w:val="22"/>
        </w:rPr>
      </w:pPr>
      <w:proofErr w:type="gramStart"/>
      <w:r w:rsidRPr="00197D1F">
        <w:rPr>
          <w:rFonts w:ascii="Times New Roman" w:hAnsi="Times New Roman"/>
          <w:color w:val="030000"/>
          <w:szCs w:val="22"/>
          <w:highlight w:val="white"/>
        </w:rPr>
        <w:t>В соответствии со статьей 78 Бюджетного кодекса Российской Федерации,</w:t>
      </w:r>
      <w:r w:rsidRPr="00A348D0">
        <w:rPr>
          <w:rFonts w:ascii="Times New Roman" w:hAnsi="Times New Roman"/>
          <w:color w:val="030000"/>
          <w:szCs w:val="22"/>
          <w:highlight w:val="white"/>
        </w:rPr>
        <w:t xml:space="preserve"> с постановлением Правительства Ростовской области от 24.11.2011 №171 «Об условиях предоставления и о методике расчета субсидий, предоставляемых из областного бюджета на возмещение предприятиям жилищно-коммунального хозяйства части платы граждан за коммунальные услуги, а также распределении субсидий между муниципальными образованиями Ростовской области», постановлением Правительства Ростовской области от 22.03.2013 № 165 «Об ограничении в Ростовской</w:t>
      </w:r>
      <w:proofErr w:type="gramEnd"/>
      <w:r w:rsidRPr="00A348D0">
        <w:rPr>
          <w:rFonts w:ascii="Times New Roman" w:hAnsi="Times New Roman"/>
          <w:color w:val="030000"/>
          <w:szCs w:val="22"/>
          <w:highlight w:val="white"/>
        </w:rPr>
        <w:t xml:space="preserve"> </w:t>
      </w:r>
      <w:proofErr w:type="gramStart"/>
      <w:r w:rsidRPr="00A348D0">
        <w:rPr>
          <w:rFonts w:ascii="Times New Roman" w:hAnsi="Times New Roman"/>
          <w:color w:val="030000"/>
          <w:szCs w:val="22"/>
          <w:highlight w:val="white"/>
        </w:rPr>
        <w:t>области роста размера платы граждан за коммунальные услуги»,</w:t>
      </w:r>
      <w:r w:rsidR="001D66CC">
        <w:rPr>
          <w:rFonts w:ascii="Times New Roman" w:hAnsi="Times New Roman"/>
          <w:color w:val="030000"/>
          <w:szCs w:val="22"/>
          <w:highlight w:val="white"/>
        </w:rPr>
        <w:t xml:space="preserve"> постановлением Администрации Сальского городского поселени</w:t>
      </w:r>
      <w:r w:rsidR="00581E32">
        <w:rPr>
          <w:rFonts w:ascii="Times New Roman" w:hAnsi="Times New Roman"/>
          <w:color w:val="030000"/>
          <w:szCs w:val="22"/>
          <w:highlight w:val="white"/>
        </w:rPr>
        <w:t>я «Об</w:t>
      </w:r>
      <w:r w:rsidR="00906845">
        <w:rPr>
          <w:rFonts w:ascii="Times New Roman" w:hAnsi="Times New Roman"/>
          <w:color w:val="030000"/>
          <w:szCs w:val="22"/>
          <w:highlight w:val="white"/>
        </w:rPr>
        <w:t xml:space="preserve"> утверждении Положения</w:t>
      </w:r>
      <w:r w:rsidR="001D66CC">
        <w:rPr>
          <w:rFonts w:ascii="Times New Roman" w:hAnsi="Times New Roman"/>
          <w:color w:val="030000"/>
          <w:szCs w:val="22"/>
          <w:highlight w:val="white"/>
        </w:rPr>
        <w:t xml:space="preserve"> о порядке предоставления предприятиям жилищно-коммунального хозяйства субсидий</w:t>
      </w:r>
      <w:r w:rsidR="00581E32">
        <w:rPr>
          <w:rFonts w:ascii="Times New Roman" w:hAnsi="Times New Roman"/>
          <w:color w:val="030000"/>
          <w:szCs w:val="22"/>
          <w:highlight w:val="white"/>
        </w:rPr>
        <w:t xml:space="preserve"> </w:t>
      </w:r>
      <w:r w:rsidR="00906845">
        <w:rPr>
          <w:rFonts w:ascii="Times New Roman" w:hAnsi="Times New Roman"/>
          <w:color w:val="030000"/>
          <w:szCs w:val="22"/>
          <w:highlight w:val="white"/>
        </w:rPr>
        <w:t>на возмещение части платы граждан за коммунальные услуги в объеме свыше установленных индексов максимального роста размера платы граждан  за коммунальные услуги  от 23.08.2022 № 399,</w:t>
      </w:r>
      <w:r w:rsidRPr="00A348D0">
        <w:rPr>
          <w:rFonts w:ascii="Times New Roman" w:hAnsi="Times New Roman"/>
          <w:color w:val="030000"/>
          <w:szCs w:val="22"/>
          <w:highlight w:val="white"/>
        </w:rPr>
        <w:t xml:space="preserve">Администрация Сальского </w:t>
      </w:r>
      <w:r w:rsidR="00A348D0">
        <w:rPr>
          <w:rFonts w:ascii="Times New Roman" w:hAnsi="Times New Roman"/>
          <w:color w:val="030000"/>
          <w:szCs w:val="22"/>
          <w:highlight w:val="white"/>
        </w:rPr>
        <w:t>городского поселения</w:t>
      </w:r>
      <w:r w:rsidRPr="00A348D0">
        <w:rPr>
          <w:rFonts w:ascii="Times New Roman" w:hAnsi="Times New Roman"/>
          <w:color w:val="030000"/>
          <w:szCs w:val="22"/>
          <w:highlight w:val="white"/>
        </w:rPr>
        <w:t xml:space="preserve"> проводит отбор получателей субсидий</w:t>
      </w:r>
      <w:r w:rsidR="00906845">
        <w:rPr>
          <w:rFonts w:ascii="Times New Roman" w:hAnsi="Times New Roman"/>
          <w:color w:val="030000"/>
          <w:szCs w:val="22"/>
          <w:highlight w:val="white"/>
        </w:rPr>
        <w:t>.</w:t>
      </w:r>
      <w:proofErr w:type="gramEnd"/>
    </w:p>
    <w:p w14:paraId="3A278D1E" w14:textId="5D348A17" w:rsidR="00906845" w:rsidRDefault="00906845" w:rsidP="00197D1F">
      <w:pPr>
        <w:ind w:firstLine="567"/>
        <w:rPr>
          <w:rFonts w:ascii="Times New Roman" w:hAnsi="Times New Roman"/>
          <w:color w:val="030000"/>
          <w:szCs w:val="22"/>
          <w:highlight w:val="white"/>
        </w:rPr>
      </w:pPr>
      <w:r w:rsidRPr="00A348D0">
        <w:rPr>
          <w:rFonts w:ascii="Times New Roman" w:hAnsi="Times New Roman"/>
          <w:szCs w:val="22"/>
        </w:rPr>
        <w:t xml:space="preserve"> </w:t>
      </w:r>
      <w:r w:rsidR="003364C0" w:rsidRPr="00A348D0">
        <w:rPr>
          <w:rFonts w:ascii="Times New Roman" w:hAnsi="Times New Roman"/>
          <w:szCs w:val="22"/>
        </w:rPr>
        <w:br/>
      </w:r>
      <w:r>
        <w:rPr>
          <w:rFonts w:ascii="Times New Roman" w:hAnsi="Times New Roman"/>
          <w:color w:val="030000"/>
          <w:szCs w:val="22"/>
          <w:highlight w:val="white"/>
        </w:rPr>
        <w:t xml:space="preserve">Заявки </w:t>
      </w:r>
      <w:r w:rsidR="003364C0" w:rsidRPr="00A348D0">
        <w:rPr>
          <w:rFonts w:ascii="Times New Roman" w:hAnsi="Times New Roman"/>
          <w:color w:val="030000"/>
          <w:szCs w:val="22"/>
          <w:highlight w:val="white"/>
        </w:rPr>
        <w:t xml:space="preserve"> принимаются </w:t>
      </w:r>
      <w:r w:rsidR="00A348D0">
        <w:rPr>
          <w:rFonts w:ascii="Times New Roman" w:hAnsi="Times New Roman"/>
          <w:color w:val="030000"/>
          <w:szCs w:val="22"/>
          <w:highlight w:val="white"/>
        </w:rPr>
        <w:t>отделом жилищно-коммунального хозяйства, благоустройства и строительства</w:t>
      </w:r>
      <w:r w:rsidR="003364C0">
        <w:rPr>
          <w:rFonts w:ascii="Times New Roman" w:hAnsi="Times New Roman"/>
          <w:color w:val="030000"/>
          <w:szCs w:val="22"/>
          <w:highlight w:val="white"/>
        </w:rPr>
        <w:t>;</w:t>
      </w:r>
      <w:r w:rsidR="003364C0" w:rsidRPr="00A348D0">
        <w:rPr>
          <w:rFonts w:ascii="Times New Roman" w:hAnsi="Times New Roman"/>
          <w:color w:val="030000"/>
          <w:szCs w:val="22"/>
          <w:highlight w:val="white"/>
        </w:rPr>
        <w:t xml:space="preserve"> 3476</w:t>
      </w:r>
      <w:r w:rsidR="00A348D0">
        <w:rPr>
          <w:rFonts w:ascii="Times New Roman" w:hAnsi="Times New Roman"/>
          <w:color w:val="030000"/>
          <w:szCs w:val="22"/>
          <w:highlight w:val="white"/>
        </w:rPr>
        <w:t>30</w:t>
      </w:r>
      <w:r w:rsidR="003364C0" w:rsidRPr="00A348D0">
        <w:rPr>
          <w:rFonts w:ascii="Times New Roman" w:hAnsi="Times New Roman"/>
          <w:color w:val="030000"/>
          <w:szCs w:val="22"/>
          <w:highlight w:val="white"/>
        </w:rPr>
        <w:t>, Ростовская обл., г.</w:t>
      </w:r>
      <w:r w:rsidR="003364C0">
        <w:rPr>
          <w:rFonts w:ascii="Times New Roman" w:hAnsi="Times New Roman"/>
          <w:color w:val="030000"/>
          <w:szCs w:val="22"/>
          <w:highlight w:val="white"/>
        </w:rPr>
        <w:t xml:space="preserve"> </w:t>
      </w:r>
      <w:r w:rsidR="003364C0" w:rsidRPr="00A348D0">
        <w:rPr>
          <w:rFonts w:ascii="Times New Roman" w:hAnsi="Times New Roman"/>
          <w:color w:val="030000"/>
          <w:szCs w:val="22"/>
          <w:highlight w:val="white"/>
        </w:rPr>
        <w:t>Сальск,</w:t>
      </w:r>
      <w:r w:rsidR="003364C0">
        <w:rPr>
          <w:rFonts w:ascii="Times New Roman" w:hAnsi="Times New Roman"/>
          <w:color w:val="030000"/>
          <w:szCs w:val="22"/>
          <w:highlight w:val="white"/>
        </w:rPr>
        <w:t xml:space="preserve"> </w:t>
      </w:r>
      <w:r w:rsidR="003364C0" w:rsidRPr="00A348D0">
        <w:rPr>
          <w:rFonts w:ascii="Times New Roman" w:hAnsi="Times New Roman"/>
          <w:color w:val="030000"/>
          <w:szCs w:val="22"/>
          <w:highlight w:val="white"/>
        </w:rPr>
        <w:t>ул. Ленина,</w:t>
      </w:r>
      <w:r w:rsidR="003364C0">
        <w:rPr>
          <w:rFonts w:ascii="Times New Roman" w:hAnsi="Times New Roman"/>
          <w:color w:val="030000"/>
          <w:szCs w:val="22"/>
          <w:highlight w:val="white"/>
        </w:rPr>
        <w:t xml:space="preserve"> д. 21</w:t>
      </w:r>
      <w:r w:rsidR="003364C0" w:rsidRPr="00A348D0">
        <w:rPr>
          <w:rFonts w:ascii="Times New Roman" w:hAnsi="Times New Roman"/>
          <w:color w:val="030000"/>
          <w:szCs w:val="22"/>
          <w:highlight w:val="white"/>
        </w:rPr>
        <w:t xml:space="preserve">;                                     </w:t>
      </w:r>
      <w:bookmarkStart w:id="0" w:name="_GoBack"/>
      <w:bookmarkEnd w:id="0"/>
    </w:p>
    <w:p w14:paraId="1BA25CE8" w14:textId="62D7F756" w:rsidR="00E43C30" w:rsidRDefault="003364C0" w:rsidP="00197D1F">
      <w:pPr>
        <w:ind w:firstLine="567"/>
        <w:rPr>
          <w:rFonts w:ascii="Times New Roman" w:hAnsi="Times New Roman"/>
          <w:color w:val="030000"/>
          <w:szCs w:val="22"/>
        </w:rPr>
      </w:pPr>
      <w:proofErr w:type="spellStart"/>
      <w:r w:rsidRPr="00A348D0">
        <w:rPr>
          <w:rFonts w:ascii="Times New Roman" w:hAnsi="Times New Roman"/>
          <w:color w:val="030000"/>
          <w:szCs w:val="22"/>
          <w:highlight w:val="white"/>
        </w:rPr>
        <w:t>эл</w:t>
      </w:r>
      <w:proofErr w:type="gramStart"/>
      <w:r w:rsidRPr="00A348D0">
        <w:rPr>
          <w:rFonts w:ascii="Times New Roman" w:hAnsi="Times New Roman"/>
          <w:color w:val="030000"/>
          <w:szCs w:val="22"/>
          <w:highlight w:val="white"/>
        </w:rPr>
        <w:t>.п</w:t>
      </w:r>
      <w:proofErr w:type="gramEnd"/>
      <w:r w:rsidRPr="00A348D0">
        <w:rPr>
          <w:rFonts w:ascii="Times New Roman" w:hAnsi="Times New Roman"/>
          <w:color w:val="030000"/>
          <w:szCs w:val="22"/>
          <w:highlight w:val="white"/>
        </w:rPr>
        <w:t>очта</w:t>
      </w:r>
      <w:proofErr w:type="spellEnd"/>
      <w:r>
        <w:rPr>
          <w:rFonts w:ascii="Times New Roman" w:hAnsi="Times New Roman"/>
          <w:color w:val="030000"/>
          <w:szCs w:val="22"/>
          <w:highlight w:val="white"/>
        </w:rPr>
        <w:t xml:space="preserve"> -</w:t>
      </w:r>
      <w:r w:rsidRPr="00A348D0">
        <w:rPr>
          <w:rFonts w:ascii="Times New Roman" w:hAnsi="Times New Roman"/>
          <w:color w:val="030000"/>
          <w:szCs w:val="22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30000"/>
          <w:szCs w:val="22"/>
          <w:highlight w:val="white"/>
          <w:lang w:val="en-US"/>
        </w:rPr>
        <w:t>gp</w:t>
      </w:r>
      <w:proofErr w:type="spellEnd"/>
      <w:r w:rsidRPr="003364C0">
        <w:rPr>
          <w:rFonts w:ascii="Times New Roman" w:hAnsi="Times New Roman"/>
          <w:color w:val="030000"/>
          <w:szCs w:val="22"/>
          <w:highlight w:val="white"/>
        </w:rPr>
        <w:t>34461@</w:t>
      </w:r>
      <w:proofErr w:type="spellStart"/>
      <w:r>
        <w:rPr>
          <w:rFonts w:ascii="Times New Roman" w:hAnsi="Times New Roman"/>
          <w:color w:val="030000"/>
          <w:szCs w:val="22"/>
          <w:highlight w:val="white"/>
          <w:lang w:val="en-US"/>
        </w:rPr>
        <w:t>donpac</w:t>
      </w:r>
      <w:proofErr w:type="spellEnd"/>
      <w:r w:rsidRPr="003364C0">
        <w:rPr>
          <w:rFonts w:ascii="Times New Roman" w:hAnsi="Times New Roman"/>
          <w:color w:val="030000"/>
          <w:szCs w:val="22"/>
          <w:highlight w:val="white"/>
        </w:rPr>
        <w:t>.</w:t>
      </w:r>
      <w:proofErr w:type="spellStart"/>
      <w:r>
        <w:rPr>
          <w:rFonts w:ascii="Times New Roman" w:hAnsi="Times New Roman"/>
          <w:color w:val="030000"/>
          <w:szCs w:val="22"/>
          <w:highlight w:val="white"/>
          <w:lang w:val="en-US"/>
        </w:rPr>
        <w:t>ru</w:t>
      </w:r>
      <w:proofErr w:type="spellEnd"/>
      <w:r w:rsidRPr="00A348D0">
        <w:rPr>
          <w:rFonts w:ascii="Times New Roman" w:hAnsi="Times New Roman"/>
          <w:color w:val="030000"/>
          <w:szCs w:val="22"/>
          <w:highlight w:val="white"/>
        </w:rPr>
        <w:t xml:space="preserve"> </w:t>
      </w:r>
      <w:r w:rsidRPr="00197D1F">
        <w:rPr>
          <w:rFonts w:ascii="Times New Roman" w:hAnsi="Times New Roman"/>
          <w:b/>
          <w:color w:val="030000"/>
          <w:szCs w:val="22"/>
          <w:highlight w:val="white"/>
        </w:rPr>
        <w:t>с</w:t>
      </w:r>
      <w:r w:rsidR="001D66CC">
        <w:rPr>
          <w:rFonts w:ascii="Times New Roman" w:hAnsi="Times New Roman"/>
          <w:b/>
          <w:color w:val="030000"/>
          <w:szCs w:val="22"/>
          <w:highlight w:val="white"/>
        </w:rPr>
        <w:t xml:space="preserve"> 08:00 до 17:00 в период с</w:t>
      </w:r>
      <w:r w:rsidRPr="00197D1F">
        <w:rPr>
          <w:rFonts w:ascii="Times New Roman" w:hAnsi="Times New Roman"/>
          <w:b/>
          <w:color w:val="030000"/>
          <w:szCs w:val="22"/>
          <w:highlight w:val="white"/>
        </w:rPr>
        <w:t xml:space="preserve"> </w:t>
      </w:r>
      <w:r w:rsidR="00823967">
        <w:rPr>
          <w:rFonts w:ascii="Times New Roman" w:hAnsi="Times New Roman"/>
          <w:b/>
          <w:color w:val="030000"/>
          <w:szCs w:val="22"/>
        </w:rPr>
        <w:t>09.03</w:t>
      </w:r>
      <w:r w:rsidR="00906845">
        <w:rPr>
          <w:rFonts w:ascii="Times New Roman" w:hAnsi="Times New Roman"/>
          <w:b/>
          <w:color w:val="030000"/>
          <w:szCs w:val="22"/>
        </w:rPr>
        <w:t>.2023</w:t>
      </w:r>
      <w:r w:rsidR="00823967">
        <w:rPr>
          <w:rFonts w:ascii="Times New Roman" w:hAnsi="Times New Roman"/>
          <w:b/>
          <w:color w:val="030000"/>
          <w:szCs w:val="22"/>
        </w:rPr>
        <w:t xml:space="preserve"> по </w:t>
      </w:r>
      <w:r w:rsidR="00906845">
        <w:rPr>
          <w:rFonts w:ascii="Times New Roman" w:hAnsi="Times New Roman"/>
          <w:b/>
          <w:color w:val="030000"/>
          <w:szCs w:val="22"/>
        </w:rPr>
        <w:t>0</w:t>
      </w:r>
      <w:r w:rsidR="00823967">
        <w:rPr>
          <w:rFonts w:ascii="Times New Roman" w:hAnsi="Times New Roman"/>
          <w:b/>
          <w:color w:val="030000"/>
          <w:szCs w:val="22"/>
        </w:rPr>
        <w:t>1.04</w:t>
      </w:r>
      <w:r w:rsidR="00906845">
        <w:rPr>
          <w:rFonts w:ascii="Times New Roman" w:hAnsi="Times New Roman"/>
          <w:b/>
          <w:color w:val="030000"/>
          <w:szCs w:val="22"/>
        </w:rPr>
        <w:t>.2023</w:t>
      </w:r>
      <w:r w:rsidR="001D66CC">
        <w:rPr>
          <w:rFonts w:ascii="Times New Roman" w:hAnsi="Times New Roman"/>
          <w:b/>
          <w:color w:val="030000"/>
          <w:szCs w:val="22"/>
        </w:rPr>
        <w:t>.</w:t>
      </w:r>
      <w:r w:rsidRPr="00A348D0">
        <w:rPr>
          <w:rFonts w:ascii="Times New Roman" w:hAnsi="Times New Roman"/>
          <w:szCs w:val="22"/>
        </w:rPr>
        <w:br/>
      </w:r>
      <w:r w:rsidRPr="00A348D0">
        <w:rPr>
          <w:rFonts w:ascii="Times New Roman" w:hAnsi="Times New Roman"/>
          <w:szCs w:val="22"/>
        </w:rPr>
        <w:br/>
      </w:r>
      <w:r w:rsidRPr="00A348D0">
        <w:rPr>
          <w:rFonts w:ascii="Times New Roman" w:hAnsi="Times New Roman"/>
          <w:color w:val="030000"/>
          <w:szCs w:val="22"/>
          <w:highlight w:val="white"/>
        </w:rPr>
        <w:t>Претенденты на получение субсидии направляют следующие</w:t>
      </w:r>
      <w:r w:rsidRPr="00197D1F">
        <w:rPr>
          <w:rFonts w:ascii="Times New Roman" w:hAnsi="Times New Roman"/>
          <w:color w:val="548DD4" w:themeColor="text2" w:themeTint="99"/>
          <w:szCs w:val="22"/>
          <w:highlight w:val="white"/>
        </w:rPr>
        <w:t xml:space="preserve"> документы</w:t>
      </w:r>
      <w:r w:rsidRPr="00A348D0">
        <w:rPr>
          <w:rFonts w:ascii="Times New Roman" w:hAnsi="Times New Roman"/>
          <w:color w:val="030000"/>
          <w:szCs w:val="22"/>
          <w:highlight w:val="white"/>
        </w:rPr>
        <w:t xml:space="preserve"> и сведения:</w:t>
      </w:r>
    </w:p>
    <w:p w14:paraId="7275ECC5" w14:textId="77777777" w:rsidR="00823967" w:rsidRDefault="00E43C30" w:rsidP="00823967">
      <w:pPr>
        <w:spacing w:after="0" w:line="240" w:lineRule="auto"/>
        <w:ind w:firstLine="567"/>
        <w:rPr>
          <w:rFonts w:ascii="Times New Roman" w:hAnsi="Times New Roman"/>
          <w:color w:val="030000"/>
          <w:szCs w:val="22"/>
        </w:rPr>
      </w:pPr>
      <w:r>
        <w:rPr>
          <w:rFonts w:ascii="Times New Roman" w:hAnsi="Times New Roman"/>
          <w:color w:val="030000"/>
          <w:szCs w:val="22"/>
        </w:rPr>
        <w:t>1.Копия устава участника отбора с приложением всех внесенных изменений;</w:t>
      </w:r>
    </w:p>
    <w:p w14:paraId="0D195FBD" w14:textId="31092DEA" w:rsidR="00E43C30" w:rsidRDefault="00E43C30" w:rsidP="00823967">
      <w:pPr>
        <w:spacing w:after="0" w:line="240" w:lineRule="auto"/>
        <w:ind w:firstLine="567"/>
        <w:rPr>
          <w:rFonts w:ascii="Times New Roman" w:hAnsi="Times New Roman"/>
          <w:color w:val="030000"/>
          <w:szCs w:val="22"/>
        </w:rPr>
      </w:pPr>
      <w:r>
        <w:rPr>
          <w:rFonts w:ascii="Times New Roman" w:hAnsi="Times New Roman"/>
          <w:color w:val="030000"/>
          <w:szCs w:val="22"/>
        </w:rPr>
        <w:t>2.Копии документов, подтверждающих полномочия руководителя участника отбора;</w:t>
      </w:r>
    </w:p>
    <w:p w14:paraId="15473D93" w14:textId="557D565C" w:rsidR="00A348D0" w:rsidRDefault="00E43C30" w:rsidP="00823967">
      <w:pPr>
        <w:spacing w:after="0" w:line="240" w:lineRule="auto"/>
        <w:ind w:firstLine="567"/>
        <w:rPr>
          <w:rFonts w:ascii="Times New Roman" w:hAnsi="Times New Roman"/>
          <w:color w:val="030000"/>
          <w:szCs w:val="22"/>
        </w:rPr>
      </w:pPr>
      <w:r>
        <w:rPr>
          <w:rFonts w:ascii="Times New Roman" w:hAnsi="Times New Roman"/>
          <w:color w:val="030000"/>
          <w:szCs w:val="22"/>
        </w:rPr>
        <w:t>3.Копии документов, подтверждающих законность пользования участниками отбора осн</w:t>
      </w:r>
      <w:r w:rsidR="00823967">
        <w:rPr>
          <w:rFonts w:ascii="Times New Roman" w:hAnsi="Times New Roman"/>
          <w:color w:val="030000"/>
          <w:szCs w:val="22"/>
        </w:rPr>
        <w:t>овными средствами</w:t>
      </w:r>
      <w:r>
        <w:rPr>
          <w:rFonts w:ascii="Times New Roman" w:hAnsi="Times New Roman"/>
          <w:color w:val="030000"/>
          <w:szCs w:val="22"/>
        </w:rPr>
        <w:t>;</w:t>
      </w:r>
      <w:r w:rsidR="003364C0" w:rsidRPr="00A348D0">
        <w:rPr>
          <w:rFonts w:ascii="Times New Roman" w:hAnsi="Times New Roman"/>
          <w:szCs w:val="22"/>
        </w:rPr>
        <w:br/>
      </w:r>
      <w:r>
        <w:rPr>
          <w:rFonts w:ascii="Times New Roman" w:hAnsi="Times New Roman"/>
          <w:color w:val="030000"/>
          <w:szCs w:val="22"/>
          <w:highlight w:val="white"/>
        </w:rPr>
        <w:t xml:space="preserve">          4</w:t>
      </w:r>
      <w:r w:rsidR="003364C0" w:rsidRPr="00A348D0">
        <w:rPr>
          <w:rFonts w:ascii="Times New Roman" w:hAnsi="Times New Roman"/>
          <w:color w:val="030000"/>
          <w:szCs w:val="22"/>
          <w:highlight w:val="white"/>
        </w:rPr>
        <w:t>.Опись предоставленных в составе заявки документов;</w:t>
      </w:r>
      <w:r w:rsidR="003364C0" w:rsidRPr="00A348D0">
        <w:rPr>
          <w:rFonts w:ascii="Times New Roman" w:hAnsi="Times New Roman"/>
          <w:szCs w:val="22"/>
        </w:rPr>
        <w:br/>
      </w:r>
      <w:r>
        <w:rPr>
          <w:rFonts w:ascii="Times New Roman" w:hAnsi="Times New Roman"/>
          <w:color w:val="030000"/>
          <w:szCs w:val="22"/>
          <w:highlight w:val="white"/>
        </w:rPr>
        <w:t xml:space="preserve">          5</w:t>
      </w:r>
      <w:r w:rsidR="00A348D0">
        <w:rPr>
          <w:rFonts w:ascii="Times New Roman" w:hAnsi="Times New Roman"/>
          <w:color w:val="030000"/>
          <w:szCs w:val="22"/>
          <w:highlight w:val="white"/>
        </w:rPr>
        <w:t>.Заявление</w:t>
      </w:r>
      <w:r w:rsidR="00B87372">
        <w:rPr>
          <w:rFonts w:ascii="Times New Roman" w:hAnsi="Times New Roman"/>
          <w:color w:val="030000"/>
          <w:szCs w:val="22"/>
          <w:highlight w:val="white"/>
        </w:rPr>
        <w:t xml:space="preserve"> о </w:t>
      </w:r>
      <w:r w:rsidR="00A348D0">
        <w:rPr>
          <w:rFonts w:ascii="Times New Roman" w:hAnsi="Times New Roman"/>
          <w:color w:val="030000"/>
          <w:szCs w:val="22"/>
          <w:highlight w:val="white"/>
        </w:rPr>
        <w:t xml:space="preserve">предоставлении </w:t>
      </w:r>
      <w:r w:rsidR="003364C0" w:rsidRPr="00A348D0">
        <w:rPr>
          <w:rFonts w:ascii="Times New Roman" w:hAnsi="Times New Roman"/>
          <w:color w:val="030000"/>
          <w:szCs w:val="22"/>
          <w:highlight w:val="white"/>
        </w:rPr>
        <w:t>субсидии;</w:t>
      </w:r>
      <w:r w:rsidR="003364C0" w:rsidRPr="00A348D0">
        <w:rPr>
          <w:rFonts w:ascii="Times New Roman" w:hAnsi="Times New Roman"/>
          <w:szCs w:val="22"/>
        </w:rPr>
        <w:br/>
      </w:r>
      <w:r>
        <w:rPr>
          <w:rFonts w:ascii="Times New Roman" w:hAnsi="Times New Roman"/>
          <w:color w:val="030000"/>
          <w:szCs w:val="22"/>
          <w:highlight w:val="white"/>
        </w:rPr>
        <w:t xml:space="preserve">          6</w:t>
      </w:r>
      <w:r w:rsidR="003364C0" w:rsidRPr="00A348D0">
        <w:rPr>
          <w:rFonts w:ascii="Times New Roman" w:hAnsi="Times New Roman"/>
          <w:color w:val="030000"/>
          <w:szCs w:val="22"/>
          <w:highlight w:val="white"/>
        </w:rPr>
        <w:t xml:space="preserve">.Выписку из Единого государственного реестра юридических лиц (РСО вправе </w:t>
      </w:r>
      <w:r>
        <w:rPr>
          <w:rFonts w:ascii="Times New Roman" w:hAnsi="Times New Roman"/>
          <w:color w:val="030000"/>
          <w:szCs w:val="22"/>
          <w:highlight w:val="white"/>
        </w:rPr>
        <w:t xml:space="preserve">         </w:t>
      </w:r>
      <w:r w:rsidR="003364C0" w:rsidRPr="00A348D0">
        <w:rPr>
          <w:rFonts w:ascii="Times New Roman" w:hAnsi="Times New Roman"/>
          <w:color w:val="030000"/>
          <w:szCs w:val="22"/>
          <w:highlight w:val="white"/>
        </w:rPr>
        <w:t>предоставить по собственной инициативе);</w:t>
      </w:r>
      <w:r w:rsidR="003364C0" w:rsidRPr="00A348D0">
        <w:rPr>
          <w:rFonts w:ascii="Times New Roman" w:hAnsi="Times New Roman"/>
          <w:szCs w:val="22"/>
        </w:rPr>
        <w:br/>
      </w:r>
      <w:r>
        <w:rPr>
          <w:rFonts w:ascii="Times New Roman" w:hAnsi="Times New Roman"/>
          <w:color w:val="030000"/>
          <w:szCs w:val="22"/>
          <w:highlight w:val="white"/>
        </w:rPr>
        <w:t xml:space="preserve">          7</w:t>
      </w:r>
      <w:r w:rsidR="003364C0" w:rsidRPr="00A348D0">
        <w:rPr>
          <w:rFonts w:ascii="Times New Roman" w:hAnsi="Times New Roman"/>
          <w:color w:val="030000"/>
          <w:szCs w:val="22"/>
          <w:highlight w:val="white"/>
        </w:rPr>
        <w:t>.Справку об отсутствии задолженности по возврату в местный бюджет субсидии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за истекший финансовый год, подписанную руководителем и главным бухгалтером, согласованную главным распорядителем;</w:t>
      </w:r>
      <w:r w:rsidR="003364C0" w:rsidRPr="00A348D0">
        <w:rPr>
          <w:rFonts w:ascii="Times New Roman" w:hAnsi="Times New Roman"/>
          <w:szCs w:val="22"/>
        </w:rPr>
        <w:br/>
      </w:r>
      <w:r w:rsidR="00823967">
        <w:rPr>
          <w:rFonts w:ascii="Times New Roman" w:hAnsi="Times New Roman"/>
          <w:color w:val="030000"/>
          <w:szCs w:val="22"/>
          <w:highlight w:val="white"/>
        </w:rPr>
        <w:t xml:space="preserve">          </w:t>
      </w:r>
      <w:r>
        <w:rPr>
          <w:rFonts w:ascii="Times New Roman" w:hAnsi="Times New Roman"/>
          <w:color w:val="030000"/>
          <w:szCs w:val="22"/>
          <w:highlight w:val="white"/>
        </w:rPr>
        <w:t>8</w:t>
      </w:r>
      <w:r w:rsidR="003364C0" w:rsidRPr="00A348D0">
        <w:rPr>
          <w:rFonts w:ascii="Times New Roman" w:hAnsi="Times New Roman"/>
          <w:color w:val="030000"/>
          <w:szCs w:val="22"/>
          <w:highlight w:val="white"/>
        </w:rPr>
        <w:t>.Расчет недополученных доходов на текущий финансовый год и плановый период по полугодиям, услугам и потребителям, подписанный руководителем и главным бухгалтером.</w:t>
      </w:r>
    </w:p>
    <w:p w14:paraId="03000000" w14:textId="6911EC6B" w:rsidR="00F90355" w:rsidRPr="00A348D0" w:rsidRDefault="003364C0" w:rsidP="00197D1F">
      <w:pPr>
        <w:ind w:firstLine="567"/>
        <w:rPr>
          <w:rFonts w:ascii="Times New Roman" w:hAnsi="Times New Roman"/>
          <w:szCs w:val="22"/>
        </w:rPr>
      </w:pPr>
      <w:r w:rsidRPr="00A348D0">
        <w:rPr>
          <w:rFonts w:ascii="Times New Roman" w:hAnsi="Times New Roman"/>
          <w:szCs w:val="22"/>
        </w:rPr>
        <w:br/>
      </w:r>
      <w:r w:rsidRPr="00A348D0">
        <w:rPr>
          <w:rFonts w:ascii="Times New Roman" w:hAnsi="Times New Roman"/>
          <w:color w:val="030000"/>
          <w:szCs w:val="22"/>
          <w:highlight w:val="white"/>
        </w:rPr>
        <w:t>Все документы, входящие в состав заявки, должны быть пронумерованы, прошиты и скреплены в единый комплект, а также заверены печатью участника отбора.</w:t>
      </w:r>
    </w:p>
    <w:sectPr w:rsidR="00F90355" w:rsidRPr="00A348D0" w:rsidSect="00197D1F">
      <w:pgSz w:w="11906" w:h="16838"/>
      <w:pgMar w:top="567" w:right="850" w:bottom="426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355"/>
    <w:rsid w:val="000D6830"/>
    <w:rsid w:val="00197D1F"/>
    <w:rsid w:val="001D66CC"/>
    <w:rsid w:val="003364C0"/>
    <w:rsid w:val="00581E32"/>
    <w:rsid w:val="00823967"/>
    <w:rsid w:val="00906845"/>
    <w:rsid w:val="00A348D0"/>
    <w:rsid w:val="00B87372"/>
    <w:rsid w:val="00B873B3"/>
    <w:rsid w:val="00C252A3"/>
    <w:rsid w:val="00E43C30"/>
    <w:rsid w:val="00F9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Просмотренная гиперссылка1"/>
    <w:basedOn w:val="12"/>
    <w:link w:val="a3"/>
    <w:rPr>
      <w:color w:val="800080" w:themeColor="followedHyperlink"/>
      <w:u w:val="single"/>
    </w:rPr>
  </w:style>
  <w:style w:type="character" w:styleId="a3">
    <w:name w:val="FollowedHyperlink"/>
    <w:basedOn w:val="a0"/>
    <w:link w:val="13"/>
    <w:rPr>
      <w:color w:val="800080" w:themeColor="followedHyperlink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2"/>
    <w:link w:val="a4"/>
    <w:rPr>
      <w:color w:val="0000FF" w:themeColor="hyperlink"/>
      <w:u w:val="single"/>
    </w:rPr>
  </w:style>
  <w:style w:type="character" w:styleId="a4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5">
    <w:name w:val="Subtitle"/>
    <w:next w:val="a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a5"/>
    <w:rPr>
      <w:rFonts w:ascii="XO Thames" w:hAnsi="XO Thames"/>
      <w:i/>
      <w:sz w:val="24"/>
    </w:rPr>
  </w:style>
  <w:style w:type="paragraph" w:styleId="a7">
    <w:name w:val="Title"/>
    <w:next w:val="a"/>
    <w:link w:val="a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8">
    <w:name w:val="Название Знак"/>
    <w:link w:val="a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Максим</cp:lastModifiedBy>
  <cp:revision>9</cp:revision>
  <cp:lastPrinted>2022-06-24T05:40:00Z</cp:lastPrinted>
  <dcterms:created xsi:type="dcterms:W3CDTF">2022-06-24T05:39:00Z</dcterms:created>
  <dcterms:modified xsi:type="dcterms:W3CDTF">2023-03-02T08:24:00Z</dcterms:modified>
</cp:coreProperties>
</file>