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31" w:rsidRPr="00AF1131" w:rsidRDefault="00AF1131" w:rsidP="0076117A">
      <w:pPr>
        <w:jc w:val="center"/>
        <w:rPr>
          <w:color w:val="auto"/>
          <w:sz w:val="28"/>
          <w:szCs w:val="28"/>
        </w:rPr>
      </w:pPr>
      <w:r w:rsidRPr="00AF1131">
        <w:rPr>
          <w:color w:val="auto"/>
          <w:sz w:val="28"/>
          <w:szCs w:val="28"/>
        </w:rPr>
        <w:t>Российская Федерация</w:t>
      </w:r>
    </w:p>
    <w:p w:rsidR="00AF1131" w:rsidRPr="00AF1131" w:rsidRDefault="00AF1131" w:rsidP="00AF1131">
      <w:pPr>
        <w:jc w:val="center"/>
        <w:rPr>
          <w:color w:val="auto"/>
          <w:sz w:val="28"/>
          <w:szCs w:val="28"/>
        </w:rPr>
      </w:pPr>
      <w:r w:rsidRPr="00AF1131">
        <w:rPr>
          <w:color w:val="auto"/>
          <w:sz w:val="28"/>
          <w:szCs w:val="28"/>
        </w:rPr>
        <w:t>Администрация Сальского городского поселения</w:t>
      </w:r>
    </w:p>
    <w:p w:rsidR="00AF1131" w:rsidRPr="00AF1131" w:rsidRDefault="00AF1131" w:rsidP="00AF1131">
      <w:pPr>
        <w:jc w:val="center"/>
        <w:rPr>
          <w:color w:val="auto"/>
          <w:sz w:val="28"/>
          <w:szCs w:val="28"/>
        </w:rPr>
      </w:pPr>
      <w:r w:rsidRPr="00AF1131">
        <w:rPr>
          <w:color w:val="auto"/>
          <w:sz w:val="28"/>
          <w:szCs w:val="28"/>
        </w:rPr>
        <w:t>Сальского района</w:t>
      </w:r>
    </w:p>
    <w:p w:rsidR="00AF1131" w:rsidRPr="00AF1131" w:rsidRDefault="00AF1131" w:rsidP="00AF1131">
      <w:pPr>
        <w:pBdr>
          <w:bottom w:val="single" w:sz="12" w:space="1" w:color="auto"/>
        </w:pBdr>
        <w:jc w:val="center"/>
        <w:rPr>
          <w:color w:val="auto"/>
          <w:sz w:val="28"/>
          <w:szCs w:val="28"/>
        </w:rPr>
      </w:pPr>
      <w:r w:rsidRPr="00AF1131">
        <w:rPr>
          <w:color w:val="auto"/>
          <w:sz w:val="28"/>
          <w:szCs w:val="28"/>
        </w:rPr>
        <w:t>Ростовской области</w:t>
      </w:r>
    </w:p>
    <w:p w:rsidR="00AF1131" w:rsidRPr="00AF1131" w:rsidRDefault="00AF1131" w:rsidP="00AF1131">
      <w:pPr>
        <w:keepNext/>
        <w:spacing w:before="120" w:after="120"/>
        <w:jc w:val="center"/>
        <w:outlineLvl w:val="0"/>
        <w:rPr>
          <w:b/>
          <w:color w:val="auto"/>
          <w:sz w:val="36"/>
          <w:szCs w:val="36"/>
        </w:rPr>
      </w:pPr>
      <w:r w:rsidRPr="00AF1131">
        <w:rPr>
          <w:b/>
          <w:color w:val="auto"/>
          <w:sz w:val="36"/>
          <w:szCs w:val="36"/>
        </w:rPr>
        <w:t xml:space="preserve">ПОСТАНОВЛЕНИЕ </w:t>
      </w:r>
    </w:p>
    <w:p w:rsidR="00AF1131" w:rsidRPr="00AF1131" w:rsidRDefault="00AF1131" w:rsidP="00AF1131">
      <w:pPr>
        <w:ind w:right="28"/>
        <w:rPr>
          <w:b/>
          <w:color w:val="auto"/>
          <w:sz w:val="28"/>
          <w:szCs w:val="28"/>
          <w:u w:val="single"/>
        </w:rPr>
      </w:pPr>
      <w:r w:rsidRPr="00AF1131">
        <w:rPr>
          <w:color w:val="auto"/>
          <w:sz w:val="28"/>
          <w:szCs w:val="28"/>
        </w:rPr>
        <w:t xml:space="preserve">от </w:t>
      </w:r>
      <w:r w:rsidR="00371527">
        <w:rPr>
          <w:color w:val="auto"/>
          <w:sz w:val="28"/>
          <w:szCs w:val="28"/>
        </w:rPr>
        <w:t>07.03.2023</w:t>
      </w:r>
      <w:r w:rsidRPr="00AF1131">
        <w:rPr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371527">
        <w:rPr>
          <w:color w:val="auto"/>
          <w:sz w:val="28"/>
          <w:szCs w:val="28"/>
        </w:rPr>
        <w:t xml:space="preserve">        </w:t>
      </w:r>
      <w:r w:rsidRPr="00AF1131">
        <w:rPr>
          <w:color w:val="auto"/>
          <w:sz w:val="28"/>
          <w:szCs w:val="28"/>
        </w:rPr>
        <w:t xml:space="preserve">  №</w:t>
      </w:r>
      <w:r w:rsidR="00371527">
        <w:rPr>
          <w:color w:val="auto"/>
          <w:sz w:val="28"/>
          <w:szCs w:val="28"/>
        </w:rPr>
        <w:t xml:space="preserve"> 95</w:t>
      </w:r>
    </w:p>
    <w:p w:rsidR="00AF1131" w:rsidRPr="00AF1131" w:rsidRDefault="00AF1131" w:rsidP="00AF1131">
      <w:pPr>
        <w:spacing w:before="120"/>
        <w:ind w:right="28"/>
        <w:jc w:val="center"/>
        <w:rPr>
          <w:color w:val="auto"/>
          <w:sz w:val="28"/>
          <w:szCs w:val="28"/>
        </w:rPr>
      </w:pPr>
      <w:r w:rsidRPr="00AF1131">
        <w:rPr>
          <w:color w:val="auto"/>
          <w:sz w:val="28"/>
          <w:szCs w:val="28"/>
        </w:rPr>
        <w:t>г. Сальск</w:t>
      </w:r>
    </w:p>
    <w:p w:rsidR="008450A6" w:rsidRDefault="008450A6">
      <w:pPr>
        <w:spacing w:line="240" w:lineRule="atLeast"/>
        <w:jc w:val="center"/>
        <w:rPr>
          <w:sz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89"/>
        <w:gridCol w:w="3545"/>
      </w:tblGrid>
      <w:tr w:rsidR="008450A6">
        <w:tc>
          <w:tcPr>
            <w:tcW w:w="60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0A6" w:rsidRDefault="000D3345">
            <w:pPr>
              <w:ind w:left="5" w:right="14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Сальского городского поселения от 23.08.2022 № 399 «Об утверждении Положения о порядке предоставления предприятиям жилищно-коммунального хозяйства субсидий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услуги»</w:t>
            </w:r>
          </w:p>
        </w:tc>
        <w:tc>
          <w:tcPr>
            <w:tcW w:w="3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0A6" w:rsidRDefault="008450A6">
            <w:pPr>
              <w:pStyle w:val="a7"/>
              <w:ind w:left="5" w:right="-10" w:firstLine="450"/>
            </w:pPr>
          </w:p>
        </w:tc>
      </w:tr>
    </w:tbl>
    <w:p w:rsidR="008450A6" w:rsidRDefault="008450A6">
      <w:pPr>
        <w:rPr>
          <w:sz w:val="18"/>
        </w:rPr>
      </w:pPr>
    </w:p>
    <w:p w:rsidR="008450A6" w:rsidRDefault="00AF1131">
      <w:pPr>
        <w:jc w:val="both"/>
        <w:rPr>
          <w:sz w:val="28"/>
        </w:rPr>
      </w:pPr>
      <w:r>
        <w:rPr>
          <w:sz w:val="28"/>
        </w:rPr>
        <w:tab/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4D68C1">
        <w:rPr>
          <w:sz w:val="28"/>
        </w:rPr>
        <w:t>ительства Российской Федерации»</w:t>
      </w:r>
      <w:r>
        <w:rPr>
          <w:sz w:val="28"/>
        </w:rPr>
        <w:t>, Администрация Сальского городского поселения</w:t>
      </w:r>
    </w:p>
    <w:p w:rsidR="0076117A" w:rsidRPr="0076117A" w:rsidRDefault="0076117A">
      <w:pPr>
        <w:jc w:val="center"/>
        <w:rPr>
          <w:sz w:val="16"/>
          <w:szCs w:val="16"/>
        </w:rPr>
      </w:pPr>
    </w:p>
    <w:p w:rsidR="008450A6" w:rsidRDefault="00AF1131">
      <w:pPr>
        <w:jc w:val="center"/>
        <w:rPr>
          <w:sz w:val="28"/>
        </w:rPr>
      </w:pPr>
      <w:r>
        <w:rPr>
          <w:b/>
          <w:sz w:val="28"/>
        </w:rPr>
        <w:t>п о с т а н о в л я е т:</w:t>
      </w:r>
    </w:p>
    <w:p w:rsidR="008450A6" w:rsidRPr="0076117A" w:rsidRDefault="008450A6">
      <w:pPr>
        <w:jc w:val="center"/>
        <w:rPr>
          <w:sz w:val="16"/>
          <w:szCs w:val="16"/>
        </w:rPr>
      </w:pPr>
    </w:p>
    <w:p w:rsidR="00EF7477" w:rsidRDefault="0076117A" w:rsidP="0076117A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4D68C1">
        <w:rPr>
          <w:sz w:val="28"/>
        </w:rPr>
        <w:t xml:space="preserve">1. </w:t>
      </w:r>
      <w:r w:rsidR="00785A88">
        <w:rPr>
          <w:sz w:val="28"/>
        </w:rPr>
        <w:t xml:space="preserve">Внести </w:t>
      </w:r>
      <w:r w:rsidR="00EF7477">
        <w:rPr>
          <w:sz w:val="28"/>
        </w:rPr>
        <w:t xml:space="preserve">в постановление Администрации Сальского </w:t>
      </w:r>
      <w:r w:rsidR="00762469">
        <w:rPr>
          <w:sz w:val="28"/>
        </w:rPr>
        <w:t xml:space="preserve">городского поселения </w:t>
      </w:r>
      <w:r w:rsidR="0065306F">
        <w:rPr>
          <w:sz w:val="28"/>
        </w:rPr>
        <w:t>от 23.08.2022 №</w:t>
      </w:r>
      <w:r w:rsidR="00762469">
        <w:rPr>
          <w:sz w:val="28"/>
        </w:rPr>
        <w:t xml:space="preserve"> </w:t>
      </w:r>
      <w:r w:rsidR="0065306F">
        <w:rPr>
          <w:sz w:val="28"/>
        </w:rPr>
        <w:t>399</w:t>
      </w:r>
      <w:r w:rsidR="00762469">
        <w:rPr>
          <w:sz w:val="28"/>
        </w:rPr>
        <w:t xml:space="preserve"> «</w:t>
      </w:r>
      <w:r w:rsidR="004D68C1">
        <w:rPr>
          <w:sz w:val="28"/>
        </w:rPr>
        <w:t xml:space="preserve">Об </w:t>
      </w:r>
      <w:r w:rsidR="002D7E4A">
        <w:rPr>
          <w:sz w:val="28"/>
        </w:rPr>
        <w:t>утверждении Положения</w:t>
      </w:r>
      <w:r w:rsidR="00762469">
        <w:rPr>
          <w:sz w:val="28"/>
        </w:rPr>
        <w:t xml:space="preserve"> о порядке предоставления предприятиям жилищно-коммунального хозяйства субсидий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услуги» </w:t>
      </w:r>
      <w:r w:rsidR="00EF7477">
        <w:rPr>
          <w:sz w:val="28"/>
        </w:rPr>
        <w:t xml:space="preserve"> следующие изменения:</w:t>
      </w:r>
    </w:p>
    <w:p w:rsidR="008450A6" w:rsidRDefault="0076117A" w:rsidP="0076117A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EF7477">
        <w:rPr>
          <w:sz w:val="28"/>
        </w:rPr>
        <w:t>1.1.</w:t>
      </w:r>
      <w:r w:rsidR="00762469">
        <w:rPr>
          <w:sz w:val="28"/>
        </w:rPr>
        <w:t xml:space="preserve"> В</w:t>
      </w:r>
      <w:r w:rsidR="000D3345">
        <w:rPr>
          <w:sz w:val="28"/>
        </w:rPr>
        <w:t xml:space="preserve"> п.</w:t>
      </w:r>
      <w:r w:rsidR="00F673B5">
        <w:rPr>
          <w:sz w:val="28"/>
        </w:rPr>
        <w:t>п.2.2.1.</w:t>
      </w:r>
      <w:r w:rsidR="004D68C1">
        <w:rPr>
          <w:sz w:val="28"/>
        </w:rPr>
        <w:t xml:space="preserve"> раздела 2</w:t>
      </w:r>
      <w:r w:rsidR="00762469">
        <w:rPr>
          <w:sz w:val="28"/>
        </w:rPr>
        <w:t xml:space="preserve"> Приложения №1 к</w:t>
      </w:r>
      <w:r w:rsidR="004D68C1">
        <w:rPr>
          <w:sz w:val="28"/>
        </w:rPr>
        <w:t xml:space="preserve"> </w:t>
      </w:r>
      <w:r w:rsidR="00762469">
        <w:rPr>
          <w:sz w:val="28"/>
        </w:rPr>
        <w:t xml:space="preserve"> постановлению</w:t>
      </w:r>
      <w:r w:rsidR="004D68C1">
        <w:rPr>
          <w:sz w:val="28"/>
        </w:rPr>
        <w:t xml:space="preserve">, </w:t>
      </w:r>
      <w:r w:rsidR="000D3345">
        <w:rPr>
          <w:sz w:val="28"/>
        </w:rPr>
        <w:t xml:space="preserve"> слова «</w:t>
      </w:r>
      <w:r w:rsidR="00F673B5">
        <w:rPr>
          <w:sz w:val="28"/>
        </w:rPr>
        <w:t>не меньше 30 календарных дней»</w:t>
      </w:r>
      <w:r w:rsidR="000D3345">
        <w:rPr>
          <w:sz w:val="28"/>
        </w:rPr>
        <w:t xml:space="preserve"> </w:t>
      </w:r>
      <w:r w:rsidR="004D68C1">
        <w:rPr>
          <w:sz w:val="28"/>
        </w:rPr>
        <w:t>з</w:t>
      </w:r>
      <w:r w:rsidR="000D3345">
        <w:rPr>
          <w:sz w:val="28"/>
        </w:rPr>
        <w:t>а</w:t>
      </w:r>
      <w:r w:rsidR="004D68C1">
        <w:rPr>
          <w:sz w:val="28"/>
        </w:rPr>
        <w:t xml:space="preserve">менить </w:t>
      </w:r>
      <w:r w:rsidR="00F673B5">
        <w:rPr>
          <w:sz w:val="28"/>
        </w:rPr>
        <w:t xml:space="preserve"> слова</w:t>
      </w:r>
      <w:r w:rsidR="000D3345">
        <w:rPr>
          <w:sz w:val="28"/>
        </w:rPr>
        <w:t>ми</w:t>
      </w:r>
      <w:r w:rsidR="00F673B5">
        <w:rPr>
          <w:sz w:val="28"/>
        </w:rPr>
        <w:t xml:space="preserve">  «не меньше 10 календарных дней».</w:t>
      </w:r>
    </w:p>
    <w:p w:rsidR="004D68C1" w:rsidRDefault="004D68C1" w:rsidP="004D68C1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его официального опубликования и распространяется на правоотношения, возникшие с 01.01.2023.</w:t>
      </w:r>
    </w:p>
    <w:p w:rsidR="0076117A" w:rsidRDefault="0076117A" w:rsidP="00EF7477">
      <w:pPr>
        <w:tabs>
          <w:tab w:val="left" w:pos="6521"/>
        </w:tabs>
        <w:ind w:firstLine="709"/>
        <w:jc w:val="both"/>
        <w:rPr>
          <w:sz w:val="28"/>
        </w:rPr>
      </w:pPr>
    </w:p>
    <w:p w:rsidR="0076117A" w:rsidRDefault="0076117A" w:rsidP="00EF7477">
      <w:pPr>
        <w:tabs>
          <w:tab w:val="left" w:pos="6521"/>
        </w:tabs>
        <w:ind w:firstLine="709"/>
        <w:jc w:val="both"/>
        <w:rPr>
          <w:sz w:val="28"/>
        </w:rPr>
      </w:pPr>
    </w:p>
    <w:p w:rsidR="0076117A" w:rsidRDefault="0076117A" w:rsidP="00EF7477">
      <w:pPr>
        <w:tabs>
          <w:tab w:val="left" w:pos="6521"/>
        </w:tabs>
        <w:ind w:firstLine="709"/>
        <w:jc w:val="both"/>
        <w:rPr>
          <w:sz w:val="28"/>
        </w:rPr>
      </w:pPr>
    </w:p>
    <w:p w:rsidR="0076117A" w:rsidRDefault="0076117A" w:rsidP="00EF7477">
      <w:pPr>
        <w:tabs>
          <w:tab w:val="left" w:pos="6521"/>
        </w:tabs>
        <w:ind w:firstLine="709"/>
        <w:jc w:val="both"/>
        <w:rPr>
          <w:sz w:val="28"/>
        </w:rPr>
      </w:pPr>
    </w:p>
    <w:p w:rsidR="0076117A" w:rsidRDefault="0076117A" w:rsidP="00EF7477">
      <w:pPr>
        <w:tabs>
          <w:tab w:val="left" w:pos="6521"/>
        </w:tabs>
        <w:ind w:firstLine="709"/>
        <w:jc w:val="both"/>
        <w:rPr>
          <w:sz w:val="28"/>
        </w:rPr>
      </w:pPr>
    </w:p>
    <w:p w:rsidR="0076117A" w:rsidRDefault="0076117A" w:rsidP="00EF7477">
      <w:pPr>
        <w:tabs>
          <w:tab w:val="left" w:pos="6521"/>
        </w:tabs>
        <w:ind w:firstLine="709"/>
        <w:jc w:val="both"/>
        <w:rPr>
          <w:sz w:val="28"/>
        </w:rPr>
      </w:pPr>
    </w:p>
    <w:p w:rsidR="00EF7477" w:rsidRDefault="004D68C1" w:rsidP="00EF7477">
      <w:pPr>
        <w:tabs>
          <w:tab w:val="left" w:pos="6521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EF7477">
        <w:rPr>
          <w:sz w:val="28"/>
        </w:rPr>
        <w:t>. 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</w:t>
      </w:r>
      <w:r w:rsidR="000D3345">
        <w:rPr>
          <w:sz w:val="28"/>
        </w:rPr>
        <w:t xml:space="preserve">  его в сети</w:t>
      </w:r>
      <w:r w:rsidR="00EF7477">
        <w:rPr>
          <w:sz w:val="28"/>
        </w:rPr>
        <w:t xml:space="preserve"> Интер</w:t>
      </w:r>
      <w:r w:rsidR="000D3345">
        <w:rPr>
          <w:sz w:val="28"/>
        </w:rPr>
        <w:t>нет на официальном сайте</w:t>
      </w:r>
      <w:r w:rsidR="00EF7477">
        <w:rPr>
          <w:sz w:val="28"/>
        </w:rPr>
        <w:t xml:space="preserve"> Администрации Сальского городского поселения.</w:t>
      </w:r>
    </w:p>
    <w:p w:rsidR="00EF7477" w:rsidRDefault="00EF7477" w:rsidP="00EF7477">
      <w:pPr>
        <w:ind w:firstLine="709"/>
        <w:jc w:val="both"/>
        <w:rPr>
          <w:sz w:val="28"/>
        </w:rPr>
      </w:pPr>
      <w:r>
        <w:rPr>
          <w:sz w:val="28"/>
        </w:rPr>
        <w:t>4. Контроль над выполнением настоящего постановления оставляю за собой.</w:t>
      </w: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76117A" w:rsidRDefault="0076117A">
      <w:pPr>
        <w:jc w:val="both"/>
        <w:rPr>
          <w:sz w:val="28"/>
        </w:rPr>
      </w:pPr>
    </w:p>
    <w:p w:rsidR="0076117A" w:rsidRDefault="0076117A">
      <w:pPr>
        <w:jc w:val="both"/>
        <w:rPr>
          <w:sz w:val="28"/>
        </w:rPr>
      </w:pPr>
    </w:p>
    <w:p w:rsidR="0076117A" w:rsidRDefault="0076117A">
      <w:pPr>
        <w:jc w:val="both"/>
        <w:rPr>
          <w:sz w:val="28"/>
        </w:rPr>
      </w:pPr>
    </w:p>
    <w:p w:rsidR="0076117A" w:rsidRDefault="0076117A">
      <w:pPr>
        <w:jc w:val="both"/>
        <w:rPr>
          <w:sz w:val="28"/>
        </w:rPr>
      </w:pPr>
    </w:p>
    <w:p w:rsidR="0076117A" w:rsidRDefault="0076117A">
      <w:pPr>
        <w:jc w:val="both"/>
        <w:rPr>
          <w:sz w:val="28"/>
        </w:rPr>
      </w:pPr>
    </w:p>
    <w:p w:rsidR="0076117A" w:rsidRDefault="0076117A">
      <w:pPr>
        <w:jc w:val="both"/>
        <w:rPr>
          <w:sz w:val="28"/>
        </w:rPr>
      </w:pPr>
    </w:p>
    <w:p w:rsidR="0076117A" w:rsidRDefault="0076117A">
      <w:pPr>
        <w:jc w:val="both"/>
        <w:rPr>
          <w:sz w:val="28"/>
        </w:rPr>
      </w:pPr>
    </w:p>
    <w:p w:rsidR="0076117A" w:rsidRDefault="0076117A">
      <w:pPr>
        <w:jc w:val="both"/>
        <w:rPr>
          <w:sz w:val="28"/>
        </w:rPr>
      </w:pPr>
    </w:p>
    <w:p w:rsidR="0076117A" w:rsidRDefault="0076117A">
      <w:pPr>
        <w:jc w:val="both"/>
        <w:rPr>
          <w:sz w:val="28"/>
        </w:rPr>
      </w:pPr>
    </w:p>
    <w:p w:rsidR="0076117A" w:rsidRDefault="0076117A">
      <w:pPr>
        <w:jc w:val="both"/>
        <w:rPr>
          <w:sz w:val="28"/>
        </w:rPr>
      </w:pPr>
    </w:p>
    <w:p w:rsidR="0076117A" w:rsidRDefault="0076117A">
      <w:pPr>
        <w:jc w:val="both"/>
        <w:rPr>
          <w:sz w:val="28"/>
        </w:rPr>
      </w:pPr>
    </w:p>
    <w:p w:rsidR="008450A6" w:rsidRDefault="000D3345">
      <w:pPr>
        <w:rPr>
          <w:sz w:val="28"/>
        </w:rPr>
      </w:pPr>
      <w:r>
        <w:rPr>
          <w:sz w:val="28"/>
        </w:rPr>
        <w:t xml:space="preserve"> И.</w:t>
      </w:r>
      <w:r w:rsidR="004D68C1">
        <w:rPr>
          <w:sz w:val="28"/>
        </w:rPr>
        <w:t>о. главы</w:t>
      </w:r>
      <w:r w:rsidR="00AF1131">
        <w:rPr>
          <w:sz w:val="28"/>
        </w:rPr>
        <w:t xml:space="preserve"> Администрации</w:t>
      </w:r>
    </w:p>
    <w:p w:rsidR="008450A6" w:rsidRDefault="00E631ED">
      <w:pPr>
        <w:jc w:val="both"/>
        <w:rPr>
          <w:sz w:val="28"/>
        </w:rPr>
      </w:pPr>
      <w:r>
        <w:rPr>
          <w:sz w:val="28"/>
        </w:rPr>
        <w:t xml:space="preserve"> </w:t>
      </w:r>
      <w:r w:rsidR="00AF1131">
        <w:rPr>
          <w:sz w:val="28"/>
        </w:rPr>
        <w:t xml:space="preserve">Сальского </w:t>
      </w:r>
      <w:r w:rsidR="009173D6">
        <w:rPr>
          <w:sz w:val="28"/>
        </w:rPr>
        <w:t>городского поселения</w:t>
      </w:r>
      <w:r w:rsidR="00AF1131">
        <w:rPr>
          <w:sz w:val="28"/>
        </w:rPr>
        <w:t xml:space="preserve">                  </w:t>
      </w:r>
      <w:r w:rsidR="009173D6">
        <w:rPr>
          <w:sz w:val="28"/>
        </w:rPr>
        <w:t xml:space="preserve">                                        </w:t>
      </w:r>
      <w:r w:rsidR="004D68C1">
        <w:rPr>
          <w:sz w:val="28"/>
        </w:rPr>
        <w:t>В.В. Привалов</w:t>
      </w:r>
      <w:r w:rsidR="00AF1131">
        <w:rPr>
          <w:sz w:val="28"/>
        </w:rPr>
        <w:t xml:space="preserve"> </w:t>
      </w: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F5E7C" w:rsidRPr="00FE1053" w:rsidRDefault="001368E1" w:rsidP="008F5E7C">
      <w:pPr>
        <w:tabs>
          <w:tab w:val="left" w:pos="284"/>
        </w:tabs>
        <w:jc w:val="both"/>
        <w:rPr>
          <w:color w:val="FFFFFF" w:themeColor="background1"/>
          <w:sz w:val="28"/>
        </w:rPr>
      </w:pPr>
      <w:r w:rsidRPr="00FE1053">
        <w:rPr>
          <w:color w:val="FFFFFF" w:themeColor="background1"/>
          <w:sz w:val="28"/>
        </w:rPr>
        <w:t xml:space="preserve">Верно: </w:t>
      </w:r>
      <w:r w:rsidR="008F5E7C" w:rsidRPr="00FE1053">
        <w:rPr>
          <w:color w:val="FFFFFF" w:themeColor="background1"/>
          <w:sz w:val="28"/>
        </w:rPr>
        <w:t>Начальник отдела по общим</w:t>
      </w:r>
    </w:p>
    <w:p w:rsidR="008F5E7C" w:rsidRPr="00FE1053" w:rsidRDefault="008F5E7C" w:rsidP="008F5E7C">
      <w:pPr>
        <w:tabs>
          <w:tab w:val="left" w:pos="284"/>
        </w:tabs>
        <w:jc w:val="both"/>
        <w:rPr>
          <w:color w:val="FFFFFF" w:themeColor="background1"/>
          <w:sz w:val="28"/>
        </w:rPr>
      </w:pPr>
      <w:r w:rsidRPr="00FE1053">
        <w:rPr>
          <w:color w:val="FFFFFF" w:themeColor="background1"/>
          <w:sz w:val="28"/>
        </w:rPr>
        <w:t>и организационным вопросам                                                         А.В. Хмельниченко</w:t>
      </w:r>
    </w:p>
    <w:p w:rsidR="008F5E7C" w:rsidRPr="00FE1053" w:rsidRDefault="008F5E7C" w:rsidP="008F5E7C">
      <w:pPr>
        <w:pStyle w:val="a4"/>
        <w:rPr>
          <w:color w:val="FFFFFF" w:themeColor="background1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762469" w:rsidRDefault="00AF1131">
      <w:pPr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:rsidR="00762469" w:rsidRDefault="00762469">
      <w:pPr>
        <w:jc w:val="both"/>
        <w:rPr>
          <w:sz w:val="28"/>
        </w:rPr>
      </w:pPr>
    </w:p>
    <w:p w:rsidR="00762469" w:rsidRDefault="00762469">
      <w:pPr>
        <w:jc w:val="both"/>
        <w:rPr>
          <w:sz w:val="28"/>
        </w:rPr>
      </w:pPr>
    </w:p>
    <w:p w:rsidR="00762469" w:rsidRDefault="00762469">
      <w:pPr>
        <w:jc w:val="both"/>
        <w:rPr>
          <w:sz w:val="28"/>
        </w:rPr>
      </w:pPr>
    </w:p>
    <w:p w:rsidR="00762469" w:rsidRDefault="00762469">
      <w:pPr>
        <w:jc w:val="both"/>
        <w:rPr>
          <w:sz w:val="28"/>
        </w:rPr>
      </w:pPr>
    </w:p>
    <w:p w:rsidR="00762469" w:rsidRDefault="00762469">
      <w:pPr>
        <w:jc w:val="both"/>
        <w:rPr>
          <w:sz w:val="28"/>
        </w:rPr>
      </w:pPr>
    </w:p>
    <w:p w:rsidR="00762469" w:rsidRDefault="00762469">
      <w:pPr>
        <w:jc w:val="both"/>
        <w:rPr>
          <w:sz w:val="28"/>
        </w:rPr>
      </w:pPr>
    </w:p>
    <w:p w:rsidR="00762469" w:rsidRDefault="00762469">
      <w:pPr>
        <w:jc w:val="both"/>
        <w:rPr>
          <w:sz w:val="28"/>
        </w:rPr>
      </w:pPr>
    </w:p>
    <w:p w:rsidR="00762469" w:rsidRDefault="00762469">
      <w:pPr>
        <w:jc w:val="both"/>
        <w:rPr>
          <w:sz w:val="28"/>
        </w:rPr>
      </w:pPr>
    </w:p>
    <w:p w:rsidR="00762469" w:rsidRDefault="00762469">
      <w:pPr>
        <w:jc w:val="both"/>
        <w:rPr>
          <w:sz w:val="28"/>
        </w:rPr>
      </w:pPr>
    </w:p>
    <w:p w:rsidR="008450A6" w:rsidRDefault="00AF113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8450A6" w:rsidRDefault="008450A6">
      <w:pPr>
        <w:jc w:val="both"/>
        <w:rPr>
          <w:sz w:val="28"/>
        </w:rPr>
      </w:pPr>
    </w:p>
    <w:p w:rsidR="009173D6" w:rsidRPr="009173D6" w:rsidRDefault="009173D6" w:rsidP="009173D6">
      <w:pPr>
        <w:suppressAutoHyphens/>
        <w:overflowPunct w:val="0"/>
        <w:autoSpaceDE w:val="0"/>
        <w:jc w:val="both"/>
        <w:textAlignment w:val="baseline"/>
        <w:rPr>
          <w:color w:val="auto"/>
          <w:lang w:eastAsia="ar-SA"/>
        </w:rPr>
      </w:pPr>
      <w:r w:rsidRPr="009173D6">
        <w:rPr>
          <w:color w:val="auto"/>
          <w:lang w:eastAsia="ar-SA"/>
        </w:rPr>
        <w:t>Постановление вносит</w:t>
      </w:r>
    </w:p>
    <w:p w:rsidR="009173D6" w:rsidRPr="009173D6" w:rsidRDefault="009173D6" w:rsidP="009173D6">
      <w:pPr>
        <w:suppressAutoHyphens/>
        <w:autoSpaceDE w:val="0"/>
        <w:outlineLvl w:val="0"/>
        <w:rPr>
          <w:rFonts w:eastAsia="Arial"/>
          <w:color w:val="auto"/>
          <w:lang w:eastAsia="ar-SA"/>
        </w:rPr>
      </w:pPr>
      <w:r w:rsidRPr="009173D6">
        <w:rPr>
          <w:rFonts w:eastAsia="Arial"/>
          <w:color w:val="auto"/>
          <w:lang w:eastAsia="ar-SA"/>
        </w:rPr>
        <w:t>отдел жилищно-коммунального хозяйства,</w:t>
      </w:r>
    </w:p>
    <w:p w:rsidR="009173D6" w:rsidRPr="009173D6" w:rsidRDefault="009173D6" w:rsidP="009173D6">
      <w:pPr>
        <w:suppressAutoHyphens/>
        <w:autoSpaceDE w:val="0"/>
        <w:outlineLvl w:val="0"/>
        <w:rPr>
          <w:rFonts w:eastAsia="Arial"/>
          <w:color w:val="auto"/>
          <w:lang w:eastAsia="ar-SA"/>
        </w:rPr>
      </w:pPr>
      <w:r w:rsidRPr="009173D6">
        <w:rPr>
          <w:rFonts w:eastAsia="Arial"/>
          <w:color w:val="auto"/>
          <w:lang w:eastAsia="ar-SA"/>
        </w:rPr>
        <w:t xml:space="preserve">благоустройства и строительства                                                             </w:t>
      </w:r>
    </w:p>
    <w:p w:rsidR="008450A6" w:rsidRPr="009173D6" w:rsidRDefault="005E5F73" w:rsidP="009173D6">
      <w:pPr>
        <w:suppressAutoHyphens/>
        <w:autoSpaceDE w:val="0"/>
        <w:outlineLvl w:val="0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Диденко С.В.</w:t>
      </w:r>
    </w:p>
    <w:p w:rsidR="009173D6" w:rsidRDefault="00AF1131" w:rsidP="009173D6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</w:t>
      </w:r>
      <w:r w:rsidR="009173D6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000"/>
      </w:tblGrid>
      <w:tr w:rsidR="009173D6" w:rsidTr="009173D6">
        <w:tc>
          <w:tcPr>
            <w:tcW w:w="7196" w:type="dxa"/>
          </w:tcPr>
          <w:p w:rsidR="009173D6" w:rsidRDefault="009173D6" w:rsidP="009173D6">
            <w:pPr>
              <w:jc w:val="center"/>
              <w:rPr>
                <w:sz w:val="28"/>
              </w:rPr>
            </w:pPr>
          </w:p>
        </w:tc>
        <w:tc>
          <w:tcPr>
            <w:tcW w:w="3000" w:type="dxa"/>
          </w:tcPr>
          <w:p w:rsidR="009173D6" w:rsidRDefault="009173D6" w:rsidP="009173D6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№ 1 к постановлению Администрации Сальского городского поселения </w:t>
            </w:r>
          </w:p>
          <w:p w:rsidR="009173D6" w:rsidRDefault="009173D6" w:rsidP="00371527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371527">
              <w:rPr>
                <w:sz w:val="28"/>
              </w:rPr>
              <w:t xml:space="preserve">07.03.2023 </w:t>
            </w:r>
            <w:r>
              <w:rPr>
                <w:sz w:val="28"/>
              </w:rPr>
              <w:t xml:space="preserve">№ </w:t>
            </w:r>
            <w:r w:rsidR="00371527">
              <w:rPr>
                <w:sz w:val="28"/>
              </w:rPr>
              <w:t>95</w:t>
            </w:r>
          </w:p>
        </w:tc>
      </w:tr>
    </w:tbl>
    <w:p w:rsidR="008450A6" w:rsidRDefault="008450A6" w:rsidP="009173D6">
      <w:pPr>
        <w:jc w:val="center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jc w:val="center"/>
        <w:rPr>
          <w:sz w:val="28"/>
        </w:rPr>
      </w:pPr>
      <w:r>
        <w:rPr>
          <w:color w:val="0D0D0D"/>
          <w:sz w:val="28"/>
        </w:rPr>
        <w:t>ПОЛОЖЕНИЕ</w:t>
      </w:r>
    </w:p>
    <w:p w:rsidR="008450A6" w:rsidRDefault="00AF1131">
      <w:pPr>
        <w:jc w:val="center"/>
        <w:rPr>
          <w:sz w:val="28"/>
        </w:rPr>
      </w:pPr>
      <w:r>
        <w:rPr>
          <w:color w:val="0D0D0D"/>
          <w:sz w:val="28"/>
        </w:rPr>
        <w:t xml:space="preserve"> о порядке предоставления предприятиям жилищно-коммунального</w:t>
      </w:r>
    </w:p>
    <w:p w:rsidR="008450A6" w:rsidRDefault="00AF1131">
      <w:pPr>
        <w:jc w:val="center"/>
        <w:rPr>
          <w:sz w:val="28"/>
        </w:rPr>
      </w:pPr>
      <w:r>
        <w:rPr>
          <w:color w:val="0D0D0D"/>
          <w:sz w:val="28"/>
        </w:rPr>
        <w:t xml:space="preserve"> хозяйства субсидий на возмещение части платы граждан за коммунальные  услуги в объеме свыше установленных индексов максимального роста размера платы граждан за коммунальные услуги</w:t>
      </w: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numPr>
          <w:ilvl w:val="0"/>
          <w:numId w:val="2"/>
        </w:numPr>
        <w:spacing w:line="276" w:lineRule="auto"/>
        <w:jc w:val="center"/>
        <w:outlineLvl w:val="0"/>
        <w:rPr>
          <w:sz w:val="28"/>
        </w:rPr>
      </w:pPr>
      <w:r>
        <w:rPr>
          <w:sz w:val="28"/>
        </w:rPr>
        <w:t>Общие положения</w:t>
      </w: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ind w:firstLine="850"/>
        <w:jc w:val="both"/>
        <w:rPr>
          <w:sz w:val="28"/>
        </w:rPr>
      </w:pPr>
      <w:r>
        <w:rPr>
          <w:sz w:val="28"/>
        </w:rPr>
        <w:t xml:space="preserve">1.1. Настоящее Положение о порядке предоставления предприятиям жилищно-коммунального хозяйства субсидий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Положение) определяет порядок предоставления средств областного бюджета и бюджета Сальского </w:t>
      </w:r>
      <w:r w:rsidR="009173D6">
        <w:rPr>
          <w:sz w:val="28"/>
        </w:rPr>
        <w:t>городского поселения</w:t>
      </w:r>
      <w:r>
        <w:rPr>
          <w:sz w:val="28"/>
        </w:rPr>
        <w:t>, направляемых на предоставление субсидий на возмещение предприятиям жилищно-коммунального хозяйства (далее - предприятия) части платы граждан за коммунальные услуги (далее - субсидия) в объеме свыше установленных индексов максимального роста размера</w:t>
      </w:r>
      <w:r w:rsidR="009173D6">
        <w:rPr>
          <w:sz w:val="28"/>
        </w:rPr>
        <w:t xml:space="preserve">  платы за коммунальные услуги </w:t>
      </w:r>
      <w:r>
        <w:rPr>
          <w:sz w:val="28"/>
        </w:rPr>
        <w:t xml:space="preserve">в рамках подпрограммы «Создание условий для обеспечения качественными коммунальными услугами населения Сальского </w:t>
      </w:r>
      <w:r w:rsidR="009173D6">
        <w:rPr>
          <w:sz w:val="28"/>
        </w:rPr>
        <w:t>городского поселения</w:t>
      </w:r>
      <w:r>
        <w:rPr>
          <w:sz w:val="28"/>
        </w:rPr>
        <w:t xml:space="preserve">» муниципальной программы Сальского </w:t>
      </w:r>
      <w:r w:rsidR="009173D6">
        <w:rPr>
          <w:sz w:val="28"/>
        </w:rPr>
        <w:t>городского поселения</w:t>
      </w:r>
      <w:r>
        <w:rPr>
          <w:sz w:val="28"/>
        </w:rPr>
        <w:t xml:space="preserve"> «Обеспечение качественными жилищно-коммунальными услугами населения Сальского </w:t>
      </w:r>
      <w:r w:rsidR="009173D6">
        <w:rPr>
          <w:sz w:val="28"/>
        </w:rPr>
        <w:t>городского поселения</w:t>
      </w:r>
      <w:r>
        <w:rPr>
          <w:sz w:val="28"/>
        </w:rPr>
        <w:t xml:space="preserve">», утвержденной постановлением Администрации Сальского </w:t>
      </w:r>
      <w:r w:rsidR="009173D6">
        <w:rPr>
          <w:sz w:val="28"/>
        </w:rPr>
        <w:t>городского поселения от</w:t>
      </w:r>
      <w:r>
        <w:rPr>
          <w:sz w:val="28"/>
        </w:rPr>
        <w:t xml:space="preserve"> </w:t>
      </w:r>
      <w:r w:rsidR="009173D6">
        <w:rPr>
          <w:sz w:val="28"/>
        </w:rPr>
        <w:t>25.10.20</w:t>
      </w:r>
      <w:r w:rsidR="00285507">
        <w:rPr>
          <w:sz w:val="28"/>
        </w:rPr>
        <w:t>18</w:t>
      </w:r>
      <w:r w:rsidR="009173D6">
        <w:rPr>
          <w:sz w:val="28"/>
        </w:rPr>
        <w:t xml:space="preserve"> № 793</w:t>
      </w:r>
      <w:r>
        <w:rPr>
          <w:sz w:val="28"/>
        </w:rPr>
        <w:t>.</w:t>
      </w:r>
    </w:p>
    <w:p w:rsidR="008450A6" w:rsidRDefault="00AF1131">
      <w:pPr>
        <w:ind w:firstLine="850"/>
        <w:jc w:val="both"/>
        <w:rPr>
          <w:sz w:val="28"/>
        </w:rPr>
      </w:pPr>
      <w:r>
        <w:rPr>
          <w:sz w:val="28"/>
        </w:rPr>
        <w:t>1.2. Субсидия предоставляется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</w:t>
      </w:r>
      <w:r w:rsidR="001614F3">
        <w:rPr>
          <w:sz w:val="28"/>
        </w:rPr>
        <w:t>ра</w:t>
      </w:r>
      <w:r>
        <w:rPr>
          <w:sz w:val="28"/>
        </w:rPr>
        <w:t xml:space="preserve"> платы за коммунальные услуги, на безвозмездной и безвозвратной основе в целях недопущения увеличения размера платы граждан за коммунальные услуги свыше установленных индексов максимального роста размера платы граждан за коммунальные услуги. </w:t>
      </w:r>
    </w:p>
    <w:p w:rsidR="008450A6" w:rsidRDefault="00AF1131">
      <w:pPr>
        <w:ind w:firstLine="850"/>
        <w:jc w:val="both"/>
        <w:rPr>
          <w:sz w:val="28"/>
        </w:rPr>
      </w:pPr>
      <w:r>
        <w:rPr>
          <w:sz w:val="28"/>
        </w:rPr>
        <w:t xml:space="preserve">1.3. Субсидия предоставляется Администрацией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 (далее - Администрация), осуществляющей функции главного распорядителя бюджетных средств, до которого в соответствии с </w:t>
      </w:r>
      <w:hyperlink r:id="rId8" w:history="1">
        <w:r>
          <w:rPr>
            <w:sz w:val="28"/>
          </w:rPr>
          <w:t>бюджетным законодательством</w:t>
        </w:r>
      </w:hyperlink>
      <w:r>
        <w:rPr>
          <w:sz w:val="28"/>
        </w:rPr>
        <w:t xml:space="preserve"> Российской Федерации как получателя бюджетных средств </w:t>
      </w:r>
      <w:r>
        <w:rPr>
          <w:sz w:val="28"/>
        </w:rPr>
        <w:lastRenderedPageBreak/>
        <w:t>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8450A6" w:rsidRDefault="00AF1131">
      <w:pPr>
        <w:ind w:firstLine="850"/>
        <w:jc w:val="both"/>
        <w:rPr>
          <w:sz w:val="28"/>
        </w:rPr>
      </w:pPr>
      <w:r>
        <w:rPr>
          <w:sz w:val="28"/>
        </w:rPr>
        <w:t>1.4. Субсидии предоставляются в случае, если установленные органами регулирования, в соответствии с их полномочиями, тарифы для предприятий жилищно-коммунального хозяйства 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услуги».</w:t>
      </w:r>
    </w:p>
    <w:p w:rsidR="008450A6" w:rsidRDefault="00AF1131">
      <w:pPr>
        <w:ind w:firstLine="850"/>
        <w:jc w:val="both"/>
        <w:rPr>
          <w:sz w:val="28"/>
        </w:rPr>
      </w:pPr>
      <w:r>
        <w:rPr>
          <w:sz w:val="28"/>
        </w:rPr>
        <w:t>1.5. Источником финансового обеспечения субсидии являются межбюджетные трансферты из областного бюджета и средства местного бюджета.</w:t>
      </w:r>
    </w:p>
    <w:p w:rsidR="008450A6" w:rsidRDefault="00AF1131">
      <w:pPr>
        <w:ind w:left="20" w:right="20" w:firstLine="830"/>
        <w:jc w:val="both"/>
        <w:rPr>
          <w:sz w:val="28"/>
        </w:rPr>
      </w:pPr>
      <w:r>
        <w:rPr>
          <w:sz w:val="28"/>
        </w:rPr>
        <w:t xml:space="preserve">Субсидии предоставляются в случае, если решением Собрания депутатов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 о бюджете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 на соответствующий финансовый год предусмотрены субсидии предприятиям  жилищно-коммунального хозяйства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>.</w:t>
      </w:r>
    </w:p>
    <w:p w:rsidR="008450A6" w:rsidRDefault="00AF1131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 xml:space="preserve">1.6. Перечень предприятий жилищно-коммунального хозяйства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, которые могут претендовать на получение субсидии, а также распределение субсидии между организациями, утверждается постановлением Администрации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>.</w:t>
      </w:r>
    </w:p>
    <w:p w:rsidR="008450A6" w:rsidRDefault="00AF1131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>1.7. Критерием отбора предприятий для предоставления субсидий является соответствие организаций пункту 1.4 раздела 1 настоящего Положения, согласно поданным заявлениям.</w:t>
      </w:r>
    </w:p>
    <w:p w:rsidR="008450A6" w:rsidRDefault="00AF1131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>1.8. Способом отбора организаций на предоставление является запрос предложений субсидии (далее - отбор) на основании заявлений о предоставлении субсидии (далее - заявление), направляемых организациями на рассмотрение комиссии по предоставлению субсидий предприятиям,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комиссия), поступивших от организаций, исходя из соответствия предприятий критериям отбора и очередности поступления заявлений на участие в отборе.</w:t>
      </w:r>
    </w:p>
    <w:p w:rsidR="008450A6" w:rsidRDefault="00AF1131">
      <w:pPr>
        <w:tabs>
          <w:tab w:val="left" w:pos="1306"/>
        </w:tabs>
        <w:ind w:left="20" w:right="20" w:firstLine="780"/>
        <w:jc w:val="both"/>
        <w:rPr>
          <w:sz w:val="28"/>
        </w:rPr>
      </w:pPr>
      <w:r>
        <w:rPr>
          <w:sz w:val="28"/>
        </w:rPr>
        <w:t xml:space="preserve">1.9. Субсидии предоставляются в пределах бюджетных ассигнований, предусмотренных в бюджете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 на цели, указанные в пункте 1.2 раздела 1 настоящего Положения, на соответствующий финансовый год и на пл</w:t>
      </w:r>
      <w:r w:rsidR="001614F3">
        <w:rPr>
          <w:sz w:val="28"/>
        </w:rPr>
        <w:t>ановый период, согласно решению</w:t>
      </w:r>
      <w:r>
        <w:rPr>
          <w:sz w:val="28"/>
        </w:rPr>
        <w:t xml:space="preserve"> Собрания депутатов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>.</w:t>
      </w:r>
    </w:p>
    <w:p w:rsidR="008450A6" w:rsidRDefault="00AF1131">
      <w:pPr>
        <w:tabs>
          <w:tab w:val="left" w:pos="668"/>
        </w:tabs>
        <w:spacing w:after="417"/>
        <w:ind w:left="20" w:firstLine="780"/>
        <w:jc w:val="both"/>
        <w:rPr>
          <w:sz w:val="28"/>
        </w:rPr>
      </w:pPr>
      <w:r>
        <w:rPr>
          <w:sz w:val="28"/>
        </w:rPr>
        <w:t>1.10. Сведения о субсидиях, предоставляемых организациям,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местном бюджете, внесении изменений в решение о местном бюджете.</w:t>
      </w:r>
    </w:p>
    <w:p w:rsidR="001614F3" w:rsidRDefault="001614F3">
      <w:pPr>
        <w:spacing w:after="284" w:line="276" w:lineRule="auto"/>
        <w:ind w:left="1160"/>
        <w:rPr>
          <w:sz w:val="28"/>
        </w:rPr>
      </w:pPr>
    </w:p>
    <w:p w:rsidR="002B72CB" w:rsidRDefault="002B72CB">
      <w:pPr>
        <w:spacing w:after="284" w:line="276" w:lineRule="auto"/>
        <w:ind w:left="1160"/>
        <w:rPr>
          <w:sz w:val="28"/>
        </w:rPr>
      </w:pPr>
    </w:p>
    <w:p w:rsidR="008450A6" w:rsidRDefault="00AF1131">
      <w:pPr>
        <w:spacing w:after="284" w:line="276" w:lineRule="auto"/>
        <w:ind w:left="1160"/>
        <w:rPr>
          <w:sz w:val="28"/>
        </w:rPr>
      </w:pPr>
      <w:r>
        <w:rPr>
          <w:sz w:val="28"/>
        </w:rPr>
        <w:lastRenderedPageBreak/>
        <w:t>2. Порядок проведения отбора для предоставления субсидий</w:t>
      </w:r>
    </w:p>
    <w:p w:rsidR="008450A6" w:rsidRDefault="00AF1131">
      <w:pPr>
        <w:tabs>
          <w:tab w:val="left" w:pos="1297"/>
        </w:tabs>
        <w:ind w:left="20" w:right="20" w:firstLine="720"/>
        <w:jc w:val="both"/>
        <w:rPr>
          <w:sz w:val="28"/>
        </w:rPr>
      </w:pPr>
      <w:r>
        <w:rPr>
          <w:sz w:val="28"/>
        </w:rPr>
        <w:t>2.1. Организатором отбора организаций, претендующих на получение субсидии, является Администрация.</w:t>
      </w:r>
    </w:p>
    <w:p w:rsidR="008450A6" w:rsidRDefault="00AF1131">
      <w:pPr>
        <w:ind w:left="20" w:right="20" w:firstLine="831"/>
        <w:jc w:val="both"/>
        <w:rPr>
          <w:sz w:val="28"/>
        </w:rPr>
      </w:pPr>
      <w:r>
        <w:rPr>
          <w:sz w:val="28"/>
        </w:rPr>
        <w:t xml:space="preserve">Объявление о проведении отбора размещается Администрацией на едином портале и на официальном сайте Администрации </w:t>
      </w:r>
      <w:hyperlink r:id="rId9" w:history="1">
        <w:r w:rsidR="001614F3" w:rsidRPr="00FE3DB5">
          <w:rPr>
            <w:rStyle w:val="ad"/>
            <w:sz w:val="28"/>
          </w:rPr>
          <w:t>http://adm-salsk.ru/</w:t>
        </w:r>
      </w:hyperlink>
      <w:r w:rsidR="001614F3">
        <w:rPr>
          <w:sz w:val="28"/>
        </w:rPr>
        <w:t xml:space="preserve"> </w:t>
      </w:r>
      <w:r>
        <w:rPr>
          <w:sz w:val="28"/>
        </w:rPr>
        <w:t>не позднее</w:t>
      </w:r>
      <w:r w:rsidR="001614F3">
        <w:rPr>
          <w:sz w:val="28"/>
        </w:rPr>
        <w:t>,</w:t>
      </w:r>
      <w:r>
        <w:rPr>
          <w:sz w:val="28"/>
        </w:rPr>
        <w:t xml:space="preserve"> чем за 5 рабочих дней до даты начала приема заявлений на участие в отборе для предоставления субсидии.</w:t>
      </w:r>
    </w:p>
    <w:p w:rsidR="008450A6" w:rsidRDefault="00AF1131">
      <w:pPr>
        <w:tabs>
          <w:tab w:val="left" w:pos="1311"/>
        </w:tabs>
        <w:ind w:left="20" w:firstLine="720"/>
        <w:jc w:val="both"/>
        <w:rPr>
          <w:sz w:val="28"/>
        </w:rPr>
      </w:pPr>
      <w:r>
        <w:rPr>
          <w:sz w:val="28"/>
        </w:rPr>
        <w:t>2.2. В объявлении о проведении отбора указываются: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2.2.1. Сроки проведения отбора (дата и время начала (окончания) подачи (приема) предложений (заявлений) участников отбора),</w:t>
      </w:r>
      <w:r w:rsidR="005E5F73">
        <w:rPr>
          <w:sz w:val="28"/>
        </w:rPr>
        <w:t xml:space="preserve"> которые не могут быть меньше 10</w:t>
      </w:r>
      <w:r>
        <w:rPr>
          <w:sz w:val="28"/>
        </w:rPr>
        <w:t xml:space="preserve"> календарных дней, следующих за днем размещения объявления о проведении отбора.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2.2.2. Наименование, местонахождение, почтовый адрес, адрес электронной почты Администрации.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2.2.3. Цели предоставления субсидий в соответствии с пунктом 1.2 раздела 1 настоящего Положения.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 xml:space="preserve">2.2.4. Результаты предоставления субсидии в соответствии с результатами, установленными муниципальной программой «Обеспечение качественными жилищно-коммунальными услугами населения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», утвержденной постановлением Администрации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 от </w:t>
      </w:r>
      <w:r w:rsidR="001614F3">
        <w:rPr>
          <w:sz w:val="28"/>
        </w:rPr>
        <w:t>25.10.20</w:t>
      </w:r>
      <w:r w:rsidR="00285507">
        <w:rPr>
          <w:sz w:val="28"/>
        </w:rPr>
        <w:t>18</w:t>
      </w:r>
      <w:r w:rsidR="001614F3">
        <w:rPr>
          <w:sz w:val="28"/>
        </w:rPr>
        <w:t xml:space="preserve"> № 793</w:t>
      </w:r>
      <w:r>
        <w:rPr>
          <w:sz w:val="28"/>
        </w:rPr>
        <w:t xml:space="preserve">, типовыми результатами предоставления субсидии, определенными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муниципальной программы «Обеспечение качественными жилищно-коммунальными услугами населения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>» (при возможности такой детализации), значения которых устанавливаются в соглашениях (договорах).</w:t>
      </w:r>
    </w:p>
    <w:p w:rsidR="008450A6" w:rsidRDefault="00AF1131">
      <w:pPr>
        <w:tabs>
          <w:tab w:val="left" w:pos="1431"/>
        </w:tabs>
        <w:ind w:left="20" w:right="20" w:firstLine="720"/>
        <w:jc w:val="both"/>
        <w:rPr>
          <w:sz w:val="28"/>
        </w:rPr>
      </w:pPr>
      <w:r>
        <w:rPr>
          <w:sz w:val="28"/>
        </w:rPr>
        <w:t>2.2.5.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отбора.</w:t>
      </w:r>
    </w:p>
    <w:p w:rsidR="008450A6" w:rsidRDefault="00AF1131">
      <w:pPr>
        <w:tabs>
          <w:tab w:val="left" w:pos="1431"/>
        </w:tabs>
        <w:ind w:left="20" w:right="20" w:firstLine="720"/>
        <w:jc w:val="both"/>
        <w:rPr>
          <w:sz w:val="28"/>
        </w:rPr>
      </w:pPr>
      <w:r>
        <w:rPr>
          <w:sz w:val="28"/>
        </w:rPr>
        <w:t>2.2.6. Требования к участникам отбора в соответствии с пунктом 2.4 раздела 2 настоящего Положения.</w:t>
      </w:r>
    </w:p>
    <w:p w:rsidR="008450A6" w:rsidRDefault="00AF1131">
      <w:pPr>
        <w:tabs>
          <w:tab w:val="left" w:pos="1426"/>
        </w:tabs>
        <w:ind w:left="20" w:right="20" w:firstLine="720"/>
        <w:jc w:val="both"/>
        <w:rPr>
          <w:sz w:val="28"/>
        </w:rPr>
      </w:pPr>
      <w:r>
        <w:rPr>
          <w:sz w:val="28"/>
        </w:rPr>
        <w:t>2.2.7. Критерии отбора участников в соответствии с пунктом 1.4 раздела 1 настоящего Положения.</w:t>
      </w:r>
    </w:p>
    <w:p w:rsidR="008450A6" w:rsidRDefault="00AF1131">
      <w:pPr>
        <w:tabs>
          <w:tab w:val="left" w:pos="1446"/>
        </w:tabs>
        <w:ind w:left="20" w:right="20" w:firstLine="740"/>
        <w:jc w:val="both"/>
        <w:rPr>
          <w:sz w:val="28"/>
        </w:rPr>
      </w:pPr>
      <w:r>
        <w:rPr>
          <w:sz w:val="28"/>
        </w:rPr>
        <w:t>2.2.8. Порядок подачи предложений (заявлений) участниками отбора и требования, предъявляемые к форме и содержанию предложений (заявлений), подаваемых участниками отбора, в соответствии с пунктами 2.5-2.7 раздела 2 настоящего Положения.</w:t>
      </w:r>
    </w:p>
    <w:p w:rsidR="008450A6" w:rsidRDefault="00AF1131">
      <w:pPr>
        <w:tabs>
          <w:tab w:val="left" w:pos="1441"/>
        </w:tabs>
        <w:ind w:left="20" w:right="20" w:firstLine="740"/>
        <w:jc w:val="both"/>
        <w:rPr>
          <w:sz w:val="28"/>
        </w:rPr>
      </w:pPr>
      <w:r>
        <w:rPr>
          <w:sz w:val="28"/>
        </w:rPr>
        <w:t xml:space="preserve">2.2.9. Порядок отзыва предложений (заявлений) участников отбора, порядок возврата предложений (заявлений) участников отбора, определяющий, в том числе, основания для возврата предложений (заявлений) - участников отбора, </w:t>
      </w:r>
      <w:r>
        <w:rPr>
          <w:sz w:val="28"/>
        </w:rPr>
        <w:lastRenderedPageBreak/>
        <w:t>порядок внесения изменений в предложения (заявления) участников отбора в соответствии с пунктом 2.8 раздела 2 настоящего Положения.</w:t>
      </w:r>
    </w:p>
    <w:p w:rsidR="008450A6" w:rsidRDefault="00AF1131">
      <w:pPr>
        <w:tabs>
          <w:tab w:val="left" w:pos="1585"/>
        </w:tabs>
        <w:ind w:left="20" w:right="20" w:firstLine="740"/>
        <w:jc w:val="both"/>
        <w:rPr>
          <w:sz w:val="28"/>
        </w:rPr>
      </w:pPr>
      <w:r>
        <w:rPr>
          <w:sz w:val="28"/>
        </w:rPr>
        <w:t>2.2.10. Правила рассмотрения и оценки предложений (заявлений) и документов участников отбора в соответствии с пунктом 2.9 раздела 2 настоящего Положения.</w:t>
      </w:r>
    </w:p>
    <w:p w:rsidR="008450A6" w:rsidRDefault="00AF1131">
      <w:pPr>
        <w:tabs>
          <w:tab w:val="left" w:pos="1580"/>
        </w:tabs>
        <w:ind w:left="20" w:right="20" w:firstLine="740"/>
        <w:jc w:val="both"/>
        <w:rPr>
          <w:sz w:val="28"/>
        </w:rPr>
      </w:pPr>
      <w:r>
        <w:rPr>
          <w:sz w:val="28"/>
        </w:rPr>
        <w:t>2.2.11. Порядок предоставления участникам отбора разъяснений положений объявления о проведении отбора, даты начала</w:t>
      </w:r>
      <w:r w:rsidR="001614F3">
        <w:rPr>
          <w:sz w:val="28"/>
        </w:rPr>
        <w:t>,</w:t>
      </w:r>
      <w:r>
        <w:rPr>
          <w:sz w:val="28"/>
        </w:rPr>
        <w:t xml:space="preserve"> и окончания срока такого предоставления в соответствии пунктом 2.3 раздела 2 настоящего Положения.</w:t>
      </w:r>
    </w:p>
    <w:p w:rsidR="008450A6" w:rsidRDefault="00AF1131">
      <w:pPr>
        <w:tabs>
          <w:tab w:val="left" w:pos="1575"/>
        </w:tabs>
        <w:ind w:left="20" w:right="20" w:firstLine="740"/>
        <w:jc w:val="both"/>
        <w:rPr>
          <w:sz w:val="28"/>
        </w:rPr>
      </w:pPr>
      <w:r>
        <w:rPr>
          <w:sz w:val="28"/>
        </w:rPr>
        <w:t>2.2.12. Срок, в течение которого победитель (победители) отбора должен подписать договор о предоставлении субсидий (далее - договор) в соответствии пунктом 2.10 раздела 2 настоящего Положения.</w:t>
      </w:r>
    </w:p>
    <w:p w:rsidR="008450A6" w:rsidRDefault="00AF1131">
      <w:pPr>
        <w:tabs>
          <w:tab w:val="left" w:pos="1580"/>
        </w:tabs>
        <w:ind w:left="20" w:right="20" w:firstLine="740"/>
        <w:jc w:val="both"/>
        <w:rPr>
          <w:sz w:val="28"/>
        </w:rPr>
      </w:pPr>
      <w:r>
        <w:rPr>
          <w:sz w:val="28"/>
        </w:rPr>
        <w:t>2.2.13. Условия признания победителя (победителей) отбора уклонившимся от заключения соглашения (договора) в соответствии пунктом 2.11 раздела 2 настоящего Положения.</w:t>
      </w:r>
    </w:p>
    <w:p w:rsidR="008450A6" w:rsidRDefault="00AF1131">
      <w:pPr>
        <w:tabs>
          <w:tab w:val="left" w:pos="1570"/>
        </w:tabs>
        <w:ind w:left="20" w:right="20" w:firstLine="740"/>
        <w:jc w:val="both"/>
        <w:rPr>
          <w:sz w:val="28"/>
        </w:rPr>
      </w:pPr>
      <w:r>
        <w:rPr>
          <w:sz w:val="28"/>
        </w:rPr>
        <w:t>2.2.14. Даты размещения результатов отбора на едином портале в соответствии с подпунктом 2.9.5 пункта 2.9 раздела 2 настоящего Положения.</w:t>
      </w:r>
    </w:p>
    <w:p w:rsidR="008450A6" w:rsidRDefault="00AF1131">
      <w:pPr>
        <w:tabs>
          <w:tab w:val="left" w:pos="1297"/>
        </w:tabs>
        <w:ind w:left="20" w:right="20" w:firstLine="740"/>
        <w:jc w:val="both"/>
        <w:rPr>
          <w:sz w:val="28"/>
        </w:rPr>
      </w:pPr>
      <w:r>
        <w:rPr>
          <w:sz w:val="28"/>
        </w:rPr>
        <w:t>2.3. Любой участник отбора вправе направить Администрации запрос о даче разъяснений положений объявления о проведении отбора. Запрос представляется в Администрацию на бумажном носителе.</w:t>
      </w:r>
    </w:p>
    <w:p w:rsidR="008450A6" w:rsidRDefault="00AF1131">
      <w:pPr>
        <w:ind w:left="20" w:right="20" w:firstLine="831"/>
        <w:jc w:val="both"/>
        <w:rPr>
          <w:sz w:val="28"/>
        </w:rPr>
      </w:pPr>
      <w:r>
        <w:rPr>
          <w:sz w:val="28"/>
        </w:rPr>
        <w:t>Участник отбора вправе направить не более чем три запроса о даче разъяснений положений объявления о проведении отбора.</w:t>
      </w:r>
    </w:p>
    <w:p w:rsidR="008450A6" w:rsidRDefault="00AF1131">
      <w:pPr>
        <w:ind w:left="20" w:right="20" w:firstLine="831"/>
        <w:jc w:val="both"/>
        <w:rPr>
          <w:sz w:val="28"/>
        </w:rPr>
      </w:pPr>
      <w:r>
        <w:rPr>
          <w:sz w:val="28"/>
        </w:rPr>
        <w:t>Разъяснения положений объявления о проведении отбора предоставляются участникам отбора по адресу, указанному в объявлении о проведении отбора, в течение 2 рабочих дней с даты получения запроса Администрацией.</w:t>
      </w:r>
    </w:p>
    <w:p w:rsidR="008450A6" w:rsidRDefault="004413D2">
      <w:pPr>
        <w:ind w:left="20" w:right="20" w:firstLine="831"/>
        <w:jc w:val="both"/>
        <w:rPr>
          <w:color w:val="2E3CED"/>
          <w:sz w:val="28"/>
        </w:rPr>
      </w:pPr>
      <w:r>
        <w:rPr>
          <w:sz w:val="28"/>
        </w:rPr>
        <w:t xml:space="preserve">Дата </w:t>
      </w:r>
      <w:r w:rsidR="00AF1131">
        <w:rPr>
          <w:sz w:val="28"/>
        </w:rPr>
        <w:t>начала предоставления разъяснений: с даты начала срока подачи заявлений на участие в отборе, указанной в объявлении о проведении отбора.</w:t>
      </w:r>
    </w:p>
    <w:p w:rsidR="008450A6" w:rsidRDefault="00AF1131">
      <w:pPr>
        <w:ind w:left="20" w:right="20" w:firstLine="831"/>
        <w:jc w:val="both"/>
        <w:rPr>
          <w:sz w:val="28"/>
        </w:rPr>
      </w:pPr>
      <w:r>
        <w:rPr>
          <w:sz w:val="28"/>
        </w:rPr>
        <w:t>Дата окончания предоставления разъяснений: не позднее</w:t>
      </w:r>
      <w:r w:rsidR="002B72CB">
        <w:rPr>
          <w:sz w:val="28"/>
        </w:rPr>
        <w:t>,</w:t>
      </w:r>
      <w:r>
        <w:rPr>
          <w:sz w:val="28"/>
        </w:rPr>
        <w:t xml:space="preserve"> чем за 5 рабочих дней до даты окончания срока подачи заявлений на участие в отборе, указанной, в объявлении о проведении отбора.</w:t>
      </w:r>
    </w:p>
    <w:p w:rsidR="008450A6" w:rsidRDefault="00AF1131">
      <w:pPr>
        <w:tabs>
          <w:tab w:val="left" w:pos="1297"/>
        </w:tabs>
        <w:ind w:left="20" w:right="20" w:firstLine="740"/>
        <w:jc w:val="both"/>
        <w:rPr>
          <w:sz w:val="28"/>
        </w:rPr>
      </w:pPr>
      <w:r>
        <w:rPr>
          <w:sz w:val="28"/>
        </w:rPr>
        <w:t>2.4.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:rsidR="008450A6" w:rsidRDefault="00AF1131">
      <w:pPr>
        <w:ind w:left="20" w:right="20" w:firstLine="740"/>
        <w:jc w:val="both"/>
        <w:rPr>
          <w:sz w:val="28"/>
        </w:rPr>
      </w:pPr>
      <w:r>
        <w:rPr>
          <w:sz w:val="28"/>
        </w:rPr>
        <w:t xml:space="preserve">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- предоставляющих льготный налоговый режим налогообложения и (или) не предусматривающих раскрытия и предоставления </w:t>
      </w:r>
      <w:r>
        <w:rPr>
          <w:sz w:val="28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450A6" w:rsidRDefault="00AF1131">
      <w:pPr>
        <w:tabs>
          <w:tab w:val="left" w:pos="879"/>
        </w:tabs>
        <w:ind w:right="20" w:firstLine="740"/>
        <w:jc w:val="both"/>
        <w:rPr>
          <w:sz w:val="28"/>
        </w:rPr>
      </w:pPr>
      <w:r>
        <w:rPr>
          <w:sz w:val="28"/>
        </w:rPr>
        <w:t>участники отбора должны осуществлять предоставление коммунальных услуг населению на территории муниципального образования «</w:t>
      </w:r>
      <w:r w:rsidR="00656A69">
        <w:rPr>
          <w:sz w:val="28"/>
        </w:rPr>
        <w:t>Сальское городское поселение</w:t>
      </w:r>
      <w:r>
        <w:rPr>
          <w:sz w:val="28"/>
        </w:rPr>
        <w:t>»;</w:t>
      </w:r>
    </w:p>
    <w:p w:rsidR="008450A6" w:rsidRDefault="00AF1131">
      <w:pPr>
        <w:tabs>
          <w:tab w:val="left" w:pos="865"/>
        </w:tabs>
        <w:ind w:right="20" w:firstLine="740"/>
        <w:jc w:val="both"/>
        <w:rPr>
          <w:sz w:val="28"/>
        </w:rPr>
      </w:pPr>
      <w:r>
        <w:rPr>
          <w:sz w:val="28"/>
        </w:rPr>
        <w:t>тарифы участников отбора на соответствующую коммунальную услугу, предоставляемую населению, должны быть утверждены Региональной службой по тарифам Ростовской области;</w:t>
      </w:r>
    </w:p>
    <w:p w:rsidR="008450A6" w:rsidRDefault="00AF1131">
      <w:pPr>
        <w:tabs>
          <w:tab w:val="left" w:pos="874"/>
        </w:tabs>
        <w:ind w:right="20" w:firstLine="740"/>
        <w:jc w:val="both"/>
        <w:rPr>
          <w:sz w:val="28"/>
        </w:rPr>
      </w:pPr>
      <w:r>
        <w:rPr>
          <w:sz w:val="28"/>
        </w:rPr>
        <w:t>участники отбора не должны получать средства из областного бюджета и местного бюджета на основании иных нормативных правовых актов на цели, установленные в пункте 1.2 раздела 1 настоящего Положения;</w:t>
      </w:r>
    </w:p>
    <w:p w:rsidR="008450A6" w:rsidRDefault="00AF1131">
      <w:pPr>
        <w:tabs>
          <w:tab w:val="left" w:pos="865"/>
        </w:tabs>
        <w:ind w:right="20" w:firstLine="709"/>
        <w:jc w:val="both"/>
        <w:rPr>
          <w:sz w:val="28"/>
        </w:rPr>
      </w:pPr>
      <w:r>
        <w:rPr>
          <w:sz w:val="28"/>
        </w:rPr>
        <w:t>у участников отбора отсутствует просроченная задолженность в местный бюджет по возврату ранее предоставленных субсидий, в том числе по иным нормативным правовым актам органов местного самоуправления.</w:t>
      </w:r>
    </w:p>
    <w:p w:rsidR="008450A6" w:rsidRDefault="00AF1131">
      <w:pPr>
        <w:tabs>
          <w:tab w:val="left" w:pos="1297"/>
        </w:tabs>
        <w:ind w:left="20" w:right="20" w:firstLine="720"/>
        <w:jc w:val="both"/>
        <w:rPr>
          <w:sz w:val="28"/>
        </w:rPr>
      </w:pPr>
      <w:r>
        <w:rPr>
          <w:sz w:val="28"/>
        </w:rPr>
        <w:t>2.5. Участники отбора вправе подать только одно заявление для участия в отборе на получение субсидий, оформленное в соответствии с приложением № 1 к настоящему Положению. В составе заявления представляются следующие документы: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color w:val="2E3CED"/>
          <w:sz w:val="28"/>
        </w:rPr>
      </w:pPr>
      <w:r>
        <w:rPr>
          <w:sz w:val="28"/>
        </w:rPr>
        <w:t>2.5.1. Справки, подтверждающие соответствие участника отбора требованиям, установленным пунктом 2.4 раздела 2 настоящего Положе</w:t>
      </w:r>
      <w:r w:rsidRPr="00656A69">
        <w:rPr>
          <w:color w:val="auto"/>
          <w:sz w:val="28"/>
        </w:rPr>
        <w:t>ния</w:t>
      </w:r>
      <w:r>
        <w:rPr>
          <w:color w:val="2E3CED"/>
          <w:sz w:val="28"/>
        </w:rPr>
        <w:t>.</w:t>
      </w:r>
    </w:p>
    <w:p w:rsidR="008450A6" w:rsidRDefault="00AF1131">
      <w:pPr>
        <w:tabs>
          <w:tab w:val="left" w:pos="1426"/>
        </w:tabs>
        <w:ind w:left="20" w:right="20" w:firstLine="720"/>
        <w:jc w:val="both"/>
        <w:rPr>
          <w:sz w:val="28"/>
        </w:rPr>
      </w:pPr>
      <w:r>
        <w:rPr>
          <w:sz w:val="28"/>
        </w:rPr>
        <w:t>2.5.2. Копия устава участника отбора с приложением всех внесенных изменений.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2.5.3. Копии документов, подтверждающих полномочия руководителя участника отбора.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>2.5.4. Копии документов, подтверждающих законность пользования участниками отбора основными средствами для реализации мероприятий, указанных в пункте 1.2 раздела 1 настоящего Положения.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>2.5.5. Согласие на публикацию (размещение) в информационно- телекоммуникационной сети «Интернет» информации об участнике отбора, о подаваемом участником отбора предложении (заявлении), иной информации об участнике отбора, связанной с соответствующим отбором.</w:t>
      </w:r>
    </w:p>
    <w:p w:rsidR="008450A6" w:rsidRDefault="00AF1131">
      <w:pPr>
        <w:tabs>
          <w:tab w:val="left" w:pos="1306"/>
        </w:tabs>
        <w:ind w:left="20" w:right="20" w:firstLine="720"/>
        <w:jc w:val="both"/>
        <w:rPr>
          <w:sz w:val="28"/>
        </w:rPr>
      </w:pPr>
      <w:r>
        <w:rPr>
          <w:sz w:val="28"/>
        </w:rPr>
        <w:t>2.6. Все страницы заявления должны быть прошиты, пронумерованы, заверены печатью участника отбора (при наличии) и подписью руководителя участника отбора.</w:t>
      </w:r>
    </w:p>
    <w:p w:rsidR="008450A6" w:rsidRDefault="00AF1131">
      <w:pPr>
        <w:tabs>
          <w:tab w:val="left" w:pos="1306"/>
        </w:tabs>
        <w:ind w:left="20" w:right="20" w:firstLine="720"/>
        <w:jc w:val="both"/>
        <w:rPr>
          <w:sz w:val="28"/>
        </w:rPr>
      </w:pPr>
      <w:r>
        <w:rPr>
          <w:sz w:val="28"/>
        </w:rPr>
        <w:t>2.7. Заявление, содержащее все документы, в день его поступления регистрируется с присвоением ему входящего номера согласно очередности предоставления, даты и времени поступления в журнале регистрации заявлений, который должен быть пронумерован, прошнурован и скреплен печатью Администрации.</w:t>
      </w:r>
    </w:p>
    <w:p w:rsidR="008450A6" w:rsidRDefault="00AF1131">
      <w:pPr>
        <w:ind w:left="20" w:firstLine="720"/>
        <w:jc w:val="both"/>
        <w:rPr>
          <w:sz w:val="28"/>
        </w:rPr>
      </w:pPr>
      <w:r>
        <w:rPr>
          <w:sz w:val="28"/>
        </w:rPr>
        <w:t>Заявление представляется на бумажном носителе.</w:t>
      </w:r>
    </w:p>
    <w:p w:rsidR="008450A6" w:rsidRDefault="00AF1131">
      <w:pPr>
        <w:ind w:left="20" w:firstLine="720"/>
        <w:jc w:val="both"/>
        <w:rPr>
          <w:sz w:val="28"/>
        </w:rPr>
      </w:pPr>
      <w:r>
        <w:rPr>
          <w:sz w:val="28"/>
        </w:rPr>
        <w:t>Заявление должно быть составлено на русском языке.</w:t>
      </w:r>
    </w:p>
    <w:p w:rsidR="008450A6" w:rsidRDefault="00AF1131">
      <w:pPr>
        <w:tabs>
          <w:tab w:val="left" w:pos="1311"/>
        </w:tabs>
        <w:ind w:left="20" w:right="20" w:firstLine="720"/>
        <w:jc w:val="both"/>
        <w:rPr>
          <w:sz w:val="28"/>
        </w:rPr>
      </w:pPr>
      <w:r>
        <w:rPr>
          <w:sz w:val="28"/>
        </w:rPr>
        <w:t xml:space="preserve">2.8. Участник отбора, подавший заявление на участие в отборе, вправе отозвать данное заявление не позднее даты и времени окончания срока подачи заявлений на участие в отборе, направив об этом уведомление организатору отбора. </w:t>
      </w:r>
      <w:r w:rsidR="00656A69">
        <w:rPr>
          <w:sz w:val="28"/>
        </w:rPr>
        <w:tab/>
      </w:r>
      <w:r>
        <w:rPr>
          <w:sz w:val="28"/>
        </w:rPr>
        <w:t xml:space="preserve">Уведомление об отзыве заявления является действительным, если </w:t>
      </w:r>
      <w:r>
        <w:rPr>
          <w:sz w:val="28"/>
        </w:rPr>
        <w:lastRenderedPageBreak/>
        <w:t>уведомление получено организатором отбора до истечения срока подачи заявлений.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Участник отбора вправе изменить свое заявление, до истечения срока подачи заявлений. Изменение заявления является действительным, если уведомление об изменении заявления получено организатором отбора до истечения срока подачи заявлений.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В случае установления факта подачи одним участником отбора двух и более заявлений на участие в отборе при условии, что поданные ранее этим участником отбора заявления на участие не отозваны, все заявления на участие в отборе этого участника отбора не рассматриваются и возвращаются Администрацией этому участнику отбора посредством почтовой связи с уведомлением о вручении.</w:t>
      </w:r>
    </w:p>
    <w:p w:rsidR="008450A6" w:rsidRDefault="00AF1131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sz w:val="28"/>
        </w:rPr>
        <w:t>2.9. Рассмотрение заявлений участников отбора и отбор осуществляются комиссией по предоставлению субсидий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 xml:space="preserve">Комиссия является постоянно действующей. 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Комиссия правомочна принимать решения, если на заседании присутствует более половины ее состава.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2.9.1. Администрация в течение 3 рабочих дней с даты регистрации заявления запрашивает в порядке межведомственного информационного взаимодействия, осуществляемого при предоставлении государственных и муниципальных услуг, следующие документы (или информацию):</w:t>
      </w:r>
    </w:p>
    <w:p w:rsidR="008450A6" w:rsidRDefault="00AF1131">
      <w:pPr>
        <w:tabs>
          <w:tab w:val="left" w:pos="1033"/>
        </w:tabs>
        <w:ind w:left="740"/>
        <w:jc w:val="both"/>
        <w:rPr>
          <w:sz w:val="28"/>
        </w:rPr>
      </w:pPr>
      <w:r>
        <w:rPr>
          <w:sz w:val="28"/>
        </w:rPr>
        <w:t>выписку из Единого государственного реестра юридических лиц;</w:t>
      </w:r>
    </w:p>
    <w:p w:rsidR="008450A6" w:rsidRDefault="00AF1131">
      <w:pPr>
        <w:tabs>
          <w:tab w:val="left" w:pos="1028"/>
        </w:tabs>
        <w:ind w:left="740"/>
        <w:jc w:val="both"/>
        <w:rPr>
          <w:sz w:val="28"/>
        </w:rPr>
      </w:pPr>
      <w:r>
        <w:rPr>
          <w:sz w:val="28"/>
        </w:rPr>
        <w:t>сведения о постановке на налоговый учет.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Участники отбора вправе самостоятельно в составе заявления представить документы, указанные в настоящем пункте.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В этом случае выписки из Единого государственного реестра юридических лиц должны быть выданы не ранее чем за 30 рабочих дней до даты представления заявления.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>2.9.2. Рассмотрение комиссией поступивших заявлений осуществляется в течение 10 рабочих  дней  с  момента  окончания  приема  документов,  указанного в объявлении об отборе.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Порядок рассмотрения заявлений участников отбора предусматривает: проверку заявлений на предмет их соответствия требованиям, установленным настоящим Положением.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Комиссия отклоняет заявление участника отбора на стадии проверки по следующим основаниям:</w:t>
      </w:r>
    </w:p>
    <w:p w:rsidR="008450A6" w:rsidRDefault="00AF1131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sz w:val="28"/>
        </w:rPr>
        <w:t>несоответствие участника отбора требованиям, установленным пунктом 2.4 раздела 2 настоящего Положения;</w:t>
      </w:r>
    </w:p>
    <w:p w:rsidR="008450A6" w:rsidRDefault="00AF1131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sz w:val="28"/>
        </w:rPr>
        <w:t>несоответствие представленных участником отбора документов, предусмотренных пунктом 2.5 раздела 2 настоящего Положения;</w:t>
      </w:r>
    </w:p>
    <w:p w:rsidR="008450A6" w:rsidRDefault="00AF1131">
      <w:pPr>
        <w:tabs>
          <w:tab w:val="left" w:pos="908"/>
        </w:tabs>
        <w:ind w:right="20" w:firstLine="740"/>
        <w:jc w:val="both"/>
        <w:rPr>
          <w:sz w:val="28"/>
        </w:rPr>
      </w:pPr>
      <w:r>
        <w:rPr>
          <w:sz w:val="28"/>
        </w:rPr>
        <w:lastRenderedPageBreak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450A6" w:rsidRDefault="00AF1131">
      <w:pPr>
        <w:tabs>
          <w:tab w:val="left" w:pos="980"/>
        </w:tabs>
        <w:ind w:right="20" w:firstLine="740"/>
        <w:jc w:val="both"/>
        <w:rPr>
          <w:sz w:val="28"/>
        </w:rPr>
      </w:pPr>
      <w:r>
        <w:rPr>
          <w:sz w:val="28"/>
        </w:rPr>
        <w:t>несоответствие участника отбора критериям отбора, установленным пунктом 1.4 раздела 1 настоящего Положения;</w:t>
      </w:r>
    </w:p>
    <w:p w:rsidR="008450A6" w:rsidRDefault="00AF1131">
      <w:pPr>
        <w:tabs>
          <w:tab w:val="left" w:pos="898"/>
        </w:tabs>
        <w:ind w:left="740"/>
        <w:jc w:val="both"/>
        <w:rPr>
          <w:sz w:val="28"/>
        </w:rPr>
      </w:pPr>
      <w:r>
        <w:rPr>
          <w:sz w:val="28"/>
        </w:rPr>
        <w:t>участником отбора представлено более одного заявления;</w:t>
      </w:r>
    </w:p>
    <w:p w:rsidR="008450A6" w:rsidRDefault="00AF1131">
      <w:pPr>
        <w:ind w:left="20" w:firstLine="720"/>
        <w:jc w:val="both"/>
        <w:rPr>
          <w:sz w:val="28"/>
        </w:rPr>
      </w:pPr>
      <w:r>
        <w:rPr>
          <w:sz w:val="28"/>
        </w:rPr>
        <w:t>участником отбора подано заявление после даты и (или) времени, определенных для подачи заявлений;</w:t>
      </w:r>
    </w:p>
    <w:p w:rsidR="008450A6" w:rsidRDefault="00AF1131">
      <w:pPr>
        <w:tabs>
          <w:tab w:val="left" w:pos="1023"/>
        </w:tabs>
        <w:ind w:right="20" w:firstLine="740"/>
        <w:jc w:val="both"/>
        <w:rPr>
          <w:sz w:val="28"/>
        </w:rPr>
      </w:pPr>
      <w:r>
        <w:rPr>
          <w:sz w:val="28"/>
        </w:rPr>
        <w:t>отсутствие бюджетных ассигнований, предусмотренных в местном бюджете на соответствующий финансовый год на цели, указанные в пункте 1.3 раздела 1 настоящего Положения.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>2.9.3. Результаты проверки оформляются протоколом комиссии, который подписывается всеми членами комиссии, принявшими участие в проверке заявлений, и содержит:</w:t>
      </w:r>
    </w:p>
    <w:p w:rsidR="008450A6" w:rsidRDefault="00AF1131">
      <w:pPr>
        <w:tabs>
          <w:tab w:val="left" w:pos="1010"/>
        </w:tabs>
        <w:ind w:right="20" w:firstLine="740"/>
        <w:rPr>
          <w:sz w:val="28"/>
        </w:rPr>
      </w:pPr>
      <w:r>
        <w:rPr>
          <w:sz w:val="28"/>
        </w:rPr>
        <w:t>дату, время и место проведения рассмотрения заявлений участников отбора;</w:t>
      </w:r>
    </w:p>
    <w:p w:rsidR="008450A6" w:rsidRDefault="00AF1131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sz w:val="28"/>
        </w:rPr>
        <w:t>информацию об участниках отбора, заявления и документы которых были рассмотрены;</w:t>
      </w:r>
    </w:p>
    <w:p w:rsidR="008450A6" w:rsidRDefault="00AF1131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sz w:val="28"/>
        </w:rPr>
        <w:t>информацию об участниках отбора, заявления которых были отклонены, с указанием причин их отклонения;</w:t>
      </w:r>
    </w:p>
    <w:p w:rsidR="008450A6" w:rsidRDefault="00AF1131">
      <w:pPr>
        <w:tabs>
          <w:tab w:val="left" w:pos="1014"/>
        </w:tabs>
        <w:ind w:right="20" w:firstLine="740"/>
        <w:jc w:val="both"/>
        <w:rPr>
          <w:sz w:val="28"/>
        </w:rPr>
      </w:pPr>
      <w:r>
        <w:rPr>
          <w:sz w:val="28"/>
        </w:rPr>
        <w:t>информацию об участниках отбора, с которыми предложено заключить соглашение (договор) о предоставлении субсидии.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2.9.4. В случае установления факта недостоверности, представленной участником отбора информации, в том числе информации о месте нахождения и адресе юридического лица, комиссия отклоняет заявление участника отбора на любом этапе рассмотрения заявлений участников отбора.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 xml:space="preserve">2.9.5. Администрация не позднее 14 календарного дня, следующего за днем определения </w:t>
      </w:r>
      <w:r w:rsidR="001368E1">
        <w:rPr>
          <w:sz w:val="28"/>
        </w:rPr>
        <w:t xml:space="preserve">получателей субсидий, размещает </w:t>
      </w:r>
      <w:r>
        <w:rPr>
          <w:sz w:val="28"/>
        </w:rPr>
        <w:t xml:space="preserve">на официальном сайте Администрации </w:t>
      </w:r>
      <w:hyperlink r:id="rId10" w:history="1">
        <w:r w:rsidR="00C34B33" w:rsidRPr="00FE3DB5">
          <w:rPr>
            <w:rStyle w:val="ad"/>
            <w:sz w:val="28"/>
          </w:rPr>
          <w:t>http://adm-salsk.ru/</w:t>
        </w:r>
      </w:hyperlink>
      <w:r w:rsidR="00C34B33">
        <w:rPr>
          <w:sz w:val="28"/>
        </w:rPr>
        <w:t xml:space="preserve"> </w:t>
      </w:r>
      <w:r>
        <w:rPr>
          <w:sz w:val="28"/>
        </w:rPr>
        <w:t>информацию о результатах рассмотрения предложений (заявлений), включающую следующие сведения:</w:t>
      </w:r>
    </w:p>
    <w:p w:rsidR="008450A6" w:rsidRDefault="00AF1131">
      <w:pPr>
        <w:tabs>
          <w:tab w:val="left" w:pos="1009"/>
        </w:tabs>
        <w:ind w:left="740"/>
        <w:jc w:val="both"/>
        <w:rPr>
          <w:sz w:val="28"/>
        </w:rPr>
      </w:pPr>
      <w:r>
        <w:rPr>
          <w:sz w:val="28"/>
        </w:rPr>
        <w:t>дата, время и место проведения рассмотрения предложений (заявлений);</w:t>
      </w:r>
    </w:p>
    <w:p w:rsidR="008450A6" w:rsidRDefault="00AF1131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sz w:val="28"/>
        </w:rPr>
        <w:t>информация об участниках отбора, предложения (заявления) которых были рассмотрены;</w:t>
      </w:r>
    </w:p>
    <w:p w:rsidR="008450A6" w:rsidRDefault="00AF1131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sz w:val="28"/>
        </w:rPr>
        <w:t>информация об участниках отбора, предложения (заявления)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(заявления);</w:t>
      </w:r>
    </w:p>
    <w:p w:rsidR="008450A6" w:rsidRDefault="00AF1131">
      <w:pPr>
        <w:ind w:left="20" w:right="40" w:firstLine="720"/>
        <w:jc w:val="both"/>
        <w:rPr>
          <w:sz w:val="28"/>
        </w:rPr>
      </w:pPr>
      <w:r>
        <w:rPr>
          <w:sz w:val="28"/>
        </w:rPr>
        <w:t>наименование получателя (получателей) субсидий, с которым заключается договор, и размер предоставляемой ему субсидии.</w:t>
      </w:r>
    </w:p>
    <w:p w:rsidR="008450A6" w:rsidRDefault="00AF1131">
      <w:pPr>
        <w:ind w:left="20" w:right="40" w:firstLine="720"/>
        <w:jc w:val="both"/>
        <w:rPr>
          <w:sz w:val="28"/>
        </w:rPr>
      </w:pPr>
      <w:r>
        <w:rPr>
          <w:sz w:val="28"/>
        </w:rPr>
        <w:t>В течение 10 рабочих дней со дня, следующего за днем определения получателей субсидии, Администрация информирует каждого участника отбора о результатах рассмотрения заявлений путем направления письменного уведомления посредством почтовой связи (в случае отказа — с указанием причины отказа). Одновременно с направлением уведомления о признании участника отбора получателем субсидий, Администрация направляет получателю субсидий соглашение (договор).</w:t>
      </w:r>
    </w:p>
    <w:p w:rsidR="008450A6" w:rsidRDefault="00AF1131">
      <w:pPr>
        <w:tabs>
          <w:tab w:val="left" w:pos="1436"/>
        </w:tabs>
        <w:ind w:left="20" w:right="40" w:firstLine="720"/>
        <w:jc w:val="both"/>
        <w:rPr>
          <w:sz w:val="28"/>
        </w:rPr>
      </w:pPr>
      <w:r>
        <w:rPr>
          <w:sz w:val="28"/>
        </w:rPr>
        <w:t xml:space="preserve">2.10 Получатель субсидий в течение 4 рабочих дней со дня получения письменного уведомления о признании участника отбора получателем субсидий </w:t>
      </w:r>
      <w:r>
        <w:rPr>
          <w:sz w:val="28"/>
        </w:rPr>
        <w:lastRenderedPageBreak/>
        <w:t>должен направить Администрации соглашение (договор) подписанный лицом, имеющим право действовать от имени такого получателя субсидий.</w:t>
      </w:r>
    </w:p>
    <w:p w:rsidR="008450A6" w:rsidRDefault="00AF1131">
      <w:pPr>
        <w:tabs>
          <w:tab w:val="left" w:pos="1431"/>
        </w:tabs>
        <w:spacing w:after="294"/>
        <w:ind w:left="20" w:right="40" w:firstLine="720"/>
        <w:jc w:val="both"/>
        <w:rPr>
          <w:sz w:val="28"/>
        </w:rPr>
      </w:pPr>
      <w:r>
        <w:rPr>
          <w:sz w:val="28"/>
        </w:rPr>
        <w:t>2.11. Получатель субсидий признается уклонившимся от заключения соглашения (договора) в случае, если по истечении 10 рабочих дней со дня получения письменного уведомления о признании участника отбора получателем субсидий он не направил Администрации соглашение (договор), подписанный лицом, имеющим право действовать от имени такого получателя субсидий.</w:t>
      </w:r>
    </w:p>
    <w:p w:rsidR="008450A6" w:rsidRDefault="00AF1131">
      <w:pPr>
        <w:spacing w:after="310" w:line="360" w:lineRule="auto"/>
        <w:ind w:left="1940"/>
        <w:rPr>
          <w:sz w:val="28"/>
        </w:rPr>
      </w:pPr>
      <w:r>
        <w:rPr>
          <w:sz w:val="28"/>
        </w:rPr>
        <w:t>3. Условия и порядок предоставления субсидий</w:t>
      </w:r>
    </w:p>
    <w:p w:rsidR="008450A6" w:rsidRDefault="00AF1131">
      <w:pPr>
        <w:tabs>
          <w:tab w:val="left" w:pos="1297"/>
        </w:tabs>
        <w:ind w:left="20" w:right="40" w:firstLine="720"/>
        <w:jc w:val="both"/>
        <w:rPr>
          <w:sz w:val="28"/>
        </w:rPr>
      </w:pPr>
      <w:r>
        <w:rPr>
          <w:sz w:val="28"/>
        </w:rPr>
        <w:t>3.1. Субсидия предоставляется участнику отбора, признанному получателем субсидий в результате отбора и заключившему соглашение (договор) с Администрацией.</w:t>
      </w:r>
    </w:p>
    <w:p w:rsidR="008450A6" w:rsidRDefault="00AF1131">
      <w:pPr>
        <w:ind w:left="20" w:right="40" w:firstLine="720"/>
        <w:jc w:val="both"/>
        <w:rPr>
          <w:sz w:val="28"/>
        </w:rPr>
      </w:pPr>
      <w:r>
        <w:rPr>
          <w:sz w:val="28"/>
        </w:rPr>
        <w:t>3.2. Расчет-обоснование на получение субсидии на возмещение организациям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заполняют</w:t>
      </w:r>
      <w:r w:rsidR="002B72CB">
        <w:rPr>
          <w:sz w:val="28"/>
        </w:rPr>
        <w:t>ся по форме, согласно приложению</w:t>
      </w:r>
      <w:r>
        <w:rPr>
          <w:sz w:val="28"/>
        </w:rPr>
        <w:t xml:space="preserve"> № 2 к настоящему Положению, и прикладываются к заявлению.</w:t>
      </w:r>
    </w:p>
    <w:p w:rsidR="008450A6" w:rsidRDefault="00AF1131">
      <w:pPr>
        <w:tabs>
          <w:tab w:val="left" w:pos="284"/>
        </w:tabs>
        <w:ind w:right="20" w:firstLine="740"/>
        <w:jc w:val="both"/>
        <w:rPr>
          <w:sz w:val="28"/>
        </w:rPr>
      </w:pPr>
      <w:r>
        <w:rPr>
          <w:sz w:val="28"/>
        </w:rPr>
        <w:t>3.3. Основаниями для отказа в приеме заявления Администрацией являются:</w:t>
      </w:r>
    </w:p>
    <w:p w:rsidR="008450A6" w:rsidRDefault="00AF1131">
      <w:pPr>
        <w:tabs>
          <w:tab w:val="left" w:pos="1014"/>
        </w:tabs>
        <w:ind w:right="20" w:firstLine="709"/>
        <w:jc w:val="both"/>
        <w:rPr>
          <w:sz w:val="28"/>
        </w:rPr>
      </w:pPr>
      <w:r>
        <w:rPr>
          <w:sz w:val="28"/>
        </w:rPr>
        <w:t>отсутствие полного пакета документов согласно пункту 2.5 раздела 2 настоящего Положения;</w:t>
      </w:r>
    </w:p>
    <w:p w:rsidR="008450A6" w:rsidRDefault="00AF1131">
      <w:pPr>
        <w:ind w:left="20" w:right="20" w:firstLine="689"/>
        <w:jc w:val="both"/>
        <w:rPr>
          <w:sz w:val="28"/>
        </w:rPr>
      </w:pPr>
      <w:r>
        <w:rPr>
          <w:sz w:val="28"/>
        </w:rPr>
        <w:t>недостоверность представленной заявителем информации в представленных документах;</w:t>
      </w:r>
    </w:p>
    <w:p w:rsidR="008450A6" w:rsidRDefault="00AF1131">
      <w:pPr>
        <w:tabs>
          <w:tab w:val="left" w:pos="1023"/>
        </w:tabs>
        <w:ind w:right="20" w:firstLine="709"/>
        <w:jc w:val="both"/>
        <w:rPr>
          <w:sz w:val="28"/>
        </w:rPr>
      </w:pPr>
      <w:r>
        <w:rPr>
          <w:sz w:val="28"/>
        </w:rPr>
        <w:t>отсутствие в представленных документах дат, подписей, печатей (при наличии), несоответствие форм представленных документов формам документов, установленным действующим законодательством;</w:t>
      </w:r>
    </w:p>
    <w:p w:rsidR="008450A6" w:rsidRDefault="00AF1131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sz w:val="28"/>
        </w:rPr>
        <w:t>наличие в представленных документах исправлений, дописок, подчисток, технических ошибок;</w:t>
      </w:r>
    </w:p>
    <w:p w:rsidR="008450A6" w:rsidRDefault="00AF1131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sz w:val="28"/>
        </w:rPr>
        <w:t>отсутствие средств в местном бюджете на предоставление субсидии в текущем финансовом году.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Под техническими ошибками в настоящем Положении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вносились сведения.</w:t>
      </w:r>
    </w:p>
    <w:p w:rsidR="008450A6" w:rsidRDefault="00AF1131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sz w:val="28"/>
        </w:rPr>
        <w:t>3.4. Заявитель вправе повторно обратиться за предоставлением субсидий при устранении недостатков в пределах срока приема заявлений.</w:t>
      </w:r>
    </w:p>
    <w:p w:rsidR="008450A6" w:rsidRDefault="00AF1131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sz w:val="28"/>
        </w:rPr>
        <w:t>3.5. Администрация, в случае принятия положительного решения о предоставлении субсидий, организует заключение с организацией соглашения (договора) по типовой форме, согласно приложению № 4, путем направления двух экземпляров соглашения (договора) на подписание.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В соглашении (договоре) в обязательном порядке предусматриваются условия об ответственности за целевое, эффективное и своевременное использование или неиспользование выделяемых субсидий, а также осуществление Администрацией, предоставившей субсидии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8450A6" w:rsidRDefault="00AF1131">
      <w:pPr>
        <w:ind w:left="20" w:firstLine="720"/>
        <w:jc w:val="both"/>
        <w:rPr>
          <w:sz w:val="28"/>
        </w:rPr>
      </w:pPr>
      <w:r>
        <w:rPr>
          <w:sz w:val="28"/>
        </w:rPr>
        <w:lastRenderedPageBreak/>
        <w:t>К соглашению (договору) прилагаются следующие документы:</w:t>
      </w:r>
    </w:p>
    <w:p w:rsidR="008450A6" w:rsidRDefault="00AF1131">
      <w:pPr>
        <w:tabs>
          <w:tab w:val="left" w:pos="1014"/>
        </w:tabs>
        <w:ind w:right="20" w:firstLine="709"/>
        <w:jc w:val="both"/>
        <w:rPr>
          <w:sz w:val="28"/>
        </w:rPr>
      </w:pPr>
      <w:r>
        <w:rPr>
          <w:sz w:val="28"/>
        </w:rPr>
        <w:t>планируемый объем оказанных коммунальных услуг, поставляемых населению (помесячно);</w:t>
      </w:r>
    </w:p>
    <w:p w:rsidR="008450A6" w:rsidRDefault="00AF1131">
      <w:pPr>
        <w:tabs>
          <w:tab w:val="left" w:pos="1028"/>
        </w:tabs>
        <w:ind w:left="709"/>
        <w:jc w:val="both"/>
        <w:rPr>
          <w:sz w:val="28"/>
        </w:rPr>
      </w:pPr>
      <w:r>
        <w:rPr>
          <w:sz w:val="28"/>
        </w:rPr>
        <w:t>график предоставления субсидий;</w:t>
      </w:r>
    </w:p>
    <w:p w:rsidR="008450A6" w:rsidRDefault="00AF1131">
      <w:pPr>
        <w:tabs>
          <w:tab w:val="left" w:pos="1028"/>
        </w:tabs>
        <w:ind w:left="709"/>
        <w:jc w:val="both"/>
        <w:rPr>
          <w:sz w:val="28"/>
        </w:rPr>
      </w:pPr>
      <w:r>
        <w:rPr>
          <w:sz w:val="28"/>
        </w:rPr>
        <w:t>отчет о фактических объемах оказанных коммунальных услуг;</w:t>
      </w:r>
    </w:p>
    <w:p w:rsidR="008450A6" w:rsidRDefault="00AF1131">
      <w:pPr>
        <w:tabs>
          <w:tab w:val="left" w:pos="1009"/>
        </w:tabs>
        <w:ind w:right="20" w:firstLine="709"/>
        <w:jc w:val="both"/>
        <w:rPr>
          <w:sz w:val="28"/>
        </w:rPr>
      </w:pPr>
      <w:r>
        <w:rPr>
          <w:sz w:val="28"/>
        </w:rPr>
        <w:t>отчет об объемах фактически предоставленной субсидии за отчетный период.</w:t>
      </w:r>
    </w:p>
    <w:p w:rsidR="008450A6" w:rsidRDefault="00AF1131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sz w:val="28"/>
        </w:rPr>
        <w:t>3.6. Непредставление получателем субсидий подписанного экземпляра соглашения (договора) в Администрацию в течение 4 рабочих дней со дня, получения соглашения (договора), признается его отказом от заключения соглашения (договора) и получения субсидий.</w:t>
      </w:r>
    </w:p>
    <w:p w:rsidR="008450A6" w:rsidRDefault="00C34B33">
      <w:pPr>
        <w:tabs>
          <w:tab w:val="left" w:pos="1302"/>
        </w:tabs>
        <w:ind w:left="20" w:right="20" w:firstLine="720"/>
        <w:jc w:val="both"/>
        <w:rPr>
          <w:sz w:val="28"/>
        </w:rPr>
      </w:pPr>
      <w:r>
        <w:rPr>
          <w:sz w:val="28"/>
        </w:rPr>
        <w:t>3.7. В случае</w:t>
      </w:r>
      <w:r w:rsidR="00AF1131">
        <w:rPr>
          <w:sz w:val="28"/>
        </w:rPr>
        <w:t xml:space="preserve"> если общий объем средств, запрашиваемых получателями субсидий, превышает объемы ассигнований, предусмотренных в местном бюджете на эти цели в текущем финансовом году, распределение субсидий осуществляется пропорционально заявленной потребности.</w:t>
      </w:r>
    </w:p>
    <w:p w:rsidR="008450A6" w:rsidRDefault="00AF1131">
      <w:pPr>
        <w:tabs>
          <w:tab w:val="left" w:pos="1316"/>
        </w:tabs>
        <w:ind w:left="20" w:right="40" w:firstLine="720"/>
        <w:jc w:val="both"/>
        <w:rPr>
          <w:sz w:val="28"/>
        </w:rPr>
      </w:pPr>
      <w:r>
        <w:rPr>
          <w:sz w:val="28"/>
        </w:rPr>
        <w:t>3.8. Получатели субсидий несут ответственность в соответствии с действующим законодательством за предоставление в Администрацию и (или) должностным лицам Администрации заведомо ложной информации.</w:t>
      </w:r>
    </w:p>
    <w:p w:rsidR="008450A6" w:rsidRDefault="00AF1131">
      <w:pPr>
        <w:tabs>
          <w:tab w:val="left" w:pos="1450"/>
        </w:tabs>
        <w:ind w:left="20" w:right="40" w:firstLine="720"/>
        <w:jc w:val="both"/>
        <w:rPr>
          <w:sz w:val="28"/>
        </w:rPr>
      </w:pPr>
      <w:r>
        <w:rPr>
          <w:sz w:val="28"/>
        </w:rPr>
        <w:t>3.9. Субсидия предоставляется получателю субсидий при следующих условиях:</w:t>
      </w:r>
    </w:p>
    <w:p w:rsidR="008450A6" w:rsidRDefault="00AF1131">
      <w:pPr>
        <w:tabs>
          <w:tab w:val="left" w:pos="1710"/>
        </w:tabs>
        <w:ind w:right="40" w:firstLine="740"/>
        <w:jc w:val="both"/>
        <w:rPr>
          <w:sz w:val="28"/>
        </w:rPr>
      </w:pPr>
      <w:r>
        <w:rPr>
          <w:sz w:val="28"/>
        </w:rPr>
        <w:t>3.9.1. Если по состоянию на 1 число месяца, предшествующего месяцу, в котором планируется заключение соглашения (договора):</w:t>
      </w:r>
    </w:p>
    <w:p w:rsidR="008450A6" w:rsidRDefault="00AF1131">
      <w:pPr>
        <w:tabs>
          <w:tab w:val="left" w:pos="1004"/>
        </w:tabs>
        <w:ind w:right="40" w:firstLine="709"/>
        <w:jc w:val="both"/>
        <w:rPr>
          <w:sz w:val="28"/>
        </w:rPr>
      </w:pPr>
      <w:r>
        <w:rPr>
          <w:sz w:val="28"/>
        </w:rPr>
        <w:t>у получателя субсидий имеется государственная регистрация или постановка на учет в налоговом органе на территории Ростовской области;</w:t>
      </w:r>
    </w:p>
    <w:p w:rsidR="008450A6" w:rsidRDefault="00AF1131">
      <w:pPr>
        <w:tabs>
          <w:tab w:val="left" w:pos="1023"/>
        </w:tabs>
        <w:ind w:right="40" w:firstLine="709"/>
        <w:jc w:val="both"/>
        <w:rPr>
          <w:sz w:val="28"/>
        </w:rPr>
      </w:pPr>
      <w:r>
        <w:rPr>
          <w:sz w:val="28"/>
        </w:rPr>
        <w:t xml:space="preserve">получатель субсидий осуществляет производственную деятельность на территории Сальского </w:t>
      </w:r>
      <w:r w:rsidR="00541A15">
        <w:rPr>
          <w:sz w:val="28"/>
        </w:rPr>
        <w:t>городского поселения</w:t>
      </w:r>
      <w:r>
        <w:rPr>
          <w:sz w:val="28"/>
        </w:rPr>
        <w:t>;</w:t>
      </w:r>
    </w:p>
    <w:p w:rsidR="008450A6" w:rsidRDefault="00AF1131">
      <w:pPr>
        <w:tabs>
          <w:tab w:val="left" w:pos="1018"/>
        </w:tabs>
        <w:ind w:right="40" w:firstLine="709"/>
        <w:jc w:val="both"/>
        <w:rPr>
          <w:sz w:val="28"/>
        </w:rPr>
      </w:pPr>
      <w:r>
        <w:rPr>
          <w:sz w:val="28"/>
        </w:rPr>
        <w:t>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450A6" w:rsidRDefault="00AF1131">
      <w:pPr>
        <w:tabs>
          <w:tab w:val="left" w:pos="1014"/>
        </w:tabs>
        <w:ind w:right="40" w:firstLine="709"/>
        <w:jc w:val="both"/>
        <w:rPr>
          <w:sz w:val="28"/>
        </w:rPr>
      </w:pPr>
      <w:r>
        <w:rPr>
          <w:sz w:val="28"/>
        </w:rPr>
        <w:t>получатель субсидий не получает средства из соответствующего,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разделе 1 настоящего Положения.</w:t>
      </w:r>
    </w:p>
    <w:p w:rsidR="008450A6" w:rsidRDefault="00AF1131">
      <w:pPr>
        <w:tabs>
          <w:tab w:val="left" w:pos="1710"/>
        </w:tabs>
        <w:ind w:right="40" w:firstLine="740"/>
        <w:jc w:val="both"/>
        <w:rPr>
          <w:sz w:val="28"/>
        </w:rPr>
      </w:pPr>
      <w:r>
        <w:rPr>
          <w:sz w:val="28"/>
        </w:rPr>
        <w:t>3.9.2. Дополнительным условием предоставления субсидий является превышение роста размера платы граждан за коммунальные услуги по холодному водоснабжению свыше индекса максимального роста размера платы граждан за коммунальные услуги.</w:t>
      </w:r>
    </w:p>
    <w:p w:rsidR="008450A6" w:rsidRDefault="00AF1131">
      <w:pPr>
        <w:ind w:left="20" w:right="40" w:firstLine="700"/>
        <w:jc w:val="both"/>
        <w:rPr>
          <w:sz w:val="28"/>
        </w:rPr>
      </w:pPr>
      <w:r>
        <w:rPr>
          <w:sz w:val="28"/>
        </w:rPr>
        <w:t>3.10. Субсидии перечисляются организациям за фактический объем оказанных населению коммунальных услуг, предоставляемых данными организациями в следующем порядке:</w:t>
      </w:r>
    </w:p>
    <w:p w:rsidR="008450A6" w:rsidRDefault="00541A15">
      <w:pPr>
        <w:tabs>
          <w:tab w:val="left" w:pos="1570"/>
        </w:tabs>
        <w:ind w:right="40" w:firstLine="709"/>
        <w:jc w:val="both"/>
        <w:rPr>
          <w:sz w:val="28"/>
        </w:rPr>
      </w:pPr>
      <w:r>
        <w:rPr>
          <w:sz w:val="28"/>
        </w:rPr>
        <w:lastRenderedPageBreak/>
        <w:t>3.10.1. Ежемесячно в срок до 7</w:t>
      </w:r>
      <w:r w:rsidR="00AF1131">
        <w:rPr>
          <w:sz w:val="28"/>
        </w:rPr>
        <w:t xml:space="preserve"> числа текущего месяца организации представляют в Администрацию следующие документы:</w:t>
      </w:r>
    </w:p>
    <w:p w:rsidR="008450A6" w:rsidRDefault="00AF1131">
      <w:pPr>
        <w:ind w:left="20" w:right="40" w:firstLine="700"/>
        <w:jc w:val="both"/>
        <w:rPr>
          <w:sz w:val="28"/>
        </w:rPr>
      </w:pPr>
      <w:r>
        <w:rPr>
          <w:sz w:val="28"/>
        </w:rPr>
        <w:t>отчет о фактических объемах оказанных коммунальных услуг по форме согласно приложению № 3 к настоящему Положению.</w:t>
      </w:r>
    </w:p>
    <w:p w:rsidR="008450A6" w:rsidRDefault="00AF1131">
      <w:pPr>
        <w:tabs>
          <w:tab w:val="left" w:pos="1743"/>
        </w:tabs>
        <w:ind w:right="40" w:firstLine="709"/>
        <w:jc w:val="both"/>
        <w:rPr>
          <w:sz w:val="28"/>
        </w:rPr>
      </w:pPr>
      <w:r>
        <w:rPr>
          <w:sz w:val="28"/>
        </w:rPr>
        <w:t>3.10.2. Администрация в течение 2 рабочих дней рассматривает представленные документы и в случае отсутствия замечаний принимает решение о софинансировании доли местного бюджета.</w:t>
      </w:r>
    </w:p>
    <w:p w:rsidR="008450A6" w:rsidRDefault="00AF1131">
      <w:pPr>
        <w:tabs>
          <w:tab w:val="left" w:pos="1580"/>
        </w:tabs>
        <w:ind w:right="40" w:firstLine="709"/>
        <w:jc w:val="both"/>
        <w:rPr>
          <w:sz w:val="28"/>
        </w:rPr>
      </w:pPr>
      <w:r>
        <w:rPr>
          <w:sz w:val="28"/>
        </w:rPr>
        <w:t>3.10.3. Для получения из областного бюджета субсидий за коммунальные услуги, предоставленные организациями в предыдущем месяце (отчетный период), Администрация в срок до 10 числа текущего месяца представляет в министерство жилищно-коммунального хозяйства Ростовской области (далее - министерство) реестр на финансирование доли областного бюджета совместно с копиями платежных поручений, подтверждающих факт перечисления средств местного бюджета, предусмотренных на софинансирование расходов на возмещение организациям части платы граждан за коммунальные услуги для принятия министерством решения о перечислении средств областного бюджета на предоставление субсидии.</w:t>
      </w:r>
    </w:p>
    <w:p w:rsidR="008450A6" w:rsidRDefault="00AF1131">
      <w:pPr>
        <w:tabs>
          <w:tab w:val="left" w:pos="1666"/>
        </w:tabs>
        <w:ind w:right="40" w:firstLine="709"/>
        <w:jc w:val="both"/>
        <w:rPr>
          <w:sz w:val="28"/>
        </w:rPr>
      </w:pPr>
      <w:r>
        <w:rPr>
          <w:sz w:val="28"/>
        </w:rPr>
        <w:t>3.10.4. Финансирование субсидий из местного бюджета производится в установленном для исполнения местного бюджета порядке, на основании сводной бюджетной росписи местного бюджета в пределах лимитов бюджетных обязательств, предусмотренных Администрацией на предоставление субсидий.</w:t>
      </w:r>
    </w:p>
    <w:p w:rsidR="008450A6" w:rsidRDefault="00AF1131">
      <w:pPr>
        <w:ind w:left="20" w:right="20" w:firstLine="700"/>
        <w:jc w:val="both"/>
        <w:rPr>
          <w:sz w:val="28"/>
        </w:rPr>
      </w:pPr>
      <w:r>
        <w:rPr>
          <w:sz w:val="28"/>
        </w:rPr>
        <w:t>3.10.5. Администрация в течение 3 рабочих дней со дня поступления денежных средств на лицевой счет осуществляет перечисление субсидий на расчетные или корреспондентские счета организаций — получателей субсидий, открытые в кредитных организациях.</w:t>
      </w:r>
    </w:p>
    <w:p w:rsidR="008450A6" w:rsidRDefault="00AF1131">
      <w:pPr>
        <w:tabs>
          <w:tab w:val="left" w:pos="1489"/>
        </w:tabs>
        <w:ind w:right="20" w:firstLine="709"/>
        <w:jc w:val="both"/>
        <w:rPr>
          <w:sz w:val="28"/>
        </w:rPr>
      </w:pPr>
      <w:r>
        <w:rPr>
          <w:sz w:val="28"/>
        </w:rPr>
        <w:t>3.11. Перечисление субсидий за счет средств местного бюджета должно осуществляться Администрацией не позднее 10 рабочего дня после принятия ей, как получателем бюджетных средств по результатам рассмотрения документов, указанных в подпункте 3.10.1 пункта 3.10 раздела 3 настоящего Положения решения о перечислении субсидии, в сроки установленные подпунктом 3.10.2 пункта 3.10 раздела 3 настоящего Положения.</w:t>
      </w:r>
    </w:p>
    <w:p w:rsidR="008450A6" w:rsidRDefault="00AF1131">
      <w:pPr>
        <w:tabs>
          <w:tab w:val="left" w:pos="1484"/>
        </w:tabs>
        <w:ind w:right="20" w:firstLine="709"/>
        <w:jc w:val="both"/>
        <w:rPr>
          <w:sz w:val="28"/>
        </w:rPr>
      </w:pPr>
      <w:r>
        <w:rPr>
          <w:sz w:val="28"/>
        </w:rPr>
        <w:t>3.12. Коммунальные услуги, оказанные за декабрь месяц текущего финансового года, оплачиваются по расчетной потребности. Объем фактически оказанных коммунальных услуг за декабрь текущего финансового года представляется в срок до 15 января следующего года.</w:t>
      </w:r>
    </w:p>
    <w:p w:rsidR="008450A6" w:rsidRDefault="00AF1131">
      <w:pPr>
        <w:ind w:left="20" w:right="20" w:firstLine="700"/>
        <w:jc w:val="both"/>
        <w:rPr>
          <w:sz w:val="28"/>
        </w:rPr>
      </w:pPr>
      <w:r>
        <w:rPr>
          <w:sz w:val="28"/>
        </w:rPr>
        <w:t>В случае наличия неподтверждённого объема коммун</w:t>
      </w:r>
      <w:r w:rsidR="00541A15">
        <w:rPr>
          <w:sz w:val="28"/>
        </w:rPr>
        <w:t>альных услуг, излишне полученных</w:t>
      </w:r>
      <w:r>
        <w:rPr>
          <w:sz w:val="28"/>
        </w:rPr>
        <w:t xml:space="preserve"> в декабре текущего финансового года</w:t>
      </w:r>
      <w:r w:rsidR="00541A15">
        <w:rPr>
          <w:sz w:val="28"/>
        </w:rPr>
        <w:t>,</w:t>
      </w:r>
      <w:r>
        <w:rPr>
          <w:sz w:val="28"/>
        </w:rPr>
        <w:t xml:space="preserve"> денежные средства подлежат возврату в местный бюджет до 20 января следующего года. Если 20 января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450A6" w:rsidRDefault="008450A6">
      <w:pPr>
        <w:ind w:left="20" w:right="20" w:firstLine="700"/>
        <w:jc w:val="both"/>
        <w:rPr>
          <w:sz w:val="28"/>
        </w:rPr>
      </w:pPr>
    </w:p>
    <w:p w:rsidR="008450A6" w:rsidRDefault="00AF1131">
      <w:pPr>
        <w:spacing w:after="305" w:line="276" w:lineRule="auto"/>
        <w:ind w:left="3160"/>
        <w:rPr>
          <w:sz w:val="28"/>
        </w:rPr>
      </w:pPr>
      <w:r>
        <w:rPr>
          <w:sz w:val="28"/>
        </w:rPr>
        <w:t>4. Требования к отчетности</w:t>
      </w:r>
    </w:p>
    <w:p w:rsidR="008450A6" w:rsidRDefault="00AF1131">
      <w:pPr>
        <w:numPr>
          <w:ilvl w:val="0"/>
          <w:numId w:val="3"/>
        </w:numPr>
        <w:tabs>
          <w:tab w:val="left" w:pos="1278"/>
        </w:tabs>
        <w:ind w:left="20" w:right="20" w:firstLine="700"/>
        <w:jc w:val="both"/>
        <w:rPr>
          <w:sz w:val="28"/>
        </w:rPr>
      </w:pPr>
      <w:r>
        <w:rPr>
          <w:sz w:val="28"/>
        </w:rPr>
        <w:t xml:space="preserve">Не позднее 10 рабочего дня, следующего за отчетным годом, получатель субсидий представляет Администрации отчеты о достижении </w:t>
      </w:r>
      <w:r>
        <w:rPr>
          <w:sz w:val="28"/>
        </w:rPr>
        <w:lastRenderedPageBreak/>
        <w:t>результатов и показателей, необходимых для достижения результата предоставления субсидий, указанных в подпункте 2.2.4 пункта 2.2 раздела 2 настоящего Положения по форме, определенной типовой формой  соглашения (договора).</w:t>
      </w:r>
    </w:p>
    <w:p w:rsidR="008450A6" w:rsidRDefault="00AF1131">
      <w:pPr>
        <w:numPr>
          <w:ilvl w:val="0"/>
          <w:numId w:val="3"/>
        </w:numPr>
        <w:tabs>
          <w:tab w:val="left" w:pos="1158"/>
        </w:tabs>
        <w:ind w:left="20" w:right="20" w:firstLine="580"/>
        <w:jc w:val="both"/>
        <w:rPr>
          <w:sz w:val="28"/>
        </w:rPr>
      </w:pPr>
      <w:r>
        <w:rPr>
          <w:sz w:val="28"/>
        </w:rPr>
        <w:t>Администрация имеет право устанавливать в соглашении (договоре) сроки и формы представления получателем субсидии дополнительной отчетности.</w:t>
      </w:r>
    </w:p>
    <w:p w:rsidR="008450A6" w:rsidRDefault="00AF1131">
      <w:pPr>
        <w:ind w:left="20" w:firstLine="700"/>
        <w:jc w:val="both"/>
        <w:rPr>
          <w:sz w:val="28"/>
        </w:rPr>
      </w:pPr>
      <w:r>
        <w:rPr>
          <w:sz w:val="28"/>
        </w:rPr>
        <w:t>4.3. В течение 10 рабочих дней со дня получения отчетов, указанных в пункте 4.1 раздела 4 настоящего Положения и дополнительной отчетности, в случае если она предусмотрена соглашением (договором) о предоставлении субсидий, Администрация осуществляет их проверку и при выявлении ошибок (неточностей, несоответствий) в течение 5 рабочих дней со дня истечения срока проверки возвращает их получателю субсидий.</w:t>
      </w:r>
    </w:p>
    <w:p w:rsidR="008450A6" w:rsidRDefault="00AF1131">
      <w:pPr>
        <w:spacing w:after="236"/>
        <w:ind w:left="20" w:right="20" w:firstLine="720"/>
        <w:jc w:val="both"/>
        <w:rPr>
          <w:sz w:val="28"/>
        </w:rPr>
      </w:pPr>
      <w:r>
        <w:rPr>
          <w:sz w:val="28"/>
        </w:rPr>
        <w:t>4.4. Получателем субсидий устраняются (исправляются) допущенные нарушения в течение 10 рабочих дней со дня возвращения Администрацией проверенных отчетов, указанных в пункте 4.1 раздела 4 настоящего Положения, и дополнительной отчетности, в случае если она предусмотрена соглашением (договором).</w:t>
      </w:r>
    </w:p>
    <w:p w:rsidR="008450A6" w:rsidRDefault="00AF1131">
      <w:pPr>
        <w:spacing w:after="252"/>
        <w:jc w:val="center"/>
        <w:rPr>
          <w:sz w:val="28"/>
        </w:rPr>
      </w:pPr>
      <w:r>
        <w:rPr>
          <w:sz w:val="28"/>
        </w:rPr>
        <w:t>5. Требования к осуществлению контроля за соблюдением                             условий, целей и порядка предоставления субсидий                                                               и ответственности за их нарушение</w:t>
      </w:r>
    </w:p>
    <w:p w:rsidR="008450A6" w:rsidRDefault="00AF1131">
      <w:pPr>
        <w:tabs>
          <w:tab w:val="left" w:pos="1254"/>
        </w:tabs>
        <w:spacing w:line="276" w:lineRule="auto"/>
        <w:ind w:left="20" w:right="20" w:firstLine="720"/>
        <w:jc w:val="both"/>
        <w:rPr>
          <w:sz w:val="28"/>
        </w:rPr>
      </w:pPr>
      <w:r>
        <w:rPr>
          <w:sz w:val="28"/>
        </w:rPr>
        <w:t>5.1. Субсидия носит целевой характер и не может быть использована на другие цели.</w:t>
      </w:r>
    </w:p>
    <w:p w:rsidR="008450A6" w:rsidRDefault="00AF1131">
      <w:pPr>
        <w:tabs>
          <w:tab w:val="left" w:pos="1302"/>
        </w:tabs>
        <w:ind w:left="20" w:right="20" w:firstLine="720"/>
        <w:jc w:val="both"/>
        <w:rPr>
          <w:sz w:val="28"/>
        </w:rPr>
      </w:pPr>
      <w:r>
        <w:rPr>
          <w:sz w:val="28"/>
        </w:rPr>
        <w:t>5.2.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8450A6" w:rsidRDefault="00AF1131">
      <w:pPr>
        <w:tabs>
          <w:tab w:val="left" w:pos="1326"/>
        </w:tabs>
        <w:ind w:left="20" w:right="20" w:firstLine="720"/>
        <w:jc w:val="both"/>
        <w:rPr>
          <w:sz w:val="28"/>
        </w:rPr>
      </w:pPr>
      <w:r>
        <w:rPr>
          <w:sz w:val="28"/>
        </w:rPr>
        <w:t>5.3. Основанием для приостановления (прекращения) предоставления субсидий является:</w:t>
      </w:r>
    </w:p>
    <w:p w:rsidR="008450A6" w:rsidRDefault="00AF1131">
      <w:pPr>
        <w:ind w:left="20" w:right="20" w:firstLine="689"/>
        <w:jc w:val="both"/>
        <w:rPr>
          <w:sz w:val="28"/>
        </w:rPr>
      </w:pPr>
      <w:r>
        <w:rPr>
          <w:sz w:val="28"/>
        </w:rPr>
        <w:t>завышение объемов предоставленных коммунальных услуг, выявленных в результате проверок, осуществленных контролирующими органами;</w:t>
      </w:r>
    </w:p>
    <w:p w:rsidR="008450A6" w:rsidRDefault="00AF1131">
      <w:pPr>
        <w:tabs>
          <w:tab w:val="left" w:pos="1014"/>
        </w:tabs>
        <w:ind w:right="20" w:firstLine="709"/>
        <w:jc w:val="both"/>
        <w:rPr>
          <w:sz w:val="28"/>
        </w:rPr>
      </w:pPr>
      <w:r>
        <w:rPr>
          <w:sz w:val="28"/>
        </w:rPr>
        <w:t>нецелевое использование средств, выявленное в ходе выборочной проверки.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При установлении нецелевого расходования средств субсидии, указанные средства подлежат взысканию в областной и местный бюджет в соответствии с бюджетным законодательством Российской Федерации.</w:t>
      </w:r>
    </w:p>
    <w:p w:rsidR="008450A6" w:rsidRDefault="00AF1131">
      <w:pPr>
        <w:tabs>
          <w:tab w:val="left" w:pos="1369"/>
        </w:tabs>
        <w:ind w:left="20" w:right="20" w:firstLine="720"/>
        <w:jc w:val="both"/>
        <w:rPr>
          <w:sz w:val="28"/>
        </w:rPr>
      </w:pPr>
      <w:r>
        <w:rPr>
          <w:sz w:val="28"/>
        </w:rPr>
        <w:t>5.4. Возобновление предоставления субсидий осуществляется после устранения нарушений, выявленных в ходе проверки.</w:t>
      </w:r>
    </w:p>
    <w:p w:rsidR="008450A6" w:rsidRDefault="00AF1131">
      <w:pPr>
        <w:tabs>
          <w:tab w:val="left" w:pos="1470"/>
        </w:tabs>
        <w:ind w:left="20" w:right="20" w:firstLine="720"/>
        <w:jc w:val="both"/>
        <w:rPr>
          <w:sz w:val="28"/>
        </w:rPr>
      </w:pPr>
      <w:r>
        <w:rPr>
          <w:sz w:val="28"/>
        </w:rPr>
        <w:t>5.5. Приостановление или прекращение перечисления субсидий осуществляется в следующем порядке:</w:t>
      </w:r>
    </w:p>
    <w:p w:rsidR="008450A6" w:rsidRDefault="00AF1131">
      <w:pPr>
        <w:tabs>
          <w:tab w:val="left" w:pos="1052"/>
        </w:tabs>
        <w:ind w:right="20" w:firstLine="740"/>
        <w:jc w:val="both"/>
        <w:rPr>
          <w:sz w:val="28"/>
        </w:rPr>
      </w:pPr>
      <w:r>
        <w:rPr>
          <w:sz w:val="28"/>
        </w:rPr>
        <w:t>в течение 5 рабочих дней с момента выявления обстоятельств, указанных в пункте 3.3 раздела 3 настоящего Положения, Администрация направляет уведомление о приостановлении или прекращении перечисления субсидий организации до устранения нарушений;</w:t>
      </w:r>
    </w:p>
    <w:p w:rsidR="008450A6" w:rsidRDefault="00AF1131">
      <w:pPr>
        <w:tabs>
          <w:tab w:val="left" w:pos="1052"/>
        </w:tabs>
        <w:ind w:right="20" w:firstLine="740"/>
        <w:jc w:val="both"/>
        <w:rPr>
          <w:sz w:val="28"/>
        </w:rPr>
      </w:pPr>
      <w:r>
        <w:rPr>
          <w:sz w:val="28"/>
        </w:rPr>
        <w:t xml:space="preserve">в уведомлении указываются причины приостановления (прекращения) финансирования и срок (не более 10 рабочих дней) предоставления </w:t>
      </w:r>
      <w:r>
        <w:rPr>
          <w:sz w:val="28"/>
        </w:rPr>
        <w:lastRenderedPageBreak/>
        <w:t>Администрации документов, подтверждающих устранение причин, послуживших основанием для приостановления финансирования;</w:t>
      </w:r>
    </w:p>
    <w:p w:rsidR="008450A6" w:rsidRDefault="00AF1131">
      <w:pPr>
        <w:tabs>
          <w:tab w:val="left" w:pos="1052"/>
        </w:tabs>
        <w:ind w:right="20" w:firstLine="740"/>
        <w:jc w:val="both"/>
        <w:rPr>
          <w:sz w:val="28"/>
        </w:rPr>
      </w:pPr>
      <w:r>
        <w:rPr>
          <w:sz w:val="28"/>
        </w:rPr>
        <w:t>в случае не предоставления или предоставления документов, не подтверждающих факт устранения нарушений в срок, указанный в уведомлении, Администрация направляет уведомление о прекращении перечисления субсидий.</w:t>
      </w:r>
    </w:p>
    <w:p w:rsidR="008450A6" w:rsidRDefault="00AF1131">
      <w:pPr>
        <w:tabs>
          <w:tab w:val="left" w:pos="1349"/>
        </w:tabs>
        <w:ind w:right="20" w:firstLine="580"/>
        <w:jc w:val="both"/>
        <w:rPr>
          <w:sz w:val="28"/>
        </w:rPr>
      </w:pPr>
      <w:r>
        <w:rPr>
          <w:sz w:val="28"/>
        </w:rPr>
        <w:t>5.6. В случае выявления по фактам проверок, проведенных Администрацией и органами муниципального финансового контроля, нарушений получателем субсидий условий, установленных при предоставлении субсидий, Администрация в течение 10 рабочих дней со дня выявления нарушения письменно уведомляет получателя субсидий об одностороннем отказе от исполнения соглашения в соответствии со статьей 450.1 Гражданского кодекса Российской Федерации и о необходимости возврата субсидий в областной и местный бюджет в полном объеме.</w:t>
      </w:r>
    </w:p>
    <w:p w:rsidR="008450A6" w:rsidRDefault="00AF1131">
      <w:pPr>
        <w:tabs>
          <w:tab w:val="left" w:pos="1166"/>
        </w:tabs>
        <w:ind w:right="20" w:firstLine="580"/>
        <w:jc w:val="both"/>
        <w:rPr>
          <w:sz w:val="28"/>
        </w:rPr>
      </w:pPr>
      <w:r>
        <w:rPr>
          <w:sz w:val="28"/>
        </w:rPr>
        <w:t>5.7. Получатель субсидий обязан в течение 20 рабочих дней со дня получения уведомления, указанного в пункте 5.6 раздела 5 настоящего Положения, перечислить полученную субсидию в местный бюджет в полном объеме.</w:t>
      </w:r>
    </w:p>
    <w:p w:rsidR="008450A6" w:rsidRDefault="00AF1131">
      <w:pPr>
        <w:tabs>
          <w:tab w:val="left" w:pos="1066"/>
        </w:tabs>
        <w:ind w:right="20" w:firstLine="580"/>
        <w:jc w:val="both"/>
        <w:rPr>
          <w:sz w:val="28"/>
        </w:rPr>
      </w:pPr>
      <w:r>
        <w:rPr>
          <w:sz w:val="28"/>
        </w:rPr>
        <w:t>5.8. В случае не перечисления получателем субсидии полученной субсидии в областной и местный бюджет по основаниям и в сроки, установленные пунктами 5.6 и 5.7 раздела 5 настоящего Положения, указанные средства взыскиваются Администрацией в судебном порядке.</w:t>
      </w:r>
    </w:p>
    <w:p w:rsidR="008450A6" w:rsidRDefault="00541A15">
      <w:pPr>
        <w:tabs>
          <w:tab w:val="left" w:pos="1075"/>
        </w:tabs>
        <w:spacing w:after="654"/>
        <w:ind w:right="20" w:firstLine="580"/>
        <w:jc w:val="both"/>
        <w:rPr>
          <w:sz w:val="28"/>
        </w:rPr>
      </w:pPr>
      <w:r>
        <w:rPr>
          <w:sz w:val="28"/>
        </w:rPr>
        <w:t>5.9. Контроль над</w:t>
      </w:r>
      <w:r w:rsidR="00AF1131">
        <w:rPr>
          <w:sz w:val="28"/>
        </w:rPr>
        <w:t xml:space="preserve"> целевым использованием субсидии из местного бюджета, за достоверностью предоставляемых документов осуществляет Администрация.</w:t>
      </w:r>
    </w:p>
    <w:p w:rsidR="008450A6" w:rsidRDefault="008450A6">
      <w:pPr>
        <w:tabs>
          <w:tab w:val="left" w:pos="1075"/>
        </w:tabs>
        <w:spacing w:after="654"/>
        <w:ind w:right="20" w:firstLine="580"/>
        <w:jc w:val="both"/>
        <w:rPr>
          <w:sz w:val="28"/>
        </w:rPr>
      </w:pPr>
    </w:p>
    <w:p w:rsidR="00541A15" w:rsidRDefault="00AF1131" w:rsidP="00541A15">
      <w:pPr>
        <w:tabs>
          <w:tab w:val="left" w:pos="1075"/>
        </w:tabs>
        <w:ind w:right="23"/>
        <w:jc w:val="both"/>
        <w:rPr>
          <w:sz w:val="28"/>
        </w:rPr>
      </w:pPr>
      <w:r>
        <w:rPr>
          <w:sz w:val="28"/>
        </w:rPr>
        <w:t xml:space="preserve">Начальник </w:t>
      </w:r>
      <w:r w:rsidR="00541A15">
        <w:rPr>
          <w:sz w:val="28"/>
        </w:rPr>
        <w:t>отдела по общим</w:t>
      </w:r>
    </w:p>
    <w:p w:rsidR="00541A15" w:rsidRDefault="00541A15" w:rsidP="00541A15">
      <w:pPr>
        <w:tabs>
          <w:tab w:val="left" w:pos="1075"/>
        </w:tabs>
        <w:ind w:right="23"/>
        <w:jc w:val="both"/>
        <w:rPr>
          <w:sz w:val="28"/>
        </w:rPr>
      </w:pPr>
      <w:r>
        <w:rPr>
          <w:sz w:val="28"/>
        </w:rPr>
        <w:t>и организационным вопросам                                                        А.В. Хмельниченко</w:t>
      </w:r>
    </w:p>
    <w:p w:rsidR="008450A6" w:rsidRDefault="008450A6">
      <w:pPr>
        <w:tabs>
          <w:tab w:val="left" w:pos="2008"/>
        </w:tabs>
        <w:rPr>
          <w:sz w:val="28"/>
        </w:rPr>
      </w:pPr>
    </w:p>
    <w:p w:rsidR="008450A6" w:rsidRDefault="008450A6">
      <w:pPr>
        <w:tabs>
          <w:tab w:val="left" w:pos="2008"/>
        </w:tabs>
        <w:rPr>
          <w:sz w:val="28"/>
        </w:rPr>
      </w:pPr>
    </w:p>
    <w:p w:rsidR="008450A6" w:rsidRDefault="008450A6">
      <w:pPr>
        <w:tabs>
          <w:tab w:val="left" w:pos="2008"/>
          <w:tab w:val="left" w:pos="8145"/>
        </w:tabs>
        <w:ind w:left="709"/>
        <w:rPr>
          <w:sz w:val="28"/>
        </w:rPr>
      </w:pPr>
    </w:p>
    <w:p w:rsidR="008450A6" w:rsidRDefault="008450A6">
      <w:pPr>
        <w:pStyle w:val="af9"/>
        <w:widowControl w:val="0"/>
        <w:ind w:left="-283"/>
        <w:jc w:val="right"/>
      </w:pPr>
    </w:p>
    <w:p w:rsidR="008450A6" w:rsidRDefault="008450A6">
      <w:pPr>
        <w:pStyle w:val="af7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541A15" w:rsidRDefault="00541A15">
      <w:pPr>
        <w:pStyle w:val="af9"/>
        <w:widowControl w:val="0"/>
        <w:ind w:left="1843"/>
        <w:jc w:val="right"/>
      </w:pPr>
    </w:p>
    <w:p w:rsidR="008450A6" w:rsidRDefault="00AF1131">
      <w:pPr>
        <w:pStyle w:val="af9"/>
        <w:widowControl w:val="0"/>
        <w:ind w:left="1843"/>
        <w:jc w:val="right"/>
        <w:rPr>
          <w:b/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8450A6" w:rsidRDefault="00AF1131">
      <w:pPr>
        <w:pStyle w:val="af9"/>
        <w:widowControl w:val="0"/>
        <w:ind w:left="1843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к</w:t>
      </w:r>
      <w:r>
        <w:t xml:space="preserve"> </w:t>
      </w:r>
      <w:r>
        <w:rPr>
          <w:sz w:val="28"/>
        </w:rPr>
        <w:t xml:space="preserve">Положению </w:t>
      </w:r>
    </w:p>
    <w:p w:rsidR="008450A6" w:rsidRDefault="008450A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8450A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jc w:val="both"/>
              <w:rPr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jc w:val="center"/>
              <w:rPr>
                <w:sz w:val="24"/>
              </w:rPr>
            </w:pPr>
          </w:p>
          <w:p w:rsidR="008450A6" w:rsidRDefault="00AF1131">
            <w:pPr>
              <w:jc w:val="center"/>
              <w:rPr>
                <w:sz w:val="28"/>
              </w:rPr>
            </w:pPr>
            <w:r>
              <w:rPr>
                <w:sz w:val="24"/>
              </w:rPr>
              <w:t>____________________________</w:t>
            </w:r>
          </w:p>
          <w:p w:rsidR="008450A6" w:rsidRDefault="008450A6">
            <w:pPr>
              <w:jc w:val="center"/>
              <w:rPr>
                <w:sz w:val="28"/>
              </w:rPr>
            </w:pP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</w:t>
            </w:r>
            <w:r>
              <w:rPr>
                <w:sz w:val="24"/>
              </w:rPr>
              <w:t>__________________________</w:t>
            </w: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(наименование организации)</w:t>
            </w: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___________________________</w:t>
            </w: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(должность, Ф.И.О. руководителя)</w:t>
            </w:r>
          </w:p>
          <w:p w:rsidR="008450A6" w:rsidRDefault="008450A6">
            <w:pPr>
              <w:jc w:val="center"/>
              <w:rPr>
                <w:sz w:val="24"/>
              </w:rPr>
            </w:pPr>
          </w:p>
        </w:tc>
      </w:tr>
    </w:tbl>
    <w:p w:rsidR="008450A6" w:rsidRDefault="008450A6">
      <w:pPr>
        <w:tabs>
          <w:tab w:val="left" w:pos="4356"/>
        </w:tabs>
        <w:jc w:val="center"/>
        <w:rPr>
          <w:sz w:val="28"/>
        </w:rPr>
      </w:pPr>
    </w:p>
    <w:p w:rsidR="008450A6" w:rsidRDefault="00AF1131">
      <w:pPr>
        <w:tabs>
          <w:tab w:val="left" w:pos="4356"/>
        </w:tabs>
        <w:jc w:val="center"/>
        <w:rPr>
          <w:sz w:val="28"/>
        </w:rPr>
      </w:pPr>
      <w:r>
        <w:rPr>
          <w:sz w:val="28"/>
        </w:rPr>
        <w:t>ЗАЯВЛЕНИЕ</w:t>
      </w:r>
    </w:p>
    <w:p w:rsidR="008450A6" w:rsidRDefault="00AF1131">
      <w:pPr>
        <w:jc w:val="center"/>
        <w:rPr>
          <w:sz w:val="28"/>
        </w:rPr>
      </w:pPr>
      <w:r>
        <w:rPr>
          <w:sz w:val="28"/>
        </w:rPr>
        <w:t>о предоставлении субсидии</w:t>
      </w:r>
    </w:p>
    <w:p w:rsidR="008450A6" w:rsidRDefault="00AF1131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8450A6" w:rsidRDefault="00AF1131">
      <w:pPr>
        <w:jc w:val="center"/>
        <w:rPr>
          <w:sz w:val="24"/>
        </w:rPr>
      </w:pPr>
      <w:r>
        <w:rPr>
          <w:sz w:val="24"/>
        </w:rPr>
        <w:t>(наименование организации, ИНН, КПП, адрес)</w:t>
      </w:r>
    </w:p>
    <w:p w:rsidR="008450A6" w:rsidRDefault="00AF1131">
      <w:pPr>
        <w:rPr>
          <w:sz w:val="28"/>
        </w:rPr>
      </w:pPr>
      <w:r>
        <w:rPr>
          <w:sz w:val="28"/>
        </w:rPr>
        <w:t>в соответствии с _____________________________________________________</w:t>
      </w:r>
    </w:p>
    <w:p w:rsidR="008450A6" w:rsidRDefault="00AF1131">
      <w:pPr>
        <w:jc w:val="center"/>
        <w:rPr>
          <w:sz w:val="24"/>
        </w:rPr>
      </w:pPr>
      <w:r>
        <w:rPr>
          <w:sz w:val="24"/>
        </w:rPr>
        <w:t>(наименование НПА предоставления субсидии из местного бюджета)</w:t>
      </w:r>
    </w:p>
    <w:p w:rsidR="008450A6" w:rsidRDefault="00AF1131">
      <w:pPr>
        <w:rPr>
          <w:sz w:val="28"/>
        </w:rPr>
      </w:pPr>
      <w:r>
        <w:rPr>
          <w:sz w:val="28"/>
        </w:rPr>
        <w:t xml:space="preserve">просит предоставить субсидию в размере ________________________ рублей. </w:t>
      </w:r>
    </w:p>
    <w:p w:rsidR="008450A6" w:rsidRDefault="00AF113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(сумма прописью)</w:t>
      </w:r>
    </w:p>
    <w:p w:rsidR="008450A6" w:rsidRDefault="00AF1131">
      <w:pPr>
        <w:rPr>
          <w:sz w:val="28"/>
        </w:rPr>
      </w:pPr>
      <w:r>
        <w:rPr>
          <w:sz w:val="28"/>
        </w:rPr>
        <w:t>в целях ____________________________________________________________</w:t>
      </w:r>
    </w:p>
    <w:p w:rsidR="008450A6" w:rsidRDefault="00AF1131">
      <w:pPr>
        <w:jc w:val="center"/>
        <w:rPr>
          <w:sz w:val="24"/>
        </w:rPr>
      </w:pPr>
      <w:r>
        <w:rPr>
          <w:sz w:val="24"/>
        </w:rPr>
        <w:t xml:space="preserve">   (целевое назначение субсидии)</w:t>
      </w:r>
    </w:p>
    <w:p w:rsidR="008450A6" w:rsidRDefault="00AF1131">
      <w:pPr>
        <w:jc w:val="both"/>
        <w:rPr>
          <w:sz w:val="28"/>
        </w:rPr>
      </w:pPr>
      <w:r>
        <w:rPr>
          <w:sz w:val="28"/>
        </w:rPr>
        <w:t>Опись документов, предусмотренных пунктом ______ Положения, прилагается.</w:t>
      </w:r>
    </w:p>
    <w:p w:rsidR="008450A6" w:rsidRDefault="00AF1131">
      <w:pPr>
        <w:jc w:val="both"/>
        <w:rPr>
          <w:sz w:val="28"/>
        </w:rPr>
      </w:pPr>
      <w:r>
        <w:rPr>
          <w:sz w:val="28"/>
        </w:rPr>
        <w:t>Настоящим гарантирую достоверность представленных в составе заявки сведений.</w:t>
      </w:r>
    </w:p>
    <w:p w:rsidR="008450A6" w:rsidRDefault="008450A6">
      <w:pPr>
        <w:rPr>
          <w:sz w:val="28"/>
        </w:rPr>
      </w:pPr>
    </w:p>
    <w:p w:rsidR="008450A6" w:rsidRDefault="00AF1131">
      <w:pPr>
        <w:rPr>
          <w:sz w:val="28"/>
        </w:rPr>
      </w:pPr>
      <w:r>
        <w:rPr>
          <w:sz w:val="28"/>
        </w:rPr>
        <w:t>Приложение: на ____ л. в ед. экз.</w:t>
      </w:r>
    </w:p>
    <w:p w:rsidR="008450A6" w:rsidRDefault="008450A6">
      <w:pPr>
        <w:rPr>
          <w:sz w:val="28"/>
        </w:rPr>
      </w:pPr>
    </w:p>
    <w:p w:rsidR="008450A6" w:rsidRDefault="00AF1131">
      <w:pPr>
        <w:rPr>
          <w:sz w:val="28"/>
        </w:rPr>
      </w:pPr>
      <w:r>
        <w:rPr>
          <w:sz w:val="28"/>
        </w:rPr>
        <w:t>Руководитель  ____________________    _______________________</w:t>
      </w:r>
    </w:p>
    <w:p w:rsidR="008450A6" w:rsidRDefault="00AF1131">
      <w:pPr>
        <w:tabs>
          <w:tab w:val="left" w:pos="2628"/>
          <w:tab w:val="left" w:pos="5952"/>
        </w:tabs>
        <w:rPr>
          <w:sz w:val="24"/>
        </w:rPr>
      </w:pPr>
      <w:r>
        <w:rPr>
          <w:sz w:val="28"/>
        </w:rPr>
        <w:tab/>
      </w: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8450A6" w:rsidRDefault="00AF1131">
      <w:pPr>
        <w:tabs>
          <w:tab w:val="left" w:pos="2628"/>
          <w:tab w:val="left" w:pos="5952"/>
        </w:tabs>
        <w:rPr>
          <w:sz w:val="28"/>
        </w:rPr>
      </w:pPr>
      <w:r>
        <w:rPr>
          <w:sz w:val="28"/>
        </w:rPr>
        <w:t>Главный бухгалтер __________________   _____________________</w:t>
      </w:r>
    </w:p>
    <w:p w:rsidR="008450A6" w:rsidRDefault="00AF1131">
      <w:pPr>
        <w:tabs>
          <w:tab w:val="left" w:pos="2628"/>
          <w:tab w:val="left" w:pos="5952"/>
        </w:tabs>
        <w:rPr>
          <w:sz w:val="24"/>
        </w:rPr>
      </w:pPr>
      <w:r>
        <w:rPr>
          <w:sz w:val="28"/>
        </w:rPr>
        <w:tab/>
        <w:t xml:space="preserve">       </w:t>
      </w:r>
      <w:r>
        <w:rPr>
          <w:sz w:val="24"/>
        </w:rPr>
        <w:t>(подпись)</w:t>
      </w:r>
      <w:r>
        <w:rPr>
          <w:sz w:val="24"/>
        </w:rPr>
        <w:tab/>
        <w:t xml:space="preserve">    (Ф.И.О.)</w:t>
      </w:r>
    </w:p>
    <w:p w:rsidR="008450A6" w:rsidRDefault="00AF1131">
      <w:pPr>
        <w:tabs>
          <w:tab w:val="left" w:pos="2628"/>
        </w:tabs>
        <w:rPr>
          <w:sz w:val="28"/>
        </w:rPr>
      </w:pPr>
      <w:r>
        <w:rPr>
          <w:sz w:val="28"/>
        </w:rPr>
        <w:t xml:space="preserve">Дата  </w:t>
      </w:r>
    </w:p>
    <w:p w:rsidR="008450A6" w:rsidRDefault="00AF1131">
      <w:pPr>
        <w:tabs>
          <w:tab w:val="left" w:pos="2628"/>
        </w:tabs>
        <w:rPr>
          <w:sz w:val="28"/>
        </w:rPr>
      </w:pPr>
      <w:r>
        <w:rPr>
          <w:sz w:val="28"/>
        </w:rPr>
        <w:t>М.П.</w:t>
      </w: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-708"/>
        <w:rPr>
          <w:sz w:val="28"/>
        </w:rPr>
      </w:pPr>
    </w:p>
    <w:p w:rsidR="008450A6" w:rsidRDefault="008450A6">
      <w:pPr>
        <w:tabs>
          <w:tab w:val="left" w:pos="2008"/>
        </w:tabs>
        <w:ind w:left="-708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4B0CF3" w:rsidRDefault="004B0CF3">
      <w:pPr>
        <w:pStyle w:val="af9"/>
        <w:widowControl w:val="0"/>
        <w:ind w:left="1843"/>
        <w:jc w:val="right"/>
        <w:rPr>
          <w:sz w:val="28"/>
        </w:rPr>
      </w:pPr>
    </w:p>
    <w:p w:rsidR="008450A6" w:rsidRDefault="00AF1131">
      <w:pPr>
        <w:pStyle w:val="af9"/>
        <w:widowControl w:val="0"/>
        <w:ind w:left="1843"/>
        <w:jc w:val="right"/>
        <w:rPr>
          <w:b/>
          <w:sz w:val="28"/>
        </w:rPr>
      </w:pPr>
      <w:r>
        <w:rPr>
          <w:sz w:val="28"/>
        </w:rPr>
        <w:lastRenderedPageBreak/>
        <w:t xml:space="preserve">Приложение № 2 </w:t>
      </w:r>
    </w:p>
    <w:p w:rsidR="008450A6" w:rsidRDefault="00AF1131">
      <w:pPr>
        <w:tabs>
          <w:tab w:val="left" w:pos="2008"/>
        </w:tabs>
        <w:ind w:left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к</w:t>
      </w:r>
      <w:r>
        <w:t xml:space="preserve"> </w:t>
      </w:r>
      <w:r>
        <w:rPr>
          <w:sz w:val="28"/>
        </w:rPr>
        <w:t xml:space="preserve">Положению </w:t>
      </w: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jc w:val="center"/>
        <w:rPr>
          <w:sz w:val="28"/>
        </w:rPr>
      </w:pPr>
    </w:p>
    <w:p w:rsidR="008450A6" w:rsidRDefault="008450A6">
      <w:pPr>
        <w:jc w:val="center"/>
        <w:rPr>
          <w:sz w:val="28"/>
        </w:rPr>
      </w:pPr>
    </w:p>
    <w:p w:rsidR="008450A6" w:rsidRDefault="00AF1131">
      <w:pPr>
        <w:jc w:val="center"/>
        <w:rPr>
          <w:sz w:val="28"/>
        </w:rPr>
      </w:pPr>
      <w:r>
        <w:rPr>
          <w:sz w:val="28"/>
        </w:rPr>
        <w:t>РАСЧЕТ-ОБОСНОВАНИЕ</w:t>
      </w:r>
    </w:p>
    <w:p w:rsidR="008450A6" w:rsidRDefault="00AF1131">
      <w:pPr>
        <w:jc w:val="center"/>
        <w:rPr>
          <w:sz w:val="28"/>
        </w:rPr>
      </w:pPr>
      <w:r>
        <w:rPr>
          <w:sz w:val="28"/>
        </w:rPr>
        <w:t xml:space="preserve"> суммы возмещения предприятиям жилищно-коммунального хозяйства части платы граждан за коммунальные услуги</w:t>
      </w:r>
    </w:p>
    <w:p w:rsidR="008450A6" w:rsidRDefault="00AF1131">
      <w:pPr>
        <w:jc w:val="center"/>
        <w:rPr>
          <w:sz w:val="28"/>
        </w:rPr>
      </w:pPr>
      <w:r>
        <w:rPr>
          <w:sz w:val="28"/>
        </w:rPr>
        <w:t>по ____________________ району за ______________(период)</w:t>
      </w:r>
    </w:p>
    <w:p w:rsidR="008450A6" w:rsidRDefault="008450A6">
      <w:pPr>
        <w:jc w:val="center"/>
        <w:rPr>
          <w:sz w:val="28"/>
        </w:rPr>
      </w:pPr>
    </w:p>
    <w:p w:rsidR="008450A6" w:rsidRDefault="008450A6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7"/>
        <w:gridCol w:w="1050"/>
        <w:gridCol w:w="952"/>
        <w:gridCol w:w="1021"/>
        <w:gridCol w:w="1407"/>
        <w:gridCol w:w="1389"/>
        <w:gridCol w:w="1685"/>
      </w:tblGrid>
      <w:tr w:rsidR="008450A6">
        <w:trPr>
          <w:trHeight w:val="465"/>
        </w:trPr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Вид коммунальной услуги (в разрезе поселений)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 xml:space="preserve">Установленный с 1 </w:t>
            </w:r>
            <w:r>
              <w:rPr>
                <w:u w:val="single"/>
              </w:rPr>
              <w:t xml:space="preserve">       </w:t>
            </w:r>
            <w:r>
              <w:t xml:space="preserve"> 20__ года ЭОТ</w:t>
            </w:r>
            <w:r>
              <w:br/>
              <w:t xml:space="preserve"> (руб.)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 xml:space="preserve">Размер платы </w:t>
            </w:r>
            <w:r>
              <w:br/>
              <w:t>(руб.)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Разница (руб.)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</w:pPr>
            <w:r>
              <w:t xml:space="preserve">Объем оказанных коммунальных услуг населению (начислено населению) </w:t>
            </w:r>
          </w:p>
          <w:p w:rsidR="008450A6" w:rsidRDefault="00AF1131">
            <w:pPr>
              <w:jc w:val="center"/>
            </w:pPr>
            <w:r>
              <w:t>(куб. м, Гкал.)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Общая сумма средств на возмещение предприятиям ЖКХ части платы граждан за коммунальные услуги</w:t>
            </w:r>
            <w:r>
              <w:br/>
              <w:t xml:space="preserve"> (руб.)</w:t>
            </w:r>
          </w:p>
        </w:tc>
      </w:tr>
      <w:tr w:rsidR="008450A6">
        <w:trPr>
          <w:trHeight w:val="1601"/>
        </w:trPr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8450A6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8450A6"/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8450A6"/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8450A6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в то числе объем коммунального ресурса, потребляемый при содержании общего имущества в многоквартирном доме</w:t>
            </w:r>
          </w:p>
          <w:p w:rsidR="008450A6" w:rsidRDefault="008450A6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8450A6"/>
        </w:tc>
      </w:tr>
      <w:tr w:rsidR="008450A6">
        <w:trPr>
          <w:trHeight w:val="40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4=2-3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7=4х5</w:t>
            </w:r>
          </w:p>
        </w:tc>
      </w:tr>
      <w:tr w:rsidR="008450A6">
        <w:trPr>
          <w:trHeight w:val="554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</w:tr>
    </w:tbl>
    <w:p w:rsidR="008450A6" w:rsidRDefault="008450A6">
      <w:pPr>
        <w:jc w:val="center"/>
        <w:rPr>
          <w:sz w:val="28"/>
        </w:rPr>
      </w:pPr>
    </w:p>
    <w:p w:rsidR="008450A6" w:rsidRDefault="008450A6">
      <w:pPr>
        <w:rPr>
          <w:sz w:val="28"/>
        </w:rPr>
      </w:pPr>
    </w:p>
    <w:p w:rsidR="008450A6" w:rsidRDefault="008450A6">
      <w:pPr>
        <w:rPr>
          <w:sz w:val="28"/>
        </w:rPr>
      </w:pPr>
    </w:p>
    <w:p w:rsidR="008450A6" w:rsidRDefault="00AF1131">
      <w:pPr>
        <w:rPr>
          <w:sz w:val="28"/>
        </w:rPr>
      </w:pPr>
      <w:r>
        <w:rPr>
          <w:sz w:val="28"/>
        </w:rPr>
        <w:t>Директор «Предприятия» _______________________________ ( Ф.И.О.)</w:t>
      </w:r>
    </w:p>
    <w:p w:rsidR="008450A6" w:rsidRDefault="008450A6">
      <w:pPr>
        <w:rPr>
          <w:sz w:val="28"/>
        </w:rPr>
      </w:pPr>
    </w:p>
    <w:p w:rsidR="008450A6" w:rsidRDefault="008450A6">
      <w:pPr>
        <w:rPr>
          <w:sz w:val="28"/>
        </w:rPr>
      </w:pPr>
    </w:p>
    <w:p w:rsidR="008450A6" w:rsidRDefault="00AF1131">
      <w:pPr>
        <w:tabs>
          <w:tab w:val="left" w:pos="2008"/>
        </w:tabs>
        <w:rPr>
          <w:sz w:val="28"/>
        </w:rPr>
      </w:pPr>
      <w:r>
        <w:rPr>
          <w:sz w:val="28"/>
        </w:rPr>
        <w:t xml:space="preserve">Главный бухгалтер «Предприятия» _______________________ (Ф.И.О)              Дата  </w:t>
      </w:r>
    </w:p>
    <w:p w:rsidR="008450A6" w:rsidRDefault="00AF1131">
      <w:pPr>
        <w:tabs>
          <w:tab w:val="left" w:pos="2008"/>
        </w:tabs>
        <w:rPr>
          <w:sz w:val="28"/>
        </w:rPr>
      </w:pPr>
      <w:r>
        <w:rPr>
          <w:sz w:val="28"/>
        </w:rPr>
        <w:t>М.П.</w:t>
      </w:r>
    </w:p>
    <w:p w:rsidR="008450A6" w:rsidRDefault="008450A6">
      <w:pPr>
        <w:ind w:left="5954"/>
        <w:jc w:val="right"/>
        <w:rPr>
          <w:sz w:val="28"/>
        </w:rPr>
      </w:pPr>
    </w:p>
    <w:p w:rsidR="008450A6" w:rsidRDefault="008450A6">
      <w:pPr>
        <w:ind w:left="5954"/>
        <w:jc w:val="right"/>
        <w:rPr>
          <w:sz w:val="28"/>
        </w:rPr>
      </w:pPr>
    </w:p>
    <w:p w:rsidR="008450A6" w:rsidRDefault="008450A6">
      <w:pPr>
        <w:ind w:left="5954"/>
        <w:jc w:val="right"/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AF1131">
      <w:pPr>
        <w:ind w:left="5954"/>
        <w:jc w:val="right"/>
      </w:pPr>
      <w:r>
        <w:rPr>
          <w:sz w:val="28"/>
        </w:rPr>
        <w:lastRenderedPageBreak/>
        <w:t>Приложение №3</w:t>
      </w:r>
      <w:r>
        <w:t xml:space="preserve"> </w:t>
      </w:r>
    </w:p>
    <w:p w:rsidR="008450A6" w:rsidRDefault="00AF1131">
      <w:pPr>
        <w:ind w:left="99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к Положению </w:t>
      </w: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AF1131">
      <w:pPr>
        <w:tabs>
          <w:tab w:val="left" w:pos="2008"/>
        </w:tabs>
        <w:ind w:left="709"/>
        <w:jc w:val="center"/>
        <w:rPr>
          <w:sz w:val="28"/>
        </w:rPr>
      </w:pPr>
      <w:r>
        <w:rPr>
          <w:sz w:val="28"/>
        </w:rPr>
        <w:t>Отчет о фактических объемах оказанных коммунальных услуг</w:t>
      </w:r>
    </w:p>
    <w:p w:rsidR="008450A6" w:rsidRDefault="00AF1131">
      <w:pPr>
        <w:tabs>
          <w:tab w:val="left" w:pos="2008"/>
        </w:tabs>
        <w:ind w:left="709"/>
        <w:jc w:val="center"/>
        <w:rPr>
          <w:sz w:val="28"/>
        </w:rPr>
      </w:pPr>
      <w:r>
        <w:rPr>
          <w:sz w:val="28"/>
        </w:rPr>
        <w:t>по ______________________________________________________</w:t>
      </w:r>
    </w:p>
    <w:p w:rsidR="008450A6" w:rsidRDefault="00AF1131">
      <w:pPr>
        <w:tabs>
          <w:tab w:val="left" w:pos="2008"/>
        </w:tabs>
        <w:ind w:left="709"/>
        <w:jc w:val="center"/>
        <w:rPr>
          <w:sz w:val="24"/>
        </w:rPr>
      </w:pPr>
      <w:r>
        <w:rPr>
          <w:sz w:val="24"/>
        </w:rPr>
        <w:t>(указать наименование организации ЖКХ)</w:t>
      </w: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403"/>
        <w:gridCol w:w="1122"/>
        <w:gridCol w:w="1215"/>
        <w:gridCol w:w="1309"/>
        <w:gridCol w:w="1215"/>
        <w:gridCol w:w="1215"/>
        <w:gridCol w:w="1308"/>
      </w:tblGrid>
      <w:tr w:rsidR="008450A6">
        <w:trPr>
          <w:trHeight w:val="497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коммунальной услуги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Установленный экономически обоснованный тариф (руб.)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Размер платы (руб.)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Разница (руб.)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Объем оказанных коммунальных услуг населению (куб.м.)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Общая сумма средств на возмещение части платы граждан за коммунальные услуги (руб.)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tabs>
                <w:tab w:val="left" w:pos="448"/>
                <w:tab w:val="center" w:pos="72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8450A6">
        <w:trPr>
          <w:trHeight w:val="1856"/>
        </w:trPr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областной бюджет (руб.)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jc w:val="center"/>
              <w:rPr>
                <w:sz w:val="24"/>
              </w:rPr>
            </w:pP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  <w:r>
              <w:rPr>
                <w:sz w:val="24"/>
              </w:rPr>
              <w:br/>
              <w:t xml:space="preserve"> (руб.)</w:t>
            </w:r>
            <w:r>
              <w:rPr>
                <w:sz w:val="24"/>
              </w:rPr>
              <w:br/>
            </w:r>
          </w:p>
        </w:tc>
      </w:tr>
      <w:tr w:rsidR="008450A6">
        <w:trPr>
          <w:trHeight w:val="29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4-2-3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6-4х5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450A6">
        <w:trPr>
          <w:trHeight w:val="2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jc w:val="center"/>
              <w:rPr>
                <w:sz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jc w:val="center"/>
              <w:rPr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jc w:val="center"/>
              <w:rPr>
                <w:sz w:val="12"/>
              </w:rPr>
            </w:pPr>
          </w:p>
          <w:p w:rsidR="008450A6" w:rsidRDefault="008450A6">
            <w:pPr>
              <w:jc w:val="center"/>
              <w:rPr>
                <w:sz w:val="1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ind w:left="113" w:right="113"/>
              <w:jc w:val="center"/>
              <w:rPr>
                <w:sz w:val="12"/>
              </w:rPr>
            </w:pPr>
          </w:p>
          <w:p w:rsidR="008450A6" w:rsidRDefault="008450A6">
            <w:pPr>
              <w:jc w:val="center"/>
              <w:rPr>
                <w:sz w:val="1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jc w:val="center"/>
              <w:rPr>
                <w:sz w:val="12"/>
              </w:rPr>
            </w:pPr>
          </w:p>
          <w:p w:rsidR="008450A6" w:rsidRDefault="008450A6">
            <w:pPr>
              <w:jc w:val="center"/>
              <w:rPr>
                <w:sz w:val="12"/>
              </w:rPr>
            </w:pPr>
          </w:p>
          <w:p w:rsidR="008450A6" w:rsidRDefault="008450A6">
            <w:pPr>
              <w:jc w:val="center"/>
              <w:rPr>
                <w:sz w:val="12"/>
              </w:rPr>
            </w:pPr>
          </w:p>
        </w:tc>
      </w:tr>
    </w:tbl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AF1131">
      <w:pPr>
        <w:rPr>
          <w:sz w:val="28"/>
        </w:rPr>
      </w:pPr>
      <w:r>
        <w:rPr>
          <w:sz w:val="28"/>
        </w:rPr>
        <w:t>Руководитель  ____________________    _______________________</w:t>
      </w:r>
    </w:p>
    <w:p w:rsidR="008450A6" w:rsidRDefault="00AF1131">
      <w:pPr>
        <w:tabs>
          <w:tab w:val="left" w:pos="2628"/>
          <w:tab w:val="left" w:pos="5952"/>
        </w:tabs>
        <w:rPr>
          <w:sz w:val="24"/>
        </w:rPr>
      </w:pPr>
      <w:r>
        <w:rPr>
          <w:sz w:val="28"/>
        </w:rPr>
        <w:tab/>
      </w: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8450A6" w:rsidRDefault="00AF1131">
      <w:pPr>
        <w:tabs>
          <w:tab w:val="left" w:pos="2628"/>
          <w:tab w:val="left" w:pos="5952"/>
        </w:tabs>
        <w:rPr>
          <w:sz w:val="28"/>
        </w:rPr>
      </w:pPr>
      <w:r>
        <w:rPr>
          <w:sz w:val="28"/>
        </w:rPr>
        <w:t>Главный бухгалтер __________________   _____________________</w:t>
      </w:r>
    </w:p>
    <w:p w:rsidR="008450A6" w:rsidRDefault="00AF1131">
      <w:pPr>
        <w:tabs>
          <w:tab w:val="left" w:pos="2628"/>
          <w:tab w:val="left" w:pos="5952"/>
        </w:tabs>
        <w:rPr>
          <w:sz w:val="24"/>
        </w:rPr>
      </w:pPr>
      <w:r>
        <w:rPr>
          <w:sz w:val="28"/>
        </w:rPr>
        <w:tab/>
        <w:t xml:space="preserve">       </w:t>
      </w:r>
      <w:r>
        <w:rPr>
          <w:sz w:val="24"/>
        </w:rPr>
        <w:t>(подпись)</w:t>
      </w:r>
      <w:r>
        <w:rPr>
          <w:sz w:val="24"/>
        </w:rPr>
        <w:tab/>
        <w:t xml:space="preserve">    (Ф.И.О.)</w:t>
      </w:r>
    </w:p>
    <w:p w:rsidR="008450A6" w:rsidRDefault="00AF1131">
      <w:pPr>
        <w:tabs>
          <w:tab w:val="left" w:pos="2628"/>
        </w:tabs>
        <w:rPr>
          <w:sz w:val="28"/>
        </w:rPr>
      </w:pPr>
      <w:r>
        <w:rPr>
          <w:sz w:val="28"/>
        </w:rPr>
        <w:t xml:space="preserve">Дата  </w:t>
      </w:r>
    </w:p>
    <w:p w:rsidR="008450A6" w:rsidRDefault="00AF1131">
      <w:pPr>
        <w:tabs>
          <w:tab w:val="left" w:pos="2628"/>
        </w:tabs>
        <w:rPr>
          <w:sz w:val="28"/>
        </w:rPr>
      </w:pPr>
      <w:r>
        <w:rPr>
          <w:sz w:val="28"/>
        </w:rPr>
        <w:t>М.П.».</w:t>
      </w: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jc w:val="both"/>
        <w:rPr>
          <w:sz w:val="28"/>
        </w:rPr>
      </w:pPr>
      <w:r>
        <w:rPr>
          <w:color w:val="0D0D0D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4B0CF3" w:rsidRDefault="004B0CF3">
      <w:pPr>
        <w:jc w:val="right"/>
        <w:rPr>
          <w:sz w:val="28"/>
        </w:rPr>
      </w:pPr>
    </w:p>
    <w:p w:rsidR="008450A6" w:rsidRDefault="00AF1131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№ 4   </w:t>
      </w:r>
    </w:p>
    <w:p w:rsidR="008450A6" w:rsidRDefault="00AF11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к Положению</w:t>
      </w: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1637FF" w:rsidRPr="001637FF" w:rsidRDefault="001637FF" w:rsidP="001637FF">
      <w:pPr>
        <w:jc w:val="center"/>
        <w:rPr>
          <w:b/>
          <w:sz w:val="28"/>
        </w:rPr>
      </w:pPr>
      <w:r w:rsidRPr="001637FF">
        <w:rPr>
          <w:b/>
          <w:sz w:val="28"/>
        </w:rPr>
        <w:t>Форма соглашения (договора)</w:t>
      </w:r>
    </w:p>
    <w:p w:rsidR="001637FF" w:rsidRPr="001637FF" w:rsidRDefault="001637FF" w:rsidP="001637FF">
      <w:pPr>
        <w:jc w:val="center"/>
        <w:rPr>
          <w:b/>
          <w:sz w:val="28"/>
        </w:rPr>
      </w:pPr>
      <w:r w:rsidRPr="001637FF">
        <w:rPr>
          <w:b/>
          <w:sz w:val="28"/>
        </w:rPr>
        <w:t xml:space="preserve">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</w:r>
    </w:p>
    <w:p w:rsidR="001637FF" w:rsidRPr="001637FF" w:rsidRDefault="001637FF" w:rsidP="001637FF">
      <w:pPr>
        <w:jc w:val="center"/>
        <w:rPr>
          <w:b/>
          <w:sz w:val="28"/>
        </w:rPr>
      </w:pPr>
    </w:p>
    <w:p w:rsidR="001637FF" w:rsidRPr="001637FF" w:rsidRDefault="001637FF" w:rsidP="001637FF">
      <w:pPr>
        <w:ind w:right="-1"/>
        <w:jc w:val="center"/>
        <w:rPr>
          <w:b/>
          <w:sz w:val="24"/>
          <w:szCs w:val="24"/>
        </w:rPr>
      </w:pPr>
    </w:p>
    <w:p w:rsidR="001637FF" w:rsidRPr="001637FF" w:rsidRDefault="001637FF" w:rsidP="001637FF">
      <w:pPr>
        <w:ind w:right="-1"/>
        <w:jc w:val="center"/>
        <w:rPr>
          <w:b/>
          <w:sz w:val="24"/>
          <w:szCs w:val="24"/>
          <w:highlight w:val="cyan"/>
        </w:rPr>
      </w:pPr>
      <w:r w:rsidRPr="001637FF">
        <w:rPr>
          <w:b/>
          <w:noProof/>
          <w:sz w:val="24"/>
          <w:szCs w:val="24"/>
        </w:rPr>
        <w:t xml:space="preserve">г. Сальск                                      </w:t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  <w:u w:val="single"/>
        </w:rPr>
        <w:t>«___»________    202  года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b/>
          <w:sz w:val="24"/>
          <w:szCs w:val="24"/>
        </w:rPr>
        <w:t>Администрация Сальского городского поселения</w:t>
      </w:r>
      <w:r w:rsidRPr="001637FF">
        <w:rPr>
          <w:sz w:val="24"/>
          <w:szCs w:val="24"/>
        </w:rPr>
        <w:t xml:space="preserve">, именуемая в дальнейшем Администрация, в лице </w:t>
      </w:r>
      <w:r w:rsidRPr="001637FF">
        <w:rPr>
          <w:b/>
          <w:sz w:val="24"/>
          <w:szCs w:val="24"/>
        </w:rPr>
        <w:t>главы Администрации Сальского городского поселения ________________</w:t>
      </w:r>
      <w:r w:rsidRPr="001637FF">
        <w:rPr>
          <w:sz w:val="24"/>
          <w:szCs w:val="24"/>
        </w:rPr>
        <w:t xml:space="preserve">, действующего на  основании Устава муниципального образования «Сальское городское поселение» с одной стороны,  и </w:t>
      </w:r>
      <w:r w:rsidRPr="001637FF">
        <w:rPr>
          <w:b/>
          <w:sz w:val="24"/>
          <w:szCs w:val="24"/>
        </w:rPr>
        <w:t>_________________________________________________________</w:t>
      </w:r>
      <w:r w:rsidRPr="001637FF">
        <w:rPr>
          <w:sz w:val="24"/>
          <w:szCs w:val="24"/>
        </w:rPr>
        <w:t xml:space="preserve">, в лице </w:t>
      </w:r>
      <w:r w:rsidRPr="001637FF">
        <w:rPr>
          <w:b/>
          <w:sz w:val="24"/>
          <w:szCs w:val="24"/>
        </w:rPr>
        <w:t>_____________________________________</w:t>
      </w:r>
      <w:r w:rsidRPr="001637FF">
        <w:rPr>
          <w:sz w:val="24"/>
          <w:szCs w:val="24"/>
        </w:rPr>
        <w:t>, действующего на основании ___________________________ с другой стороны, вместе именуемые в дальнейшем Стороны, заключили настоящее Соглашение о следующем: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</w:p>
    <w:p w:rsidR="001637FF" w:rsidRPr="001637FF" w:rsidRDefault="001637FF" w:rsidP="001637FF">
      <w:pPr>
        <w:ind w:firstLine="567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1. ПРЕДМЕТ СОГЛАШЕНИЯ</w:t>
      </w:r>
    </w:p>
    <w:p w:rsidR="001637FF" w:rsidRPr="001637FF" w:rsidRDefault="001637FF" w:rsidP="001637FF">
      <w:pPr>
        <w:ind w:right="-1" w:firstLine="709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1.1. Администрация перечисляет ________________субсидии на возмещение предприятиям жилищно-коммунального хозяйства части платы граждан за коммунальные услуги (__________</w:t>
      </w:r>
      <w:r w:rsidRPr="001637FF">
        <w:rPr>
          <w:sz w:val="18"/>
          <w:szCs w:val="18"/>
        </w:rPr>
        <w:t>расшифровка услуг</w:t>
      </w:r>
      <w:r w:rsidRPr="001637FF">
        <w:rPr>
          <w:b/>
          <w:sz w:val="24"/>
          <w:szCs w:val="24"/>
        </w:rPr>
        <w:t>_____________________) в объёме свыше установленных индексов максимального роста размера платы граждан за коммунальные услуги за счет средств местного и областного бюджетов   за период с __________года по ___________ года (далее Субсидии), согласно  постановления Правительства Российской Федерации от 30.04.2014 № 400 «О формировании индексов изменения размера вносимой гражданами платы за коммунальные услуги в Российской Федерации», распоряжениями Правительства Российской Федерации от 30.10.2020 № 2827-р и от 15.11.2018 № 2490-р, постановления Правительства Ростовской области от 22.03.2013 № 165 «Об ограничении в Ростовской области роста размера платы граждан за коммунальные услуги» 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распределения субсидий между муниципальными образованиями Ростовской области» (в редакции от 30.12.2021 № 1155), Постановления Администрации Сальского городского поселения от 25.10.2018 № 793 «Об утверждении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поселения», путем софинансирования ассигнований областного бюджета (93,9%) и местного бюджета (6,1%).</w:t>
      </w:r>
    </w:p>
    <w:p w:rsidR="001637FF" w:rsidRPr="001637FF" w:rsidRDefault="001637FF" w:rsidP="001637FF">
      <w:pPr>
        <w:ind w:right="-1" w:firstLine="709"/>
        <w:jc w:val="both"/>
        <w:rPr>
          <w:b/>
          <w:sz w:val="24"/>
          <w:szCs w:val="24"/>
        </w:rPr>
      </w:pPr>
    </w:p>
    <w:p w:rsidR="001637FF" w:rsidRPr="001637FF" w:rsidRDefault="001637FF" w:rsidP="001637FF">
      <w:pPr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2.  ЦЕНА СОГЛАШЕНИЯ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bCs/>
          <w:sz w:val="24"/>
          <w:szCs w:val="24"/>
        </w:rPr>
        <w:t>2.1.</w:t>
      </w:r>
      <w:r w:rsidRPr="001637FF">
        <w:rPr>
          <w:sz w:val="24"/>
          <w:szCs w:val="24"/>
        </w:rPr>
        <w:t xml:space="preserve"> Цена соглашения составляет  __________,__  (прописью) рублей, в том числе: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- за счет средств областного бюджета – ___________,__ (прописью) рублей;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- за счет средств местного бюджета – _____________,__ (прописью) рублей.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2.2. Расчет производится за фактический объем оказанных населению услуг по субсидируемому виду услуг в период с _________ по ________ 202__ года.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2.3. Изменение объема субсидий, предоставляемых Администрацией, оформляется дополнительным соглашением к настоящему Соглашению.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</w:p>
    <w:p w:rsidR="001637FF" w:rsidRPr="001637FF" w:rsidRDefault="001637FF" w:rsidP="001637FF">
      <w:pPr>
        <w:widowControl w:val="0"/>
        <w:autoSpaceDE w:val="0"/>
        <w:jc w:val="center"/>
        <w:rPr>
          <w:sz w:val="24"/>
          <w:szCs w:val="24"/>
        </w:rPr>
      </w:pPr>
    </w:p>
    <w:p w:rsidR="001637FF" w:rsidRPr="001637FF" w:rsidRDefault="001637FF" w:rsidP="001637FF">
      <w:pPr>
        <w:widowControl w:val="0"/>
        <w:autoSpaceDE w:val="0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3.  ПОРЯДОК РАСЧЁТОВ ПО СОГЛАШЕНИЮ</w:t>
      </w:r>
    </w:p>
    <w:p w:rsidR="001637FF" w:rsidRPr="001637FF" w:rsidRDefault="001637FF" w:rsidP="001637FF">
      <w:pPr>
        <w:widowControl w:val="0"/>
        <w:autoSpaceDE w:val="0"/>
        <w:jc w:val="both"/>
        <w:rPr>
          <w:sz w:val="24"/>
          <w:szCs w:val="24"/>
          <w:highlight w:val="cyan"/>
        </w:rPr>
      </w:pPr>
      <w:r w:rsidRPr="001637FF">
        <w:rPr>
          <w:sz w:val="24"/>
          <w:szCs w:val="24"/>
        </w:rPr>
        <w:t xml:space="preserve">         3.1. Расчёты осуществляются в безналичном порядке, путём перечисления соответствующих сумм на расчётный счёт ______________, в соответствии с выставленными счетами и актами приемки-передачи товарной продукции по мере поступления денежных средств из областного бюджета и местного бюджета Сальского городского поселения. </w:t>
      </w:r>
    </w:p>
    <w:p w:rsidR="001637FF" w:rsidRPr="001637FF" w:rsidRDefault="001637FF" w:rsidP="001637FF">
      <w:pPr>
        <w:widowControl w:val="0"/>
        <w:tabs>
          <w:tab w:val="left" w:pos="708"/>
          <w:tab w:val="left" w:pos="930"/>
        </w:tabs>
        <w:suppressAutoHyphens/>
        <w:autoSpaceDE w:val="0"/>
        <w:jc w:val="both"/>
        <w:rPr>
          <w:rFonts w:eastAsia="Calibri"/>
          <w:color w:val="auto"/>
          <w:sz w:val="24"/>
          <w:szCs w:val="24"/>
          <w:lang w:eastAsia="ar-SA"/>
        </w:rPr>
      </w:pPr>
      <w:r w:rsidRPr="001637FF">
        <w:rPr>
          <w:rFonts w:eastAsia="Calibri"/>
          <w:color w:val="auto"/>
          <w:sz w:val="24"/>
          <w:szCs w:val="24"/>
          <w:lang w:eastAsia="ar-SA"/>
        </w:rPr>
        <w:t xml:space="preserve">          3.2. Денежные средства, выделяемые из местного бюджета, перечисляются по следующей классификации:</w:t>
      </w:r>
    </w:p>
    <w:p w:rsidR="001637FF" w:rsidRPr="001637FF" w:rsidRDefault="001637FF" w:rsidP="001637FF">
      <w:pPr>
        <w:widowControl w:val="0"/>
        <w:tabs>
          <w:tab w:val="left" w:pos="708"/>
          <w:tab w:val="left" w:pos="930"/>
        </w:tabs>
        <w:suppressAutoHyphens/>
        <w:autoSpaceDE w:val="0"/>
        <w:jc w:val="both"/>
        <w:rPr>
          <w:rFonts w:eastAsia="Calibri"/>
          <w:color w:val="auto"/>
          <w:sz w:val="24"/>
          <w:szCs w:val="24"/>
          <w:lang w:eastAsia="ar-SA"/>
        </w:rPr>
      </w:pPr>
      <w:r w:rsidRPr="001637FF">
        <w:rPr>
          <w:rFonts w:eastAsia="Calibri"/>
          <w:color w:val="auto"/>
          <w:sz w:val="24"/>
          <w:szCs w:val="24"/>
          <w:lang w:eastAsia="ar-SA"/>
        </w:rPr>
        <w:t>- глава ____ раздел ___ подраздел ___ целевая статья __________ вид расходов ____.</w:t>
      </w:r>
    </w:p>
    <w:p w:rsidR="001637FF" w:rsidRPr="001637FF" w:rsidRDefault="001637FF" w:rsidP="001637FF">
      <w:pPr>
        <w:widowControl w:val="0"/>
        <w:tabs>
          <w:tab w:val="left" w:pos="708"/>
          <w:tab w:val="left" w:pos="930"/>
        </w:tabs>
        <w:suppressAutoHyphens/>
        <w:autoSpaceDE w:val="0"/>
        <w:jc w:val="both"/>
        <w:rPr>
          <w:rFonts w:eastAsia="Calibri"/>
          <w:color w:val="auto"/>
          <w:sz w:val="24"/>
          <w:szCs w:val="24"/>
          <w:lang w:eastAsia="ar-SA"/>
        </w:rPr>
      </w:pPr>
    </w:p>
    <w:p w:rsidR="001637FF" w:rsidRPr="001637FF" w:rsidRDefault="001637FF" w:rsidP="001637FF">
      <w:pPr>
        <w:spacing w:before="100"/>
        <w:ind w:right="80"/>
        <w:jc w:val="center"/>
        <w:rPr>
          <w:sz w:val="24"/>
          <w:szCs w:val="24"/>
        </w:rPr>
      </w:pPr>
      <w:r w:rsidRPr="001637FF">
        <w:rPr>
          <w:noProof/>
          <w:sz w:val="24"/>
          <w:szCs w:val="24"/>
        </w:rPr>
        <w:t>4.</w:t>
      </w:r>
      <w:r w:rsidRPr="001637FF">
        <w:rPr>
          <w:sz w:val="24"/>
          <w:szCs w:val="24"/>
        </w:rPr>
        <w:t xml:space="preserve"> ПРАВА  И  ОБЯЗАННОСТИ  СТОРОН</w:t>
      </w:r>
    </w:p>
    <w:p w:rsidR="001637FF" w:rsidRPr="001637FF" w:rsidRDefault="001637FF" w:rsidP="001637FF">
      <w:pPr>
        <w:spacing w:before="100"/>
        <w:ind w:right="80" w:firstLine="567"/>
        <w:rPr>
          <w:sz w:val="24"/>
          <w:szCs w:val="24"/>
        </w:rPr>
      </w:pPr>
      <w:r w:rsidRPr="001637FF">
        <w:rPr>
          <w:noProof/>
          <w:sz w:val="24"/>
          <w:szCs w:val="24"/>
        </w:rPr>
        <w:t xml:space="preserve">4.1. </w:t>
      </w:r>
      <w:r w:rsidRPr="001637FF">
        <w:rPr>
          <w:sz w:val="24"/>
          <w:szCs w:val="24"/>
        </w:rPr>
        <w:t>Администрация обязана: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4.1.1. Перечислять денежные средства на счет _________________ в течение трех рабочих дней после поступления Субсидий  на лицевой счет Администрации.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4.2. Администрация имеет право: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4.2.1. Проверить обоснованность объемов оказанных услуг и соответственно сумм, направляемых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4.3. ____________________организация обязана: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4.3.1. Ежемесячно, в срок до 07 числа месяца, следующего за отчетным, предоставить в Администрацию расчеты фактических объемов, предоставленных населению услуг по субсидируемому виду услуг, акты приемки-передачи товарной продукции и счета на возмещение Субсидий.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b/>
          <w:sz w:val="24"/>
          <w:szCs w:val="24"/>
        </w:rPr>
        <w:t xml:space="preserve"> </w:t>
      </w:r>
      <w:r w:rsidRPr="001637FF">
        <w:rPr>
          <w:sz w:val="24"/>
          <w:szCs w:val="24"/>
        </w:rPr>
        <w:t>Документы, предоставленные после указанной даты, подлежат финансированию в следующем месяце.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4.3.2. Рассчитывать Субсидии с _________ по _________ 202___года.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4.3.3. Услуги, оказанные в декабре месяце финансового года, оплачиваются по расчетному объему, в пределах выделенных бюджетных ассигнований. Дата предоставления расчета, счета и акта приемки-передачи товарной продукции до 10 декабря текущего года.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Расчеты по фактическому объему оказанных услуг за декабрь текущего года предоставляются в срок до 12 января следующего года, после чего производится корректировка:</w:t>
      </w:r>
    </w:p>
    <w:p w:rsidR="001637FF" w:rsidRPr="001637FF" w:rsidRDefault="001637FF" w:rsidP="001637FF">
      <w:pPr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- в случае излишне полученных средств (фактические объемы ниже расчетных) бюджетные ассигнования подлежат возврату в областной и местный бюджеты;</w:t>
      </w:r>
    </w:p>
    <w:p w:rsidR="001637FF" w:rsidRPr="001637FF" w:rsidRDefault="001637FF" w:rsidP="001637FF">
      <w:pPr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- если фактические объемы выше расчетных, то эта разница объемов отражается в расчетах за январь следующего года.</w:t>
      </w:r>
    </w:p>
    <w:p w:rsidR="001637FF" w:rsidRPr="001637FF" w:rsidRDefault="001637FF" w:rsidP="001637FF">
      <w:pPr>
        <w:jc w:val="both"/>
        <w:rPr>
          <w:b/>
          <w:sz w:val="24"/>
          <w:szCs w:val="24"/>
        </w:rPr>
      </w:pPr>
    </w:p>
    <w:p w:rsidR="001637FF" w:rsidRPr="001637FF" w:rsidRDefault="001637FF" w:rsidP="001637FF">
      <w:pPr>
        <w:ind w:firstLine="567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5. ОТВЕТСТВЕННОСТЬ СТОРОН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5.1. Субсидии носят целевой характер и не могут быть использованы на другие цели. За нецелевое использование средств по настоящему Соглашению Администрация и _________ организация несут ответственность, установленную действующим законодательством.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5.2. ________ организация несет ответственность за достоверность предоставленных сведений.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  <w:highlight w:val="cyan"/>
        </w:rPr>
      </w:pPr>
    </w:p>
    <w:p w:rsidR="001637FF" w:rsidRPr="001637FF" w:rsidRDefault="001637FF" w:rsidP="001637FF">
      <w:pPr>
        <w:ind w:firstLine="567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6. СРОК ДЕЙСТВИЯ НАСТОЯЩЕГО СОГЛАШЕНИЯ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  <w:highlight w:val="cyan"/>
        </w:rPr>
      </w:pPr>
      <w:r w:rsidRPr="001637FF">
        <w:rPr>
          <w:sz w:val="24"/>
          <w:szCs w:val="24"/>
        </w:rPr>
        <w:t xml:space="preserve"> 6.1. Настоящее Соглашение вступает в силу с момента его подписания, действует до 31 декабря 202____ и распространяет свое действие на правоотношения, возникшие с  01.01.202__ года.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 xml:space="preserve">6.2. Любые изменения и дополнения к настоящему Соглашению действительны при условии, если они совершены в письменной форме и подписаны надлежаще уполномоченными </w:t>
      </w:r>
      <w:r w:rsidRPr="001637FF">
        <w:rPr>
          <w:sz w:val="24"/>
          <w:szCs w:val="24"/>
        </w:rPr>
        <w:lastRenderedPageBreak/>
        <w:t>на то представителями сторон.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6.3. Настоящее Соглашение может быть расторгнуто досрочно: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-  по письменному соглашению сторон;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- в одностороннем порядке при отказе одной из сторон от настоящего Соглашения в случаях, когда возможность такого отказа предусмотрена законом, настоящим Соглашением или ГК РФ.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6.4.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  <w:highlight w:val="cyan"/>
        </w:rPr>
      </w:pPr>
    </w:p>
    <w:p w:rsidR="001637FF" w:rsidRPr="001637FF" w:rsidRDefault="001637FF" w:rsidP="001637FF">
      <w:pPr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7. РАЗРЕШЕНИЕ СПОРОВ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b/>
          <w:sz w:val="24"/>
          <w:szCs w:val="24"/>
        </w:rPr>
      </w:pPr>
      <w:r w:rsidRPr="001637FF">
        <w:rPr>
          <w:sz w:val="24"/>
          <w:szCs w:val="24"/>
        </w:rPr>
        <w:t>7.1. Все споры и разногласия, которые могут возникнуть между сторонами, будут разрешаться путем переговоров.</w:t>
      </w:r>
    </w:p>
    <w:p w:rsidR="001637FF" w:rsidRPr="001637FF" w:rsidRDefault="001637FF" w:rsidP="001637FF">
      <w:pPr>
        <w:spacing w:after="120"/>
        <w:ind w:firstLine="600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7.2. При не урегулировании в процессе переговоров спорных вопросов, споры разрешаются в порядке, установленном действующим законодательством в Арбитражном суде Ростовской области.</w:t>
      </w:r>
    </w:p>
    <w:p w:rsidR="001637FF" w:rsidRPr="001637FF" w:rsidRDefault="001637FF" w:rsidP="001637FF">
      <w:pPr>
        <w:ind w:firstLine="601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8. ДЕЙСТВИЕ НЕПРЕОДОДИМОЙ СИЛЫ</w:t>
      </w:r>
    </w:p>
    <w:p w:rsidR="001637FF" w:rsidRPr="001637FF" w:rsidRDefault="001637FF" w:rsidP="001637FF">
      <w:pPr>
        <w:ind w:firstLine="601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Соглашению, если неисполнение явилось следствием природных явлений, действий внешних объективных факторов и прочих обстоятельств непредолимой силы, за которые стороны не отвечают и предотвратить воздействие которых, они не имели возможности.</w:t>
      </w:r>
    </w:p>
    <w:p w:rsidR="001637FF" w:rsidRPr="001637FF" w:rsidRDefault="001637FF" w:rsidP="001637FF">
      <w:pPr>
        <w:ind w:firstLine="601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8.2.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Соглашением.</w:t>
      </w:r>
    </w:p>
    <w:p w:rsidR="001637FF" w:rsidRPr="001637FF" w:rsidRDefault="001637FF" w:rsidP="001637FF">
      <w:pPr>
        <w:spacing w:after="120"/>
        <w:ind w:firstLine="600"/>
        <w:jc w:val="center"/>
        <w:rPr>
          <w:sz w:val="24"/>
          <w:szCs w:val="24"/>
        </w:rPr>
      </w:pPr>
    </w:p>
    <w:p w:rsidR="001637FF" w:rsidRPr="001637FF" w:rsidRDefault="001637FF" w:rsidP="001637FF">
      <w:pPr>
        <w:ind w:firstLine="601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9. ЗАКЛЮЧИТЕЛЬНЫЕ ПОЛОЖЕНИЯ</w:t>
      </w:r>
    </w:p>
    <w:p w:rsidR="001637FF" w:rsidRPr="001637FF" w:rsidRDefault="001637FF" w:rsidP="001637FF">
      <w:pPr>
        <w:ind w:firstLine="601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9.1. Во всем остальном, что не предусмотрено настоящим Соглашением, стороны руководствуются законодательством  Российской Федерации.</w:t>
      </w:r>
    </w:p>
    <w:p w:rsidR="001637FF" w:rsidRPr="001637FF" w:rsidRDefault="001637FF" w:rsidP="001637FF">
      <w:pPr>
        <w:ind w:firstLine="601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отправлены заказным письмом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8450A6" w:rsidRDefault="008450A6">
      <w:pPr>
        <w:ind w:firstLine="709"/>
        <w:jc w:val="both"/>
        <w:rPr>
          <w:sz w:val="24"/>
        </w:rPr>
      </w:pPr>
    </w:p>
    <w:p w:rsidR="008450A6" w:rsidRDefault="00AF1131">
      <w:pPr>
        <w:jc w:val="center"/>
        <w:outlineLvl w:val="1"/>
        <w:rPr>
          <w:sz w:val="24"/>
        </w:rPr>
      </w:pPr>
      <w:r>
        <w:rPr>
          <w:sz w:val="24"/>
        </w:rPr>
        <w:t>VIII. Платежные реквизиты Сторон</w:t>
      </w:r>
    </w:p>
    <w:p w:rsidR="008450A6" w:rsidRDefault="008450A6">
      <w:pPr>
        <w:jc w:val="both"/>
        <w:rPr>
          <w:sz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3"/>
        <w:gridCol w:w="4781"/>
      </w:tblGrid>
      <w:tr w:rsidR="008450A6">
        <w:trPr>
          <w:trHeight w:val="72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</w:tr>
      <w:tr w:rsidR="008450A6">
        <w:trPr>
          <w:trHeight w:val="61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Администрация Сальского района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Наименование Получателя</w:t>
            </w:r>
          </w:p>
        </w:tc>
      </w:tr>
      <w:tr w:rsidR="008450A6">
        <w:trPr>
          <w:trHeight w:val="200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11" w:history="1">
              <w:r>
                <w:rPr>
                  <w:color w:val="0000FF"/>
                  <w:sz w:val="24"/>
                </w:rPr>
                <w:t>ОКТМО</w:t>
              </w:r>
            </w:hyperlink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12" w:history="1">
              <w:r>
                <w:rPr>
                  <w:color w:val="0000FF"/>
                  <w:sz w:val="24"/>
                </w:rPr>
                <w:t>ОКТМО</w:t>
              </w:r>
            </w:hyperlink>
          </w:p>
        </w:tc>
      </w:tr>
      <w:tr w:rsidR="008450A6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</w:tr>
      <w:tr w:rsidR="008450A6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</w:tr>
      <w:tr w:rsidR="008450A6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Платежные реквизиты: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Платежные реквизиты:</w:t>
            </w:r>
          </w:p>
        </w:tc>
      </w:tr>
      <w:tr w:rsidR="008450A6">
        <w:trPr>
          <w:trHeight w:val="1941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учреждения Банка России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БИК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Расчетный счет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Лицевой счет</w:t>
            </w: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БИК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Расчетный счет</w:t>
            </w:r>
          </w:p>
        </w:tc>
      </w:tr>
    </w:tbl>
    <w:p w:rsidR="008450A6" w:rsidRDefault="008450A6">
      <w:pPr>
        <w:jc w:val="both"/>
        <w:rPr>
          <w:sz w:val="28"/>
        </w:rPr>
      </w:pPr>
    </w:p>
    <w:p w:rsidR="008450A6" w:rsidRDefault="00AF1131">
      <w:pPr>
        <w:jc w:val="center"/>
        <w:outlineLvl w:val="1"/>
        <w:rPr>
          <w:sz w:val="24"/>
        </w:rPr>
      </w:pPr>
      <w:r>
        <w:rPr>
          <w:sz w:val="24"/>
        </w:rPr>
        <w:t>IX. Подписи Сторон</w:t>
      </w:r>
    </w:p>
    <w:p w:rsidR="008450A6" w:rsidRDefault="008450A6">
      <w:pPr>
        <w:jc w:val="both"/>
        <w:rPr>
          <w:sz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4790"/>
      </w:tblGrid>
      <w:tr w:rsidR="008450A6">
        <w:trPr>
          <w:trHeight w:val="1120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</w:tr>
      <w:tr w:rsidR="008450A6">
        <w:trPr>
          <w:trHeight w:val="566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_______________/________________________/</w:t>
            </w:r>
          </w:p>
          <w:p w:rsidR="008450A6" w:rsidRDefault="00AF1131">
            <w:pPr>
              <w:jc w:val="both"/>
            </w:pPr>
            <w:r>
              <w:t>(подпись)                   (ФИО)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_______________/_____________________/</w:t>
            </w:r>
          </w:p>
          <w:p w:rsidR="008450A6" w:rsidRDefault="00AF1131">
            <w:pPr>
              <w:jc w:val="both"/>
            </w:pPr>
            <w:r>
              <w:t>(подпись)                 (ФИО)</w:t>
            </w:r>
          </w:p>
        </w:tc>
      </w:tr>
    </w:tbl>
    <w:p w:rsidR="008450A6" w:rsidRDefault="008450A6">
      <w:pPr>
        <w:jc w:val="both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8450A6" w:rsidRDefault="00AF11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pStyle w:val="af9"/>
        <w:widowControl w:val="0"/>
        <w:ind w:left="6095"/>
        <w:rPr>
          <w:sz w:val="28"/>
        </w:rPr>
      </w:pPr>
    </w:p>
    <w:p w:rsidR="008450A6" w:rsidRDefault="008450A6">
      <w:pPr>
        <w:pStyle w:val="af9"/>
        <w:widowControl w:val="0"/>
        <w:ind w:left="6095"/>
        <w:rPr>
          <w:sz w:val="28"/>
        </w:rPr>
      </w:pPr>
    </w:p>
    <w:p w:rsidR="00D26C96" w:rsidRDefault="00AF1131">
      <w:pPr>
        <w:pStyle w:val="af9"/>
        <w:widowControl w:val="0"/>
        <w:ind w:left="6095"/>
        <w:rPr>
          <w:sz w:val="28"/>
        </w:rPr>
      </w:pPr>
      <w:r>
        <w:rPr>
          <w:sz w:val="28"/>
        </w:rPr>
        <w:t xml:space="preserve">         </w:t>
      </w:r>
    </w:p>
    <w:p w:rsidR="00D26C96" w:rsidRDefault="00D26C96">
      <w:pPr>
        <w:pStyle w:val="af9"/>
        <w:widowControl w:val="0"/>
        <w:ind w:left="6095"/>
        <w:rPr>
          <w:sz w:val="28"/>
        </w:rPr>
      </w:pPr>
    </w:p>
    <w:p w:rsidR="00D26C96" w:rsidRDefault="00D26C96">
      <w:pPr>
        <w:pStyle w:val="af9"/>
        <w:widowControl w:val="0"/>
        <w:ind w:left="6095"/>
        <w:rPr>
          <w:sz w:val="28"/>
        </w:rPr>
      </w:pPr>
    </w:p>
    <w:p w:rsidR="00D26C96" w:rsidRDefault="00D26C96">
      <w:pPr>
        <w:pStyle w:val="af9"/>
        <w:widowControl w:val="0"/>
        <w:ind w:left="6095"/>
        <w:rPr>
          <w:sz w:val="28"/>
        </w:rPr>
      </w:pPr>
    </w:p>
    <w:p w:rsidR="00D26C96" w:rsidRDefault="00D26C96">
      <w:pPr>
        <w:pStyle w:val="af9"/>
        <w:widowControl w:val="0"/>
        <w:ind w:left="6095"/>
        <w:rPr>
          <w:sz w:val="28"/>
        </w:rPr>
      </w:pPr>
    </w:p>
    <w:p w:rsidR="00D26C96" w:rsidRDefault="00D26C96">
      <w:pPr>
        <w:pStyle w:val="af9"/>
        <w:widowControl w:val="0"/>
        <w:ind w:left="6095"/>
        <w:rPr>
          <w:sz w:val="28"/>
        </w:rPr>
      </w:pPr>
    </w:p>
    <w:p w:rsidR="00D26C96" w:rsidRDefault="00D26C96">
      <w:pPr>
        <w:pStyle w:val="af9"/>
        <w:widowControl w:val="0"/>
        <w:ind w:left="6095"/>
        <w:rPr>
          <w:sz w:val="28"/>
        </w:rPr>
      </w:pPr>
    </w:p>
    <w:p w:rsidR="00D26C96" w:rsidRDefault="00D26C96">
      <w:pPr>
        <w:pStyle w:val="af9"/>
        <w:widowControl w:val="0"/>
        <w:ind w:left="6095"/>
        <w:rPr>
          <w:sz w:val="28"/>
        </w:rPr>
      </w:pPr>
    </w:p>
    <w:p w:rsidR="00D26C96" w:rsidRDefault="00D26C96">
      <w:pPr>
        <w:pStyle w:val="af9"/>
        <w:widowControl w:val="0"/>
        <w:ind w:left="6095"/>
        <w:rPr>
          <w:sz w:val="28"/>
        </w:rPr>
      </w:pPr>
    </w:p>
    <w:p w:rsidR="00D26C96" w:rsidRDefault="00D26C96">
      <w:pPr>
        <w:pStyle w:val="af9"/>
        <w:widowControl w:val="0"/>
        <w:ind w:left="6095"/>
        <w:rPr>
          <w:sz w:val="28"/>
        </w:rPr>
      </w:pPr>
    </w:p>
    <w:p w:rsidR="00D26C96" w:rsidRDefault="00D26C96">
      <w:pPr>
        <w:pStyle w:val="af9"/>
        <w:widowControl w:val="0"/>
        <w:ind w:left="6095"/>
        <w:rPr>
          <w:sz w:val="28"/>
        </w:rPr>
      </w:pPr>
    </w:p>
    <w:p w:rsidR="00D26C96" w:rsidRDefault="00D26C96">
      <w:pPr>
        <w:pStyle w:val="af9"/>
        <w:widowControl w:val="0"/>
        <w:ind w:left="6095"/>
        <w:rPr>
          <w:sz w:val="28"/>
        </w:rPr>
      </w:pPr>
    </w:p>
    <w:p w:rsidR="00D26C96" w:rsidRDefault="00D26C96">
      <w:pPr>
        <w:pStyle w:val="af9"/>
        <w:widowControl w:val="0"/>
        <w:ind w:left="6095"/>
        <w:rPr>
          <w:sz w:val="28"/>
        </w:rPr>
      </w:pPr>
    </w:p>
    <w:p w:rsidR="00D26C96" w:rsidRDefault="00D26C96">
      <w:pPr>
        <w:pStyle w:val="af9"/>
        <w:widowControl w:val="0"/>
        <w:ind w:left="6095"/>
        <w:rPr>
          <w:sz w:val="28"/>
        </w:rPr>
      </w:pPr>
    </w:p>
    <w:p w:rsidR="008450A6" w:rsidRDefault="00D26C96">
      <w:pPr>
        <w:pStyle w:val="af9"/>
        <w:widowControl w:val="0"/>
        <w:ind w:left="6095"/>
        <w:rPr>
          <w:sz w:val="28"/>
        </w:rPr>
      </w:pPr>
      <w:r>
        <w:rPr>
          <w:sz w:val="28"/>
        </w:rPr>
        <w:lastRenderedPageBreak/>
        <w:t xml:space="preserve">         </w:t>
      </w:r>
      <w:r w:rsidR="00AF1131">
        <w:rPr>
          <w:sz w:val="28"/>
        </w:rPr>
        <w:t>Приложение № 2</w:t>
      </w:r>
    </w:p>
    <w:p w:rsidR="00D26C96" w:rsidRDefault="00D26C96">
      <w:pPr>
        <w:pStyle w:val="af9"/>
        <w:widowControl w:val="0"/>
        <w:ind w:left="6804"/>
        <w:rPr>
          <w:sz w:val="28"/>
        </w:rPr>
      </w:pPr>
      <w:r>
        <w:rPr>
          <w:sz w:val="28"/>
        </w:rPr>
        <w:t>к постановлению</w:t>
      </w:r>
    </w:p>
    <w:p w:rsidR="008450A6" w:rsidRDefault="00AF1131">
      <w:pPr>
        <w:pStyle w:val="af9"/>
        <w:widowControl w:val="0"/>
        <w:ind w:left="6804"/>
        <w:rPr>
          <w:b/>
          <w:sz w:val="28"/>
        </w:rPr>
      </w:pPr>
      <w:r>
        <w:rPr>
          <w:sz w:val="28"/>
        </w:rPr>
        <w:t>Администрации</w:t>
      </w:r>
    </w:p>
    <w:p w:rsidR="008450A6" w:rsidRDefault="00AF1131">
      <w:pPr>
        <w:pStyle w:val="af9"/>
        <w:widowControl w:val="0"/>
        <w:ind w:left="6804"/>
        <w:rPr>
          <w:b/>
          <w:sz w:val="28"/>
        </w:rPr>
      </w:pPr>
      <w:r>
        <w:rPr>
          <w:sz w:val="28"/>
        </w:rPr>
        <w:t xml:space="preserve">Сальского </w:t>
      </w:r>
      <w:r w:rsidR="00D26C96">
        <w:rPr>
          <w:sz w:val="28"/>
        </w:rPr>
        <w:t>городского поселения</w:t>
      </w:r>
      <w:r>
        <w:rPr>
          <w:sz w:val="28"/>
        </w:rPr>
        <w:t xml:space="preserve"> </w:t>
      </w:r>
    </w:p>
    <w:p w:rsidR="008450A6" w:rsidRDefault="00371527">
      <w:pPr>
        <w:ind w:left="6804"/>
        <w:jc w:val="center"/>
        <w:rPr>
          <w:sz w:val="28"/>
        </w:rPr>
      </w:pPr>
      <w:r>
        <w:rPr>
          <w:sz w:val="28"/>
        </w:rPr>
        <w:t>от 07.03.2023</w:t>
      </w:r>
      <w:r w:rsidR="00AF1131">
        <w:rPr>
          <w:sz w:val="28"/>
        </w:rPr>
        <w:t xml:space="preserve"> № </w:t>
      </w:r>
      <w:r>
        <w:rPr>
          <w:sz w:val="28"/>
        </w:rPr>
        <w:t>95</w:t>
      </w:r>
    </w:p>
    <w:p w:rsidR="008450A6" w:rsidRDefault="008450A6">
      <w:pPr>
        <w:tabs>
          <w:tab w:val="left" w:pos="5700"/>
        </w:tabs>
        <w:jc w:val="center"/>
        <w:rPr>
          <w:sz w:val="28"/>
        </w:rPr>
      </w:pPr>
    </w:p>
    <w:p w:rsidR="008450A6" w:rsidRDefault="00AF1131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>ПОЛОЖЕНИЕ</w:t>
      </w:r>
    </w:p>
    <w:p w:rsidR="008450A6" w:rsidRDefault="00AF1131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 xml:space="preserve">о комиссии по предоставлению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</w:r>
    </w:p>
    <w:p w:rsidR="008450A6" w:rsidRDefault="008450A6">
      <w:pPr>
        <w:tabs>
          <w:tab w:val="left" w:pos="5700"/>
        </w:tabs>
        <w:jc w:val="center"/>
        <w:rPr>
          <w:sz w:val="28"/>
        </w:rPr>
      </w:pPr>
    </w:p>
    <w:p w:rsidR="008450A6" w:rsidRDefault="00AF1131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8450A6" w:rsidRDefault="008450A6">
      <w:pPr>
        <w:tabs>
          <w:tab w:val="left" w:pos="5700"/>
        </w:tabs>
        <w:jc w:val="center"/>
        <w:rPr>
          <w:sz w:val="28"/>
        </w:rPr>
      </w:pPr>
    </w:p>
    <w:p w:rsidR="008450A6" w:rsidRDefault="00AF1131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ab/>
        <w:t>1.1. Настоящее Положение определяет порядок формирования деятельности комиссии по предоставлению субсидий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 (далее – Комиссия).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1.2. В своей деятельности Комиссия руководствуется Конституцией Российской Федерации, Бюджетным кодексом Российской Федерации, федеральными законами и иными нормативными актами, настоящим Положением. 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1.3. Задачей Комиссии  является принятие решения о пре</w:t>
      </w:r>
      <w:r w:rsidR="009D0D76">
        <w:rPr>
          <w:sz w:val="28"/>
        </w:rPr>
        <w:t>доставлении</w:t>
      </w:r>
      <w:r>
        <w:rPr>
          <w:sz w:val="28"/>
        </w:rPr>
        <w:t xml:space="preserve"> субсидий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1.4. Комиссия осуществляет следующие функции: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рассматривает заявки организаций, осуществляющих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 (далее – организация);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заслушивает руководителей организаций;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принимает решение о предоставлении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 (далее – субсидии) либо отказать в предоставлении субсидии.</w:t>
      </w:r>
    </w:p>
    <w:p w:rsidR="008450A6" w:rsidRDefault="008450A6">
      <w:pPr>
        <w:tabs>
          <w:tab w:val="left" w:pos="284"/>
        </w:tabs>
        <w:jc w:val="center"/>
        <w:rPr>
          <w:sz w:val="28"/>
        </w:rPr>
      </w:pPr>
    </w:p>
    <w:p w:rsidR="008450A6" w:rsidRDefault="00AF1131">
      <w:pPr>
        <w:tabs>
          <w:tab w:val="left" w:pos="284"/>
        </w:tabs>
        <w:jc w:val="center"/>
        <w:rPr>
          <w:sz w:val="28"/>
        </w:rPr>
      </w:pPr>
      <w:r>
        <w:rPr>
          <w:sz w:val="28"/>
        </w:rPr>
        <w:t xml:space="preserve">2. Порядок работы Комиссии </w:t>
      </w:r>
    </w:p>
    <w:p w:rsidR="008450A6" w:rsidRDefault="008450A6">
      <w:pPr>
        <w:tabs>
          <w:tab w:val="left" w:pos="284"/>
        </w:tabs>
        <w:jc w:val="center"/>
        <w:rPr>
          <w:sz w:val="28"/>
        </w:rPr>
      </w:pPr>
    </w:p>
    <w:p w:rsidR="008450A6" w:rsidRDefault="00AF1131" w:rsidP="009D0D76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2.1.  Руководство деятельностью Комиссии осуществляет председатель Комиссии, а в его отсутствие  заместитель председателя Комиссии.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2.2.  Председатель Комиссии: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организует работу Комиссии; 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определяет время, место проведения и повестку заседаний Комиссии с учетом поступивших заявок;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определяет порядок рассмотрения материалов.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2.3. Заместитель председателя комиссии осуществляет полномочия председателя Комиссии в случае его отсутствия;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2.4.  Секретарь Комиссии: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организует подготовку материалов к заседаниям Комиссии и обеспечивает ознакомление членов Комиссии с ними;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информирует членов Комиссии о месте, времени проведения и повестке дня очередного заседания Комиссии;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ведет протоколы заседания Комиссии;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информирует организацию о результатах рассмотрения заявления в письменной форме.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2.5. Члены Комиссии участвующие в работе Комиссии, не должны допускать разглашения сведений, ставших им известными в ходе работы Комиссии.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2.6. Заседание Комиссии считается правомочным, если на нем присутствует не менее половины от установленного числа членов Комиссии. Решение Комиссии принимается большинством голосов.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2.7. Комиссия вправе при необходимости приглашать представителей организации на заседание Комиссии, а также иных заинтересованных лиц.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2.8. В случае принятия решения об отказе в предоставлении субсидии в протоколе отражается основание отказа.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2.9. Каждый член Комиссии имеет один голос. В случае равенства числа голосов голос председателя Комиссии считается решающим.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Решение Комиссии оформляется протоколом за подписью председателя Комиссии, его заместителя, секретаря и всех присутствующих на заседании членов Комиссии.</w:t>
      </w:r>
    </w:p>
    <w:p w:rsidR="008450A6" w:rsidRDefault="008450A6">
      <w:pPr>
        <w:tabs>
          <w:tab w:val="left" w:pos="284"/>
        </w:tabs>
        <w:ind w:firstLine="709"/>
        <w:jc w:val="both"/>
        <w:rPr>
          <w:sz w:val="28"/>
        </w:rPr>
      </w:pPr>
    </w:p>
    <w:p w:rsidR="008450A6" w:rsidRDefault="008450A6">
      <w:pPr>
        <w:tabs>
          <w:tab w:val="left" w:pos="284"/>
        </w:tabs>
        <w:ind w:firstLine="709"/>
        <w:jc w:val="both"/>
        <w:rPr>
          <w:sz w:val="28"/>
        </w:rPr>
      </w:pPr>
    </w:p>
    <w:p w:rsidR="008450A6" w:rsidRDefault="00AF1131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Начальник </w:t>
      </w:r>
      <w:r w:rsidR="009D0D76">
        <w:rPr>
          <w:sz w:val="28"/>
        </w:rPr>
        <w:t>отдела по общим</w:t>
      </w:r>
    </w:p>
    <w:p w:rsidR="009D0D76" w:rsidRDefault="009D0D76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и организационным вопросам                                               </w:t>
      </w:r>
      <w:r w:rsidR="008F5E7C">
        <w:rPr>
          <w:sz w:val="28"/>
        </w:rPr>
        <w:t xml:space="preserve">        А.В. Хм</w:t>
      </w:r>
      <w:r>
        <w:rPr>
          <w:sz w:val="28"/>
        </w:rPr>
        <w:t>ельниченко</w:t>
      </w:r>
    </w:p>
    <w:p w:rsidR="008450A6" w:rsidRDefault="008450A6">
      <w:pPr>
        <w:pStyle w:val="a4"/>
      </w:pPr>
    </w:p>
    <w:p w:rsidR="008450A6" w:rsidRDefault="008450A6">
      <w:pPr>
        <w:pStyle w:val="af9"/>
        <w:widowControl w:val="0"/>
        <w:ind w:left="6804"/>
      </w:pPr>
    </w:p>
    <w:p w:rsidR="008450A6" w:rsidRDefault="008450A6">
      <w:pPr>
        <w:pStyle w:val="af7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9D0D76" w:rsidRDefault="009D0D76">
      <w:pPr>
        <w:pStyle w:val="a4"/>
      </w:pPr>
    </w:p>
    <w:p w:rsidR="008450A6" w:rsidRDefault="009D0D76">
      <w:pPr>
        <w:pStyle w:val="af9"/>
        <w:widowControl w:val="0"/>
        <w:ind w:left="4678"/>
        <w:rPr>
          <w:sz w:val="28"/>
        </w:rPr>
      </w:pPr>
      <w:r>
        <w:rPr>
          <w:sz w:val="28"/>
        </w:rPr>
        <w:lastRenderedPageBreak/>
        <w:t xml:space="preserve">                                </w:t>
      </w:r>
      <w:r w:rsidR="00AF1131">
        <w:rPr>
          <w:sz w:val="28"/>
        </w:rPr>
        <w:t>Приложение № 3</w:t>
      </w:r>
    </w:p>
    <w:p w:rsidR="008450A6" w:rsidRDefault="00AF1131">
      <w:pPr>
        <w:pStyle w:val="af9"/>
        <w:widowControl w:val="0"/>
        <w:ind w:left="4678"/>
        <w:rPr>
          <w:sz w:val="28"/>
        </w:rPr>
      </w:pPr>
      <w:r>
        <w:rPr>
          <w:sz w:val="28"/>
        </w:rPr>
        <w:t xml:space="preserve">                               к постановлению</w:t>
      </w:r>
    </w:p>
    <w:p w:rsidR="008450A6" w:rsidRDefault="00AF1131">
      <w:pPr>
        <w:pStyle w:val="af9"/>
        <w:widowControl w:val="0"/>
        <w:ind w:left="4678"/>
        <w:rPr>
          <w:sz w:val="28"/>
        </w:rPr>
      </w:pPr>
      <w:r>
        <w:rPr>
          <w:sz w:val="28"/>
        </w:rPr>
        <w:t xml:space="preserve">                              Администрации</w:t>
      </w:r>
    </w:p>
    <w:p w:rsidR="002B72CB" w:rsidRDefault="00AF1131">
      <w:pPr>
        <w:pStyle w:val="af9"/>
        <w:widowControl w:val="0"/>
        <w:ind w:left="3969"/>
        <w:rPr>
          <w:sz w:val="28"/>
        </w:rPr>
      </w:pPr>
      <w:r>
        <w:rPr>
          <w:sz w:val="28"/>
        </w:rPr>
        <w:t xml:space="preserve">                                         Сальского </w:t>
      </w:r>
      <w:r w:rsidR="002B72CB">
        <w:rPr>
          <w:sz w:val="28"/>
        </w:rPr>
        <w:t>городского</w:t>
      </w:r>
    </w:p>
    <w:p w:rsidR="008450A6" w:rsidRDefault="002B72CB">
      <w:pPr>
        <w:pStyle w:val="af9"/>
        <w:widowControl w:val="0"/>
        <w:ind w:left="3969"/>
        <w:rPr>
          <w:b/>
          <w:sz w:val="28"/>
        </w:rPr>
      </w:pPr>
      <w:r>
        <w:rPr>
          <w:sz w:val="28"/>
        </w:rPr>
        <w:t xml:space="preserve">          </w:t>
      </w:r>
      <w:r w:rsidRPr="002B72CB">
        <w:rPr>
          <w:color w:val="FFFFFF" w:themeColor="background1"/>
          <w:sz w:val="28"/>
        </w:rPr>
        <w:t xml:space="preserve">………………….. </w:t>
      </w:r>
      <w:r>
        <w:rPr>
          <w:sz w:val="28"/>
        </w:rPr>
        <w:t xml:space="preserve"> поселения</w:t>
      </w:r>
      <w:r w:rsidR="00AF1131">
        <w:rPr>
          <w:sz w:val="28"/>
        </w:rPr>
        <w:t xml:space="preserve">          </w:t>
      </w:r>
    </w:p>
    <w:p w:rsidR="008450A6" w:rsidRDefault="00AF1131">
      <w:pPr>
        <w:pStyle w:val="af9"/>
        <w:widowControl w:val="0"/>
        <w:ind w:left="4678"/>
        <w:rPr>
          <w:b/>
        </w:rPr>
      </w:pPr>
      <w:r>
        <w:t xml:space="preserve">                                     </w:t>
      </w:r>
      <w:r>
        <w:rPr>
          <w:sz w:val="28"/>
        </w:rPr>
        <w:t xml:space="preserve">от </w:t>
      </w:r>
      <w:r w:rsidR="00371527">
        <w:rPr>
          <w:sz w:val="28"/>
        </w:rPr>
        <w:t xml:space="preserve">07.03.2023 </w:t>
      </w:r>
      <w:r>
        <w:rPr>
          <w:sz w:val="28"/>
        </w:rPr>
        <w:t>№</w:t>
      </w:r>
      <w:r w:rsidR="00371527">
        <w:rPr>
          <w:sz w:val="28"/>
        </w:rPr>
        <w:t xml:space="preserve"> 95</w:t>
      </w:r>
      <w:bookmarkStart w:id="0" w:name="_GoBack"/>
      <w:bookmarkEnd w:id="0"/>
    </w:p>
    <w:p w:rsidR="008450A6" w:rsidRDefault="008450A6">
      <w:pPr>
        <w:pStyle w:val="af7"/>
      </w:pPr>
    </w:p>
    <w:p w:rsidR="008450A6" w:rsidRDefault="00AF1131">
      <w:pPr>
        <w:ind w:left="142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8450A6" w:rsidRDefault="00AF1131">
      <w:pPr>
        <w:ind w:left="142"/>
        <w:jc w:val="center"/>
        <w:rPr>
          <w:sz w:val="28"/>
        </w:rPr>
      </w:pPr>
      <w:r>
        <w:rPr>
          <w:sz w:val="28"/>
        </w:rPr>
        <w:t xml:space="preserve">комиссии по предоставлению субсидий предприятиям жилищно-     коммунального хозяйства на возмещение части платы граждан за     коммунальные услуги в объеме свыше установленных индексов      максимального роста размера платы граждан                                                              за коммунальные услуг </w:t>
      </w:r>
    </w:p>
    <w:p w:rsidR="008450A6" w:rsidRDefault="008450A6">
      <w:pPr>
        <w:ind w:left="142"/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43"/>
        <w:gridCol w:w="279"/>
        <w:gridCol w:w="6258"/>
      </w:tblGrid>
      <w:tr w:rsidR="008450A6">
        <w:trPr>
          <w:trHeight w:val="1119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rPr>
                <w:sz w:val="28"/>
              </w:rPr>
            </w:pPr>
            <w:r>
              <w:rPr>
                <w:sz w:val="28"/>
              </w:rPr>
              <w:t xml:space="preserve">Горячая </w:t>
            </w:r>
          </w:p>
          <w:p w:rsidR="009D0D76" w:rsidRDefault="009D0D76">
            <w:pPr>
              <w:rPr>
                <w:sz w:val="28"/>
              </w:rPr>
            </w:pPr>
            <w:r>
              <w:rPr>
                <w:sz w:val="28"/>
              </w:rPr>
              <w:t>Наталия Васильевна</w:t>
            </w:r>
          </w:p>
          <w:p w:rsidR="008450A6" w:rsidRDefault="008450A6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жилищно-коммунального хозяйства, благоустройства и строительства, председатель комиссии.</w:t>
            </w:r>
          </w:p>
        </w:tc>
      </w:tr>
      <w:tr w:rsidR="008450A6">
        <w:trPr>
          <w:trHeight w:val="1455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rPr>
                <w:sz w:val="28"/>
              </w:rPr>
            </w:pPr>
            <w:r>
              <w:rPr>
                <w:sz w:val="28"/>
              </w:rPr>
              <w:t>Ерохина</w:t>
            </w:r>
          </w:p>
          <w:p w:rsidR="009D0D76" w:rsidRDefault="009D0D76">
            <w:pPr>
              <w:rPr>
                <w:sz w:val="28"/>
              </w:rPr>
            </w:pPr>
            <w:r>
              <w:rPr>
                <w:sz w:val="28"/>
              </w:rPr>
              <w:t>Елена Владимировна</w:t>
            </w:r>
          </w:p>
          <w:p w:rsidR="008450A6" w:rsidRDefault="008450A6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 w:rsidP="009D0D76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AF1131">
              <w:rPr>
                <w:sz w:val="28"/>
              </w:rPr>
              <w:t xml:space="preserve">аместитель главы Администрации по </w:t>
            </w:r>
            <w:r>
              <w:rPr>
                <w:sz w:val="28"/>
              </w:rPr>
              <w:t>финансово-экономическим вопросам</w:t>
            </w:r>
            <w:r w:rsidR="00AF1131">
              <w:rPr>
                <w:sz w:val="28"/>
              </w:rPr>
              <w:t>, заместитель председателя комиссии</w:t>
            </w:r>
            <w:r w:rsidR="008F5E7C">
              <w:rPr>
                <w:sz w:val="28"/>
              </w:rPr>
              <w:t>.</w:t>
            </w:r>
          </w:p>
        </w:tc>
      </w:tr>
      <w:tr w:rsidR="008450A6">
        <w:trPr>
          <w:trHeight w:val="1152"/>
        </w:trPr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rPr>
                <w:sz w:val="28"/>
              </w:rPr>
            </w:pPr>
            <w:r>
              <w:rPr>
                <w:sz w:val="28"/>
              </w:rPr>
              <w:t>Левченко</w:t>
            </w:r>
          </w:p>
          <w:p w:rsidR="009D0D76" w:rsidRDefault="009D0D76">
            <w:pPr>
              <w:rPr>
                <w:sz w:val="28"/>
              </w:rPr>
            </w:pPr>
            <w:r>
              <w:rPr>
                <w:sz w:val="28"/>
              </w:rPr>
              <w:t>Яна Сергеевна</w:t>
            </w:r>
          </w:p>
          <w:p w:rsidR="008450A6" w:rsidRDefault="008450A6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 Администрации Сальского городского поселения</w:t>
            </w:r>
            <w:r w:rsidR="00AF1131">
              <w:rPr>
                <w:sz w:val="28"/>
              </w:rPr>
              <w:t>, секретарь комиссии</w:t>
            </w:r>
            <w:r w:rsidR="008F5E7C">
              <w:rPr>
                <w:sz w:val="28"/>
              </w:rPr>
              <w:t>.</w:t>
            </w:r>
          </w:p>
        </w:tc>
      </w:tr>
      <w:tr w:rsidR="008450A6">
        <w:trPr>
          <w:trHeight w:val="517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8450A6">
        <w:trPr>
          <w:trHeight w:val="1133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rPr>
                <w:sz w:val="28"/>
              </w:rPr>
            </w:pPr>
            <w:r>
              <w:rPr>
                <w:sz w:val="28"/>
              </w:rPr>
              <w:t xml:space="preserve">Зинченко </w:t>
            </w:r>
          </w:p>
          <w:p w:rsidR="009D0D76" w:rsidRDefault="009D0D76">
            <w:pPr>
              <w:rPr>
                <w:sz w:val="28"/>
              </w:rPr>
            </w:pPr>
            <w:r>
              <w:rPr>
                <w:sz w:val="28"/>
              </w:rPr>
              <w:t>Наталья Николаевна</w:t>
            </w:r>
          </w:p>
          <w:p w:rsidR="008450A6" w:rsidRDefault="008450A6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 w:rsidP="008F5E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8F5E7C">
              <w:rPr>
                <w:sz w:val="28"/>
              </w:rPr>
              <w:t>финансово-экономического отдела.</w:t>
            </w:r>
          </w:p>
        </w:tc>
      </w:tr>
      <w:tr w:rsidR="008450A6">
        <w:trPr>
          <w:trHeight w:val="782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rPr>
                <w:sz w:val="28"/>
              </w:rPr>
            </w:pPr>
            <w:r>
              <w:rPr>
                <w:sz w:val="28"/>
              </w:rPr>
              <w:t>Суринова</w:t>
            </w:r>
          </w:p>
          <w:p w:rsidR="009D0D76" w:rsidRDefault="009D0D76">
            <w:pPr>
              <w:rPr>
                <w:sz w:val="28"/>
              </w:rPr>
            </w:pPr>
            <w:r>
              <w:rPr>
                <w:sz w:val="28"/>
              </w:rPr>
              <w:t>Юлия Александровна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 w:rsidP="008F5E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r w:rsidR="008F5E7C">
              <w:rPr>
                <w:sz w:val="28"/>
              </w:rPr>
              <w:t>правовой работы.</w:t>
            </w:r>
          </w:p>
        </w:tc>
      </w:tr>
      <w:tr w:rsidR="008450A6">
        <w:trPr>
          <w:trHeight w:val="517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jc w:val="both"/>
              <w:rPr>
                <w:sz w:val="28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jc w:val="both"/>
              <w:rPr>
                <w:sz w:val="28"/>
              </w:rPr>
            </w:pPr>
          </w:p>
        </w:tc>
      </w:tr>
    </w:tbl>
    <w:p w:rsidR="008450A6" w:rsidRDefault="008450A6">
      <w:pPr>
        <w:ind w:firstLine="567"/>
        <w:jc w:val="both"/>
        <w:rPr>
          <w:sz w:val="28"/>
        </w:rPr>
      </w:pPr>
    </w:p>
    <w:p w:rsidR="008450A6" w:rsidRDefault="008450A6">
      <w:pPr>
        <w:ind w:firstLine="567"/>
        <w:jc w:val="both"/>
        <w:rPr>
          <w:sz w:val="28"/>
        </w:rPr>
      </w:pPr>
    </w:p>
    <w:p w:rsidR="008450A6" w:rsidRDefault="008450A6">
      <w:pPr>
        <w:ind w:firstLine="567"/>
        <w:jc w:val="both"/>
        <w:rPr>
          <w:sz w:val="28"/>
        </w:rPr>
      </w:pPr>
    </w:p>
    <w:p w:rsidR="008450A6" w:rsidRDefault="00AF1131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="008F5E7C">
        <w:rPr>
          <w:sz w:val="28"/>
        </w:rPr>
        <w:t>отдела по общим</w:t>
      </w:r>
    </w:p>
    <w:p w:rsidR="008F5E7C" w:rsidRDefault="008F5E7C">
      <w:pPr>
        <w:jc w:val="both"/>
        <w:rPr>
          <w:sz w:val="28"/>
        </w:rPr>
      </w:pPr>
      <w:r>
        <w:rPr>
          <w:sz w:val="28"/>
        </w:rPr>
        <w:t>и организационным вопросам                                                      А.В. Хмельниченко</w:t>
      </w: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rPr>
          <w:sz w:val="18"/>
        </w:rPr>
      </w:pPr>
    </w:p>
    <w:p w:rsidR="008450A6" w:rsidRDefault="008450A6">
      <w:pPr>
        <w:rPr>
          <w:sz w:val="18"/>
        </w:rPr>
      </w:pPr>
    </w:p>
    <w:sectPr w:rsidR="008450A6" w:rsidSect="00013DB2">
      <w:headerReference w:type="default" r:id="rId13"/>
      <w:footerReference w:type="default" r:id="rId14"/>
      <w:pgSz w:w="11908" w:h="16848"/>
      <w:pgMar w:top="567" w:right="624" w:bottom="283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3F" w:rsidRDefault="000B393F">
      <w:r>
        <w:separator/>
      </w:r>
    </w:p>
  </w:endnote>
  <w:endnote w:type="continuationSeparator" w:id="0">
    <w:p w:rsidR="000B393F" w:rsidRDefault="000B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45" w:rsidRDefault="000D3345">
    <w:pPr>
      <w:framePr w:wrap="around" w:vAnchor="text" w:hAnchor="margin" w:xAlign="right" w:y="1"/>
    </w:pPr>
    <w:r>
      <w:rPr>
        <w:rStyle w:val="af4"/>
      </w:rPr>
      <w:fldChar w:fldCharType="begin"/>
    </w:r>
    <w:r>
      <w:rPr>
        <w:rStyle w:val="af4"/>
      </w:rPr>
      <w:instrText xml:space="preserve">PAGE </w:instrText>
    </w:r>
    <w:r>
      <w:rPr>
        <w:rStyle w:val="af4"/>
      </w:rPr>
      <w:fldChar w:fldCharType="separate"/>
    </w:r>
    <w:r w:rsidR="00371527">
      <w:rPr>
        <w:rStyle w:val="af4"/>
        <w:noProof/>
      </w:rPr>
      <w:t>24</w:t>
    </w:r>
    <w:r>
      <w:rPr>
        <w:rStyle w:val="af4"/>
      </w:rPr>
      <w:fldChar w:fldCharType="end"/>
    </w:r>
  </w:p>
  <w:p w:rsidR="000D3345" w:rsidRDefault="000D334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3F" w:rsidRDefault="000B393F">
      <w:r>
        <w:separator/>
      </w:r>
    </w:p>
  </w:footnote>
  <w:footnote w:type="continuationSeparator" w:id="0">
    <w:p w:rsidR="000B393F" w:rsidRDefault="000B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45" w:rsidRDefault="000D334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29A1"/>
    <w:multiLevelType w:val="multilevel"/>
    <w:tmpl w:val="5B1EE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DA41B9B"/>
    <w:multiLevelType w:val="multilevel"/>
    <w:tmpl w:val="964431C6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 w:firstLine="0"/>
      </w:p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</w:lvl>
  </w:abstractNum>
  <w:abstractNum w:abstractNumId="2" w15:restartNumberingAfterBreak="0">
    <w:nsid w:val="51395077"/>
    <w:multiLevelType w:val="multilevel"/>
    <w:tmpl w:val="50369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7A735B20"/>
    <w:multiLevelType w:val="multilevel"/>
    <w:tmpl w:val="23C6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A6"/>
    <w:rsid w:val="00013DB2"/>
    <w:rsid w:val="000A3110"/>
    <w:rsid w:val="000B393F"/>
    <w:rsid w:val="000D3345"/>
    <w:rsid w:val="001368E1"/>
    <w:rsid w:val="00141DCE"/>
    <w:rsid w:val="001614F3"/>
    <w:rsid w:val="001637FF"/>
    <w:rsid w:val="00164EEE"/>
    <w:rsid w:val="00285507"/>
    <w:rsid w:val="002B72CB"/>
    <w:rsid w:val="002D7E4A"/>
    <w:rsid w:val="00324C04"/>
    <w:rsid w:val="00371527"/>
    <w:rsid w:val="00436E2E"/>
    <w:rsid w:val="004413D2"/>
    <w:rsid w:val="004B0CF3"/>
    <w:rsid w:val="004D68C1"/>
    <w:rsid w:val="00541A15"/>
    <w:rsid w:val="005E5F73"/>
    <w:rsid w:val="0065306F"/>
    <w:rsid w:val="00656A69"/>
    <w:rsid w:val="007566CB"/>
    <w:rsid w:val="0076117A"/>
    <w:rsid w:val="00762469"/>
    <w:rsid w:val="00785A88"/>
    <w:rsid w:val="0080157A"/>
    <w:rsid w:val="008450A6"/>
    <w:rsid w:val="008F5E7C"/>
    <w:rsid w:val="009173D6"/>
    <w:rsid w:val="009176C2"/>
    <w:rsid w:val="009D0D76"/>
    <w:rsid w:val="009F766F"/>
    <w:rsid w:val="00AF1131"/>
    <w:rsid w:val="00C34B33"/>
    <w:rsid w:val="00C84715"/>
    <w:rsid w:val="00D26C96"/>
    <w:rsid w:val="00E631ED"/>
    <w:rsid w:val="00EF7477"/>
    <w:rsid w:val="00F673B5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358C"/>
  <w15:docId w15:val="{C8E81D96-FF52-4B62-A9C8-5CF051F0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sid w:val="00013DB2"/>
  </w:style>
  <w:style w:type="paragraph" w:styleId="1">
    <w:name w:val="heading 1"/>
    <w:basedOn w:val="a"/>
    <w:next w:val="a"/>
    <w:link w:val="11"/>
    <w:uiPriority w:val="9"/>
    <w:qFormat/>
    <w:rsid w:val="00013DB2"/>
    <w:pPr>
      <w:keepNext/>
      <w:numPr>
        <w:numId w:val="4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013DB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13DB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13DB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13DB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013DB2"/>
  </w:style>
  <w:style w:type="paragraph" w:customStyle="1" w:styleId="31">
    <w:name w:val="Основной шрифт абзаца3"/>
    <w:link w:val="32"/>
    <w:rsid w:val="00013DB2"/>
  </w:style>
  <w:style w:type="character" w:customStyle="1" w:styleId="32">
    <w:name w:val="Основной шрифт абзаца3"/>
    <w:link w:val="31"/>
    <w:rsid w:val="00013DB2"/>
  </w:style>
  <w:style w:type="paragraph" w:customStyle="1" w:styleId="WW-Absatz-Standardschriftart1111">
    <w:name w:val="WW-Absatz-Standardschriftart1111"/>
    <w:link w:val="WW-Absatz-Standardschriftart11110"/>
    <w:rsid w:val="00013DB2"/>
  </w:style>
  <w:style w:type="character" w:customStyle="1" w:styleId="WW-Absatz-Standardschriftart11110">
    <w:name w:val="WW-Absatz-Standardschriftart1111"/>
    <w:link w:val="WW-Absatz-Standardschriftart1111"/>
    <w:rsid w:val="00013DB2"/>
  </w:style>
  <w:style w:type="paragraph" w:styleId="a3">
    <w:name w:val="List"/>
    <w:basedOn w:val="a4"/>
    <w:link w:val="a5"/>
    <w:rsid w:val="00013DB2"/>
    <w:rPr>
      <w:rFonts w:ascii="Arial" w:hAnsi="Arial"/>
    </w:rPr>
  </w:style>
  <w:style w:type="character" w:customStyle="1" w:styleId="a5">
    <w:name w:val="Список Знак"/>
    <w:basedOn w:val="a6"/>
    <w:link w:val="a3"/>
    <w:rsid w:val="00013DB2"/>
    <w:rPr>
      <w:rFonts w:ascii="Arial" w:hAnsi="Arial"/>
      <w:sz w:val="24"/>
    </w:rPr>
  </w:style>
  <w:style w:type="paragraph" w:styleId="21">
    <w:name w:val="toc 2"/>
    <w:next w:val="a"/>
    <w:link w:val="22"/>
    <w:uiPriority w:val="39"/>
    <w:rsid w:val="00013DB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3DB2"/>
    <w:rPr>
      <w:rFonts w:ascii="XO Thames" w:hAnsi="XO Thames"/>
      <w:sz w:val="28"/>
    </w:rPr>
  </w:style>
  <w:style w:type="paragraph" w:customStyle="1" w:styleId="12">
    <w:name w:val="Основной шрифт абзаца1"/>
    <w:rsid w:val="00013DB2"/>
  </w:style>
  <w:style w:type="paragraph" w:styleId="41">
    <w:name w:val="toc 4"/>
    <w:next w:val="a"/>
    <w:link w:val="42"/>
    <w:uiPriority w:val="39"/>
    <w:rsid w:val="00013DB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3DB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13DB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13DB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13DB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3DB2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013DB2"/>
  </w:style>
  <w:style w:type="character" w:customStyle="1" w:styleId="WW-Absatz-Standardschriftart0">
    <w:name w:val="WW-Absatz-Standardschriftart"/>
    <w:link w:val="WW-Absatz-Standardschriftart"/>
    <w:rsid w:val="00013DB2"/>
  </w:style>
  <w:style w:type="character" w:customStyle="1" w:styleId="30">
    <w:name w:val="Заголовок 3 Знак"/>
    <w:link w:val="3"/>
    <w:rsid w:val="00013DB2"/>
    <w:rPr>
      <w:rFonts w:ascii="XO Thames" w:hAnsi="XO Thames"/>
      <w:b/>
      <w:sz w:val="26"/>
    </w:rPr>
  </w:style>
  <w:style w:type="paragraph" w:customStyle="1" w:styleId="WW8Num4z0">
    <w:name w:val="WW8Num4z0"/>
    <w:link w:val="WW8Num4z00"/>
    <w:rsid w:val="00013DB2"/>
    <w:rPr>
      <w:rFonts w:ascii="Symbol" w:hAnsi="Symbol"/>
    </w:rPr>
  </w:style>
  <w:style w:type="character" w:customStyle="1" w:styleId="WW8Num4z00">
    <w:name w:val="WW8Num4z0"/>
    <w:link w:val="WW8Num4z0"/>
    <w:rsid w:val="00013DB2"/>
    <w:rPr>
      <w:rFonts w:ascii="Symbol" w:hAnsi="Symbol"/>
    </w:rPr>
  </w:style>
  <w:style w:type="paragraph" w:styleId="a4">
    <w:name w:val="Body Text"/>
    <w:basedOn w:val="a"/>
    <w:link w:val="a6"/>
    <w:rsid w:val="00013DB2"/>
    <w:pPr>
      <w:jc w:val="both"/>
    </w:pPr>
    <w:rPr>
      <w:sz w:val="24"/>
    </w:rPr>
  </w:style>
  <w:style w:type="character" w:customStyle="1" w:styleId="13">
    <w:name w:val="Основной текст1"/>
    <w:basedOn w:val="10"/>
    <w:rsid w:val="00013DB2"/>
    <w:rPr>
      <w:sz w:val="28"/>
    </w:rPr>
  </w:style>
  <w:style w:type="paragraph" w:customStyle="1" w:styleId="14">
    <w:name w:val="Знак примечания1"/>
    <w:basedOn w:val="15"/>
    <w:link w:val="16"/>
    <w:rsid w:val="00013DB2"/>
    <w:rPr>
      <w:sz w:val="16"/>
    </w:rPr>
  </w:style>
  <w:style w:type="character" w:customStyle="1" w:styleId="16">
    <w:name w:val="Знак примечания1"/>
    <w:basedOn w:val="17"/>
    <w:link w:val="14"/>
    <w:rsid w:val="00013DB2"/>
    <w:rPr>
      <w:sz w:val="16"/>
    </w:rPr>
  </w:style>
  <w:style w:type="paragraph" w:customStyle="1" w:styleId="33">
    <w:name w:val="Указатель3"/>
    <w:basedOn w:val="a"/>
    <w:link w:val="34"/>
    <w:rsid w:val="00013DB2"/>
  </w:style>
  <w:style w:type="character" w:customStyle="1" w:styleId="34">
    <w:name w:val="Указатель3"/>
    <w:basedOn w:val="10"/>
    <w:link w:val="33"/>
    <w:rsid w:val="00013DB2"/>
  </w:style>
  <w:style w:type="paragraph" w:customStyle="1" w:styleId="35">
    <w:name w:val="Название3"/>
    <w:basedOn w:val="a"/>
    <w:link w:val="36"/>
    <w:rsid w:val="00013DB2"/>
    <w:pPr>
      <w:spacing w:before="120" w:after="120"/>
    </w:pPr>
    <w:rPr>
      <w:i/>
      <w:sz w:val="24"/>
    </w:rPr>
  </w:style>
  <w:style w:type="character" w:customStyle="1" w:styleId="36">
    <w:name w:val="Название3"/>
    <w:basedOn w:val="10"/>
    <w:link w:val="35"/>
    <w:rsid w:val="00013DB2"/>
    <w:rPr>
      <w:i/>
      <w:sz w:val="24"/>
    </w:rPr>
  </w:style>
  <w:style w:type="paragraph" w:customStyle="1" w:styleId="Absatz-Standardschriftart">
    <w:name w:val="Absatz-Standardschriftart"/>
    <w:link w:val="Absatz-Standardschriftart0"/>
    <w:rsid w:val="00013DB2"/>
  </w:style>
  <w:style w:type="character" w:customStyle="1" w:styleId="Absatz-Standardschriftart0">
    <w:name w:val="Absatz-Standardschriftart"/>
    <w:link w:val="Absatz-Standardschriftart"/>
    <w:rsid w:val="00013DB2"/>
  </w:style>
  <w:style w:type="paragraph" w:customStyle="1" w:styleId="23">
    <w:name w:val="Указатель2"/>
    <w:basedOn w:val="a"/>
    <w:link w:val="24"/>
    <w:rsid w:val="00013DB2"/>
  </w:style>
  <w:style w:type="character" w:customStyle="1" w:styleId="24">
    <w:name w:val="Указатель2"/>
    <w:basedOn w:val="10"/>
    <w:link w:val="23"/>
    <w:rsid w:val="00013DB2"/>
  </w:style>
  <w:style w:type="paragraph" w:customStyle="1" w:styleId="25">
    <w:name w:val="Название2"/>
    <w:basedOn w:val="a"/>
    <w:link w:val="26"/>
    <w:rsid w:val="00013DB2"/>
    <w:pPr>
      <w:spacing w:before="120" w:after="120"/>
    </w:pPr>
    <w:rPr>
      <w:i/>
      <w:sz w:val="24"/>
    </w:rPr>
  </w:style>
  <w:style w:type="character" w:customStyle="1" w:styleId="26">
    <w:name w:val="Название2"/>
    <w:basedOn w:val="10"/>
    <w:link w:val="25"/>
    <w:rsid w:val="00013DB2"/>
    <w:rPr>
      <w:i/>
      <w:sz w:val="24"/>
    </w:rPr>
  </w:style>
  <w:style w:type="paragraph" w:styleId="37">
    <w:name w:val="toc 3"/>
    <w:next w:val="a"/>
    <w:link w:val="38"/>
    <w:uiPriority w:val="39"/>
    <w:rsid w:val="00013DB2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013DB2"/>
    <w:rPr>
      <w:rFonts w:ascii="XO Thames" w:hAnsi="XO Thames"/>
      <w:sz w:val="28"/>
    </w:rPr>
  </w:style>
  <w:style w:type="paragraph" w:customStyle="1" w:styleId="15">
    <w:name w:val="Основной шрифт абзаца1"/>
    <w:link w:val="17"/>
    <w:rsid w:val="00013DB2"/>
  </w:style>
  <w:style w:type="character" w:customStyle="1" w:styleId="17">
    <w:name w:val="Основной шрифт абзаца1"/>
    <w:link w:val="15"/>
    <w:rsid w:val="00013DB2"/>
  </w:style>
  <w:style w:type="paragraph" w:customStyle="1" w:styleId="a7">
    <w:name w:val="Содержимое таблицы"/>
    <w:basedOn w:val="a"/>
    <w:link w:val="a8"/>
    <w:rsid w:val="00013DB2"/>
  </w:style>
  <w:style w:type="character" w:customStyle="1" w:styleId="a8">
    <w:name w:val="Содержимое таблицы"/>
    <w:basedOn w:val="10"/>
    <w:link w:val="a7"/>
    <w:rsid w:val="00013DB2"/>
  </w:style>
  <w:style w:type="paragraph" w:styleId="a9">
    <w:name w:val="header"/>
    <w:basedOn w:val="a"/>
    <w:link w:val="aa"/>
    <w:rsid w:val="00013DB2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0"/>
    <w:link w:val="a9"/>
    <w:rsid w:val="00013DB2"/>
  </w:style>
  <w:style w:type="paragraph" w:styleId="ab">
    <w:name w:val="List Paragraph"/>
    <w:basedOn w:val="a"/>
    <w:link w:val="ac"/>
    <w:rsid w:val="00013DB2"/>
    <w:pPr>
      <w:ind w:left="720"/>
    </w:pPr>
  </w:style>
  <w:style w:type="character" w:customStyle="1" w:styleId="ac">
    <w:name w:val="Абзац списка Знак"/>
    <w:basedOn w:val="10"/>
    <w:link w:val="ab"/>
    <w:rsid w:val="00013DB2"/>
  </w:style>
  <w:style w:type="character" w:customStyle="1" w:styleId="50">
    <w:name w:val="Заголовок 5 Знак"/>
    <w:link w:val="5"/>
    <w:rsid w:val="00013DB2"/>
    <w:rPr>
      <w:rFonts w:ascii="XO Thames" w:hAnsi="XO Thames"/>
      <w:b/>
      <w:sz w:val="22"/>
    </w:rPr>
  </w:style>
  <w:style w:type="paragraph" w:customStyle="1" w:styleId="WW-Absatz-Standardschriftart11">
    <w:name w:val="WW-Absatz-Standardschriftart11"/>
    <w:link w:val="WW-Absatz-Standardschriftart110"/>
    <w:rsid w:val="00013DB2"/>
  </w:style>
  <w:style w:type="character" w:customStyle="1" w:styleId="WW-Absatz-Standardschriftart110">
    <w:name w:val="WW-Absatz-Standardschriftart11"/>
    <w:link w:val="WW-Absatz-Standardschriftart11"/>
    <w:rsid w:val="00013DB2"/>
  </w:style>
  <w:style w:type="character" w:customStyle="1" w:styleId="11">
    <w:name w:val="Заголовок 1 Знак"/>
    <w:basedOn w:val="10"/>
    <w:link w:val="1"/>
    <w:rsid w:val="00013DB2"/>
    <w:rPr>
      <w:b/>
      <w:sz w:val="36"/>
    </w:rPr>
  </w:style>
  <w:style w:type="paragraph" w:customStyle="1" w:styleId="18">
    <w:name w:val="Текст примечания1"/>
    <w:basedOn w:val="a"/>
    <w:link w:val="19"/>
    <w:rsid w:val="00013DB2"/>
  </w:style>
  <w:style w:type="character" w:customStyle="1" w:styleId="19">
    <w:name w:val="Текст примечания1"/>
    <w:basedOn w:val="10"/>
    <w:link w:val="18"/>
    <w:rsid w:val="00013DB2"/>
  </w:style>
  <w:style w:type="paragraph" w:customStyle="1" w:styleId="1a">
    <w:name w:val="Гиперссылка1"/>
    <w:link w:val="ad"/>
    <w:rsid w:val="00013DB2"/>
    <w:rPr>
      <w:color w:val="0000FF"/>
      <w:u w:val="single"/>
    </w:rPr>
  </w:style>
  <w:style w:type="character" w:styleId="ad">
    <w:name w:val="Hyperlink"/>
    <w:link w:val="1a"/>
    <w:rsid w:val="00013DB2"/>
    <w:rPr>
      <w:color w:val="0000FF"/>
      <w:u w:val="single"/>
    </w:rPr>
  </w:style>
  <w:style w:type="paragraph" w:customStyle="1" w:styleId="Footnote">
    <w:name w:val="Footnote"/>
    <w:link w:val="Footnote0"/>
    <w:rsid w:val="00013DB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3DB2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013DB2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013DB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13DB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13DB2"/>
    <w:rPr>
      <w:rFonts w:ascii="XO Thames" w:hAnsi="XO Thames"/>
      <w:sz w:val="20"/>
    </w:rPr>
  </w:style>
  <w:style w:type="character" w:customStyle="1" w:styleId="a6">
    <w:name w:val="Основной текст Знак"/>
    <w:basedOn w:val="10"/>
    <w:link w:val="a4"/>
    <w:rsid w:val="00013DB2"/>
    <w:rPr>
      <w:sz w:val="24"/>
    </w:rPr>
  </w:style>
  <w:style w:type="paragraph" w:customStyle="1" w:styleId="ConsPlusNormal">
    <w:name w:val="ConsPlusNormal"/>
    <w:link w:val="ConsPlusNormal0"/>
    <w:rsid w:val="00013DB2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13DB2"/>
    <w:rPr>
      <w:rFonts w:ascii="Arial" w:hAnsi="Arial"/>
    </w:rPr>
  </w:style>
  <w:style w:type="paragraph" w:styleId="9">
    <w:name w:val="toc 9"/>
    <w:next w:val="a"/>
    <w:link w:val="90"/>
    <w:uiPriority w:val="39"/>
    <w:rsid w:val="00013DB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13DB2"/>
    <w:rPr>
      <w:rFonts w:ascii="XO Thames" w:hAnsi="XO Thames"/>
      <w:sz w:val="28"/>
    </w:rPr>
  </w:style>
  <w:style w:type="paragraph" w:customStyle="1" w:styleId="1d">
    <w:name w:val="Название1"/>
    <w:basedOn w:val="a"/>
    <w:link w:val="1e"/>
    <w:rsid w:val="00013DB2"/>
    <w:pPr>
      <w:spacing w:before="120" w:after="120"/>
    </w:pPr>
    <w:rPr>
      <w:rFonts w:ascii="Arial" w:hAnsi="Arial"/>
      <w:i/>
    </w:rPr>
  </w:style>
  <w:style w:type="character" w:customStyle="1" w:styleId="1e">
    <w:name w:val="Название1"/>
    <w:basedOn w:val="10"/>
    <w:link w:val="1d"/>
    <w:rsid w:val="00013DB2"/>
    <w:rPr>
      <w:rFonts w:ascii="Arial" w:hAnsi="Arial"/>
      <w:i/>
      <w:sz w:val="20"/>
    </w:rPr>
  </w:style>
  <w:style w:type="paragraph" w:customStyle="1" w:styleId="1f">
    <w:name w:val="Заголовок1"/>
    <w:basedOn w:val="a"/>
    <w:next w:val="a4"/>
    <w:link w:val="27"/>
    <w:rsid w:val="00013DB2"/>
    <w:pPr>
      <w:keepNext/>
      <w:spacing w:before="240" w:after="120"/>
    </w:pPr>
    <w:rPr>
      <w:rFonts w:ascii="Arial" w:hAnsi="Arial"/>
      <w:sz w:val="28"/>
    </w:rPr>
  </w:style>
  <w:style w:type="character" w:customStyle="1" w:styleId="27">
    <w:name w:val="Заголовок2"/>
    <w:basedOn w:val="10"/>
    <w:link w:val="1f"/>
    <w:rsid w:val="00013DB2"/>
    <w:rPr>
      <w:rFonts w:ascii="Arial" w:hAnsi="Arial"/>
      <w:sz w:val="28"/>
    </w:rPr>
  </w:style>
  <w:style w:type="paragraph" w:styleId="8">
    <w:name w:val="toc 8"/>
    <w:next w:val="a"/>
    <w:link w:val="80"/>
    <w:uiPriority w:val="39"/>
    <w:rsid w:val="00013DB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3DB2"/>
    <w:rPr>
      <w:rFonts w:ascii="XO Thames" w:hAnsi="XO Thames"/>
      <w:sz w:val="28"/>
    </w:rPr>
  </w:style>
  <w:style w:type="paragraph" w:styleId="ae">
    <w:name w:val="footer"/>
    <w:basedOn w:val="a"/>
    <w:link w:val="af"/>
    <w:rsid w:val="00013D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0"/>
    <w:link w:val="ae"/>
    <w:rsid w:val="00013DB2"/>
  </w:style>
  <w:style w:type="paragraph" w:customStyle="1" w:styleId="28">
    <w:name w:val="Основной шрифт абзаца2"/>
    <w:link w:val="29"/>
    <w:rsid w:val="00013DB2"/>
  </w:style>
  <w:style w:type="character" w:customStyle="1" w:styleId="29">
    <w:name w:val="Основной шрифт абзаца2"/>
    <w:link w:val="28"/>
    <w:rsid w:val="00013DB2"/>
  </w:style>
  <w:style w:type="paragraph" w:customStyle="1" w:styleId="af0">
    <w:name w:val="Символ нумерации"/>
    <w:link w:val="af1"/>
    <w:rsid w:val="00013DB2"/>
  </w:style>
  <w:style w:type="character" w:customStyle="1" w:styleId="af1">
    <w:name w:val="Символ нумерации"/>
    <w:link w:val="af0"/>
    <w:rsid w:val="00013DB2"/>
  </w:style>
  <w:style w:type="paragraph" w:customStyle="1" w:styleId="WW-Absatz-Standardschriftart111">
    <w:name w:val="WW-Absatz-Standardschriftart111"/>
    <w:link w:val="WW-Absatz-Standardschriftart1110"/>
    <w:rsid w:val="00013DB2"/>
  </w:style>
  <w:style w:type="character" w:customStyle="1" w:styleId="WW-Absatz-Standardschriftart1110">
    <w:name w:val="WW-Absatz-Standardschriftart111"/>
    <w:link w:val="WW-Absatz-Standardschriftart111"/>
    <w:rsid w:val="00013DB2"/>
  </w:style>
  <w:style w:type="paragraph" w:styleId="51">
    <w:name w:val="toc 5"/>
    <w:next w:val="a"/>
    <w:link w:val="52"/>
    <w:uiPriority w:val="39"/>
    <w:rsid w:val="00013DB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3DB2"/>
    <w:rPr>
      <w:rFonts w:ascii="XO Thames" w:hAnsi="XO Thames"/>
      <w:sz w:val="28"/>
    </w:rPr>
  </w:style>
  <w:style w:type="paragraph" w:customStyle="1" w:styleId="WW8Num7z1">
    <w:name w:val="WW8Num7z1"/>
    <w:link w:val="WW8Num7z10"/>
    <w:rsid w:val="00013DB2"/>
    <w:rPr>
      <w:rFonts w:ascii="Symbol" w:hAnsi="Symbol"/>
    </w:rPr>
  </w:style>
  <w:style w:type="character" w:customStyle="1" w:styleId="WW8Num7z10">
    <w:name w:val="WW8Num7z1"/>
    <w:link w:val="WW8Num7z1"/>
    <w:rsid w:val="00013DB2"/>
    <w:rPr>
      <w:rFonts w:ascii="Symbol" w:hAnsi="Symbol"/>
    </w:rPr>
  </w:style>
  <w:style w:type="paragraph" w:styleId="af2">
    <w:name w:val="Balloon Text"/>
    <w:basedOn w:val="a"/>
    <w:link w:val="af3"/>
    <w:rsid w:val="00013DB2"/>
    <w:rPr>
      <w:rFonts w:ascii="Tahoma" w:hAnsi="Tahoma"/>
      <w:sz w:val="16"/>
    </w:rPr>
  </w:style>
  <w:style w:type="character" w:customStyle="1" w:styleId="af3">
    <w:name w:val="Текст выноски Знак"/>
    <w:basedOn w:val="10"/>
    <w:link w:val="af2"/>
    <w:rsid w:val="00013DB2"/>
    <w:rPr>
      <w:rFonts w:ascii="Tahoma" w:hAnsi="Tahoma"/>
      <w:sz w:val="16"/>
    </w:rPr>
  </w:style>
  <w:style w:type="paragraph" w:customStyle="1" w:styleId="Iauiue">
    <w:name w:val="Iau?iue"/>
    <w:link w:val="Iauiue0"/>
    <w:rsid w:val="00013DB2"/>
  </w:style>
  <w:style w:type="character" w:customStyle="1" w:styleId="Iauiue0">
    <w:name w:val="Iau?iue"/>
    <w:link w:val="Iauiue"/>
    <w:rsid w:val="00013DB2"/>
  </w:style>
  <w:style w:type="paragraph" w:customStyle="1" w:styleId="1f0">
    <w:name w:val="Номер страницы1"/>
    <w:basedOn w:val="15"/>
    <w:link w:val="af4"/>
    <w:rsid w:val="00013DB2"/>
  </w:style>
  <w:style w:type="character" w:styleId="af4">
    <w:name w:val="page number"/>
    <w:basedOn w:val="17"/>
    <w:link w:val="1f0"/>
    <w:rsid w:val="00013DB2"/>
  </w:style>
  <w:style w:type="paragraph" w:customStyle="1" w:styleId="1f1">
    <w:name w:val="Указатель1"/>
    <w:basedOn w:val="a"/>
    <w:link w:val="1f2"/>
    <w:rsid w:val="00013DB2"/>
    <w:rPr>
      <w:rFonts w:ascii="Arial" w:hAnsi="Arial"/>
    </w:rPr>
  </w:style>
  <w:style w:type="character" w:customStyle="1" w:styleId="1f2">
    <w:name w:val="Указатель1"/>
    <w:basedOn w:val="10"/>
    <w:link w:val="1f1"/>
    <w:rsid w:val="00013DB2"/>
    <w:rPr>
      <w:rFonts w:ascii="Arial" w:hAnsi="Arial"/>
    </w:rPr>
  </w:style>
  <w:style w:type="paragraph" w:customStyle="1" w:styleId="af5">
    <w:name w:val="Заголовок таблицы"/>
    <w:basedOn w:val="a7"/>
    <w:link w:val="af6"/>
    <w:rsid w:val="00013DB2"/>
    <w:pPr>
      <w:jc w:val="center"/>
    </w:pPr>
    <w:rPr>
      <w:b/>
    </w:rPr>
  </w:style>
  <w:style w:type="character" w:customStyle="1" w:styleId="af6">
    <w:name w:val="Заголовок таблицы"/>
    <w:basedOn w:val="a8"/>
    <w:link w:val="af5"/>
    <w:rsid w:val="00013DB2"/>
    <w:rPr>
      <w:b/>
    </w:rPr>
  </w:style>
  <w:style w:type="paragraph" w:styleId="af7">
    <w:name w:val="Subtitle"/>
    <w:basedOn w:val="1f"/>
    <w:next w:val="a4"/>
    <w:link w:val="af8"/>
    <w:uiPriority w:val="11"/>
    <w:qFormat/>
    <w:rsid w:val="00013DB2"/>
    <w:pPr>
      <w:jc w:val="center"/>
    </w:pPr>
    <w:rPr>
      <w:i/>
    </w:rPr>
  </w:style>
  <w:style w:type="character" w:customStyle="1" w:styleId="af8">
    <w:name w:val="Подзаголовок Знак"/>
    <w:basedOn w:val="27"/>
    <w:link w:val="af7"/>
    <w:rsid w:val="00013DB2"/>
    <w:rPr>
      <w:rFonts w:ascii="Arial" w:hAnsi="Arial"/>
      <w:i/>
      <w:sz w:val="28"/>
    </w:rPr>
  </w:style>
  <w:style w:type="paragraph" w:customStyle="1" w:styleId="WW-Absatz-Standardschriftart1">
    <w:name w:val="WW-Absatz-Standardschriftart1"/>
    <w:link w:val="WW-Absatz-Standardschriftart10"/>
    <w:rsid w:val="00013DB2"/>
  </w:style>
  <w:style w:type="character" w:customStyle="1" w:styleId="WW-Absatz-Standardschriftart10">
    <w:name w:val="WW-Absatz-Standardschriftart1"/>
    <w:link w:val="WW-Absatz-Standardschriftart1"/>
    <w:rsid w:val="00013DB2"/>
  </w:style>
  <w:style w:type="paragraph" w:styleId="af9">
    <w:name w:val="Title"/>
    <w:basedOn w:val="a"/>
    <w:next w:val="af7"/>
    <w:link w:val="afa"/>
    <w:uiPriority w:val="10"/>
    <w:qFormat/>
    <w:rsid w:val="00013DB2"/>
    <w:pPr>
      <w:jc w:val="center"/>
    </w:pPr>
    <w:rPr>
      <w:sz w:val="24"/>
    </w:rPr>
  </w:style>
  <w:style w:type="character" w:customStyle="1" w:styleId="afa">
    <w:name w:val="Заголовок Знак"/>
    <w:basedOn w:val="10"/>
    <w:link w:val="af9"/>
    <w:rsid w:val="00013DB2"/>
    <w:rPr>
      <w:sz w:val="24"/>
    </w:rPr>
  </w:style>
  <w:style w:type="character" w:customStyle="1" w:styleId="40">
    <w:name w:val="Заголовок 4 Знак"/>
    <w:link w:val="4"/>
    <w:rsid w:val="00013DB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13DB2"/>
    <w:rPr>
      <w:rFonts w:ascii="XO Thames" w:hAnsi="XO Thames"/>
      <w:b/>
      <w:sz w:val="28"/>
    </w:rPr>
  </w:style>
  <w:style w:type="paragraph" w:customStyle="1" w:styleId="WW-Absatz-Standardschriftart11111">
    <w:name w:val="WW-Absatz-Standardschriftart11111"/>
    <w:link w:val="WW-Absatz-Standardschriftart111110"/>
    <w:rsid w:val="00013DB2"/>
  </w:style>
  <w:style w:type="character" w:customStyle="1" w:styleId="WW-Absatz-Standardschriftart111110">
    <w:name w:val="WW-Absatz-Standardschriftart11111"/>
    <w:link w:val="WW-Absatz-Standardschriftart11111"/>
    <w:rsid w:val="00013DB2"/>
  </w:style>
  <w:style w:type="paragraph" w:customStyle="1" w:styleId="afb">
    <w:name w:val="Содержимое врезки"/>
    <w:basedOn w:val="a4"/>
    <w:link w:val="afc"/>
    <w:rsid w:val="00013DB2"/>
  </w:style>
  <w:style w:type="character" w:customStyle="1" w:styleId="afc">
    <w:name w:val="Содержимое врезки"/>
    <w:basedOn w:val="a6"/>
    <w:link w:val="afb"/>
    <w:rsid w:val="00013DB2"/>
    <w:rPr>
      <w:sz w:val="24"/>
    </w:rPr>
  </w:style>
  <w:style w:type="table" w:styleId="afd">
    <w:name w:val="Table Grid"/>
    <w:basedOn w:val="a1"/>
    <w:uiPriority w:val="59"/>
    <w:rsid w:val="0091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00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6DCFE0B389B6922A616219D260EB1C4AE5E8D0F387708A66A024A4F3uFf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6DCFE0B389B6922A616219D260EB1C4AE5E8D0F387708A66A024A4F3uFf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m-sal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sals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62E8-FE98-4497-8536-61D0FAD3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8208</Words>
  <Characters>46789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20</cp:revision>
  <cp:lastPrinted>2023-03-06T13:03:00Z</cp:lastPrinted>
  <dcterms:created xsi:type="dcterms:W3CDTF">2022-08-24T08:34:00Z</dcterms:created>
  <dcterms:modified xsi:type="dcterms:W3CDTF">2023-05-17T06:08:00Z</dcterms:modified>
</cp:coreProperties>
</file>