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85" w:rsidRDefault="00872F85" w:rsidP="00C5694A">
      <w:pPr>
        <w:pStyle w:val="Postan"/>
        <w:rPr>
          <w:szCs w:val="28"/>
        </w:rPr>
      </w:pPr>
    </w:p>
    <w:p w:rsidR="00065A9C" w:rsidRDefault="00065A9C" w:rsidP="00C5694A">
      <w:pPr>
        <w:pStyle w:val="Postan"/>
        <w:rPr>
          <w:szCs w:val="28"/>
        </w:rPr>
      </w:pPr>
    </w:p>
    <w:p w:rsidR="00C5694A" w:rsidRPr="00DA1838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C5694A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C5694A" w:rsidRPr="00DA1838" w:rsidRDefault="00C5694A" w:rsidP="00C5694A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C5694A" w:rsidRPr="00DA1838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C5694A" w:rsidRPr="009D0577" w:rsidRDefault="009D0577" w:rsidP="00C5694A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</w:t>
      </w:r>
    </w:p>
    <w:p w:rsidR="00C5694A" w:rsidRPr="004B404B" w:rsidRDefault="00C5694A" w:rsidP="00C5694A">
      <w:pPr>
        <w:pStyle w:val="Postan"/>
        <w:rPr>
          <w:sz w:val="26"/>
          <w:szCs w:val="26"/>
        </w:rPr>
      </w:pPr>
    </w:p>
    <w:p w:rsidR="00C5694A" w:rsidRPr="001A0C17" w:rsidRDefault="00C5694A" w:rsidP="00C5694A">
      <w:pPr>
        <w:pStyle w:val="1"/>
        <w:spacing w:after="260"/>
        <w:rPr>
          <w:szCs w:val="36"/>
        </w:rPr>
      </w:pPr>
      <w:r w:rsidRPr="001A0C17">
        <w:rPr>
          <w:szCs w:val="36"/>
        </w:rPr>
        <w:t xml:space="preserve">ПОСТАНОВЛЕНИЕ </w:t>
      </w:r>
    </w:p>
    <w:p w:rsidR="00C5694A" w:rsidRDefault="00C5694A" w:rsidP="00C5694A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81201E">
        <w:rPr>
          <w:sz w:val="28"/>
          <w:szCs w:val="28"/>
        </w:rPr>
        <w:t>02.03.2022</w:t>
      </w:r>
      <w:r>
        <w:rPr>
          <w:sz w:val="28"/>
          <w:szCs w:val="28"/>
        </w:rPr>
        <w:t xml:space="preserve">                                                                             </w:t>
      </w:r>
      <w:r w:rsidR="0081201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81201E">
        <w:rPr>
          <w:sz w:val="28"/>
          <w:szCs w:val="28"/>
        </w:rPr>
        <w:t>66</w:t>
      </w:r>
    </w:p>
    <w:p w:rsidR="00B31768" w:rsidRPr="007A1F2A" w:rsidRDefault="00B31768" w:rsidP="00B31768">
      <w:pPr>
        <w:jc w:val="center"/>
        <w:rPr>
          <w:sz w:val="28"/>
          <w:szCs w:val="28"/>
        </w:rPr>
      </w:pPr>
      <w:r w:rsidRPr="007A1F2A">
        <w:rPr>
          <w:sz w:val="28"/>
          <w:szCs w:val="28"/>
        </w:rPr>
        <w:t>г. Сальск</w:t>
      </w:r>
    </w:p>
    <w:p w:rsidR="00B31768" w:rsidRPr="007A1F2A" w:rsidRDefault="00B31768" w:rsidP="00B31768">
      <w:pPr>
        <w:rPr>
          <w:sz w:val="28"/>
          <w:szCs w:val="28"/>
        </w:rPr>
      </w:pPr>
    </w:p>
    <w:p w:rsidR="009A23B5" w:rsidRPr="007A1F2A" w:rsidRDefault="00B31768" w:rsidP="005A559C">
      <w:pPr>
        <w:widowControl w:val="0"/>
        <w:autoSpaceDE w:val="0"/>
        <w:autoSpaceDN w:val="0"/>
        <w:adjustRightInd w:val="0"/>
        <w:ind w:right="5773"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Об утверждении </w:t>
      </w:r>
      <w:r w:rsidR="009A23B5">
        <w:rPr>
          <w:sz w:val="28"/>
          <w:szCs w:val="28"/>
        </w:rPr>
        <w:t>плана реализации</w:t>
      </w:r>
      <w:r w:rsidR="005A559C">
        <w:rPr>
          <w:sz w:val="28"/>
          <w:szCs w:val="28"/>
        </w:rPr>
        <w:t xml:space="preserve"> </w:t>
      </w:r>
      <w:r w:rsidR="006F458A" w:rsidRPr="007A1F2A">
        <w:rPr>
          <w:sz w:val="28"/>
          <w:szCs w:val="28"/>
        </w:rPr>
        <w:t xml:space="preserve">муниципальной </w:t>
      </w:r>
      <w:r w:rsidRPr="007A1F2A">
        <w:rPr>
          <w:sz w:val="28"/>
          <w:szCs w:val="28"/>
        </w:rPr>
        <w:t xml:space="preserve"> программы </w:t>
      </w:r>
      <w:r w:rsidR="00F81F41" w:rsidRPr="007A1F2A">
        <w:rPr>
          <w:sz w:val="28"/>
          <w:szCs w:val="28"/>
        </w:rPr>
        <w:t xml:space="preserve">Сальского </w:t>
      </w:r>
      <w:r w:rsidR="00C5694A">
        <w:rPr>
          <w:sz w:val="28"/>
          <w:szCs w:val="28"/>
        </w:rPr>
        <w:t>городского</w:t>
      </w:r>
      <w:r w:rsidR="009A23B5">
        <w:rPr>
          <w:sz w:val="28"/>
          <w:szCs w:val="28"/>
        </w:rPr>
        <w:t xml:space="preserve"> </w:t>
      </w:r>
      <w:r w:rsidR="00C5694A">
        <w:rPr>
          <w:sz w:val="28"/>
          <w:szCs w:val="28"/>
        </w:rPr>
        <w:t>поселения</w:t>
      </w:r>
      <w:r w:rsidR="00F81F41" w:rsidRPr="007A1F2A">
        <w:rPr>
          <w:sz w:val="28"/>
          <w:szCs w:val="28"/>
        </w:rPr>
        <w:t xml:space="preserve"> </w:t>
      </w:r>
      <w:r w:rsidRPr="007A1F2A">
        <w:rPr>
          <w:sz w:val="28"/>
          <w:szCs w:val="28"/>
        </w:rPr>
        <w:t>«</w:t>
      </w:r>
      <w:r w:rsidR="00A024B9">
        <w:rPr>
          <w:sz w:val="28"/>
          <w:szCs w:val="28"/>
        </w:rPr>
        <w:t>Энергоэффективность</w:t>
      </w:r>
      <w:r w:rsidR="00094BBD">
        <w:rPr>
          <w:sz w:val="28"/>
          <w:szCs w:val="28"/>
        </w:rPr>
        <w:t xml:space="preserve"> и развитие энергетики</w:t>
      </w:r>
      <w:r w:rsidRPr="007A1F2A">
        <w:rPr>
          <w:sz w:val="28"/>
          <w:szCs w:val="28"/>
        </w:rPr>
        <w:t>»</w:t>
      </w:r>
      <w:r w:rsidR="005A559C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>на 20</w:t>
      </w:r>
      <w:r w:rsidR="00D833C0">
        <w:rPr>
          <w:sz w:val="28"/>
          <w:szCs w:val="28"/>
        </w:rPr>
        <w:t>2</w:t>
      </w:r>
      <w:r w:rsidR="003B4430">
        <w:rPr>
          <w:sz w:val="28"/>
          <w:szCs w:val="28"/>
        </w:rPr>
        <w:t>2</w:t>
      </w:r>
      <w:r w:rsidR="009A23B5">
        <w:rPr>
          <w:sz w:val="28"/>
          <w:szCs w:val="28"/>
        </w:rPr>
        <w:t xml:space="preserve"> год</w:t>
      </w:r>
    </w:p>
    <w:p w:rsidR="00CE0363" w:rsidRDefault="00CE0363" w:rsidP="00C5694A">
      <w:pPr>
        <w:ind w:right="103" w:firstLine="708"/>
        <w:jc w:val="both"/>
        <w:rPr>
          <w:kern w:val="2"/>
          <w:sz w:val="28"/>
          <w:szCs w:val="28"/>
        </w:rPr>
      </w:pPr>
    </w:p>
    <w:p w:rsidR="00C5694A" w:rsidRDefault="00CE0363" w:rsidP="00C5694A">
      <w:pPr>
        <w:ind w:right="103"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="00C5694A">
        <w:rPr>
          <w:kern w:val="2"/>
          <w:sz w:val="28"/>
          <w:szCs w:val="28"/>
        </w:rPr>
        <w:t xml:space="preserve"> соответствии постановлением Администрации Сальского городского поселения от </w:t>
      </w:r>
      <w:r w:rsidR="00FE5616">
        <w:rPr>
          <w:kern w:val="2"/>
          <w:sz w:val="28"/>
          <w:szCs w:val="28"/>
        </w:rPr>
        <w:t>12</w:t>
      </w:r>
      <w:r w:rsidR="00C5694A">
        <w:rPr>
          <w:kern w:val="2"/>
          <w:sz w:val="28"/>
          <w:szCs w:val="28"/>
        </w:rPr>
        <w:t>.0</w:t>
      </w:r>
      <w:r w:rsidR="00FE5616">
        <w:rPr>
          <w:kern w:val="2"/>
          <w:sz w:val="28"/>
          <w:szCs w:val="28"/>
        </w:rPr>
        <w:t>3</w:t>
      </w:r>
      <w:r w:rsidR="00C5694A">
        <w:rPr>
          <w:kern w:val="2"/>
          <w:sz w:val="28"/>
          <w:szCs w:val="28"/>
        </w:rPr>
        <w:t>.201</w:t>
      </w:r>
      <w:r w:rsidR="00FE5616">
        <w:rPr>
          <w:kern w:val="2"/>
          <w:sz w:val="28"/>
          <w:szCs w:val="28"/>
        </w:rPr>
        <w:t>8</w:t>
      </w:r>
      <w:r w:rsidR="00C5694A">
        <w:rPr>
          <w:kern w:val="2"/>
          <w:sz w:val="28"/>
          <w:szCs w:val="28"/>
        </w:rPr>
        <w:t xml:space="preserve"> № </w:t>
      </w:r>
      <w:r w:rsidR="00FE5616">
        <w:rPr>
          <w:kern w:val="2"/>
          <w:sz w:val="28"/>
          <w:szCs w:val="28"/>
        </w:rPr>
        <w:t>180</w:t>
      </w:r>
      <w:r w:rsidR="00C5694A">
        <w:rPr>
          <w:kern w:val="2"/>
          <w:sz w:val="28"/>
          <w:szCs w:val="28"/>
        </w:rPr>
        <w:t xml:space="preserve"> «Об утверждении порядка разработки, </w:t>
      </w:r>
      <w:r w:rsidR="00FE5616">
        <w:rPr>
          <w:kern w:val="2"/>
          <w:sz w:val="28"/>
          <w:szCs w:val="28"/>
        </w:rPr>
        <w:t>р</w:t>
      </w:r>
      <w:r w:rsidR="002B57E4">
        <w:rPr>
          <w:kern w:val="2"/>
          <w:sz w:val="28"/>
          <w:szCs w:val="28"/>
        </w:rPr>
        <w:t xml:space="preserve">еализации </w:t>
      </w:r>
      <w:r w:rsidR="00C5694A">
        <w:rPr>
          <w:kern w:val="2"/>
          <w:sz w:val="28"/>
          <w:szCs w:val="28"/>
        </w:rPr>
        <w:t>и оценки эффективности муниципальных программ Сальского городского поселения</w:t>
      </w:r>
      <w:r w:rsidR="00C5694A">
        <w:rPr>
          <w:bCs/>
          <w:kern w:val="2"/>
          <w:sz w:val="28"/>
          <w:szCs w:val="28"/>
        </w:rPr>
        <w:t>»</w:t>
      </w:r>
      <w:r w:rsidR="0009672F">
        <w:rPr>
          <w:bCs/>
          <w:kern w:val="2"/>
          <w:sz w:val="28"/>
          <w:szCs w:val="28"/>
        </w:rPr>
        <w:t>,</w:t>
      </w:r>
      <w:r w:rsidR="00C5694A" w:rsidRPr="00D3031B">
        <w:rPr>
          <w:bCs/>
          <w:kern w:val="2"/>
          <w:sz w:val="28"/>
          <w:szCs w:val="28"/>
        </w:rPr>
        <w:t xml:space="preserve"> </w:t>
      </w:r>
      <w:r w:rsidR="00C5694A">
        <w:rPr>
          <w:kern w:val="2"/>
          <w:sz w:val="28"/>
          <w:szCs w:val="28"/>
        </w:rPr>
        <w:t xml:space="preserve"> </w:t>
      </w:r>
      <w:r w:rsidR="00C5694A">
        <w:rPr>
          <w:sz w:val="28"/>
          <w:szCs w:val="28"/>
        </w:rPr>
        <w:t>Администрация Сальского городского поселения</w:t>
      </w:r>
    </w:p>
    <w:p w:rsidR="00B31768" w:rsidRPr="007A1F2A" w:rsidRDefault="00B31768" w:rsidP="00B31768">
      <w:pPr>
        <w:jc w:val="both"/>
        <w:rPr>
          <w:sz w:val="28"/>
          <w:szCs w:val="28"/>
        </w:rPr>
      </w:pPr>
    </w:p>
    <w:p w:rsidR="00B31768" w:rsidRDefault="008C79C9" w:rsidP="004B404B">
      <w:pPr>
        <w:jc w:val="center"/>
        <w:rPr>
          <w:b/>
          <w:sz w:val="28"/>
          <w:szCs w:val="28"/>
        </w:rPr>
      </w:pPr>
      <w:r w:rsidRPr="007A1F2A">
        <w:rPr>
          <w:b/>
          <w:sz w:val="28"/>
          <w:szCs w:val="28"/>
        </w:rPr>
        <w:t xml:space="preserve">п </w:t>
      </w:r>
      <w:r w:rsidR="00F81F41" w:rsidRPr="007A1F2A">
        <w:rPr>
          <w:b/>
          <w:sz w:val="28"/>
          <w:szCs w:val="28"/>
        </w:rPr>
        <w:t>о</w:t>
      </w:r>
      <w:r w:rsidRPr="007A1F2A">
        <w:rPr>
          <w:b/>
          <w:sz w:val="28"/>
          <w:szCs w:val="28"/>
        </w:rPr>
        <w:t xml:space="preserve"> с </w:t>
      </w:r>
      <w:r w:rsidR="00F81F41" w:rsidRPr="007A1F2A">
        <w:rPr>
          <w:b/>
          <w:sz w:val="28"/>
          <w:szCs w:val="28"/>
        </w:rPr>
        <w:t>т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а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н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о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в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л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я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е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т:</w:t>
      </w:r>
    </w:p>
    <w:p w:rsidR="00C46CF5" w:rsidRPr="004B404B" w:rsidRDefault="00C46CF5" w:rsidP="004B404B">
      <w:pPr>
        <w:jc w:val="center"/>
        <w:rPr>
          <w:b/>
          <w:sz w:val="28"/>
          <w:szCs w:val="28"/>
        </w:rPr>
      </w:pPr>
    </w:p>
    <w:p w:rsidR="009A23B5" w:rsidRDefault="006F458A" w:rsidP="00F7027F">
      <w:pPr>
        <w:suppressAutoHyphens/>
        <w:ind w:firstLine="709"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1. Утвердить </w:t>
      </w:r>
      <w:r w:rsidR="009A23B5">
        <w:rPr>
          <w:sz w:val="28"/>
          <w:szCs w:val="28"/>
        </w:rPr>
        <w:t xml:space="preserve">план реализации </w:t>
      </w:r>
      <w:r w:rsidRPr="007A1F2A">
        <w:rPr>
          <w:sz w:val="28"/>
          <w:szCs w:val="28"/>
        </w:rPr>
        <w:t>му</w:t>
      </w:r>
      <w:r w:rsidR="009A23B5">
        <w:rPr>
          <w:sz w:val="28"/>
          <w:szCs w:val="28"/>
        </w:rPr>
        <w:t>ниципальной</w:t>
      </w:r>
      <w:r w:rsidR="00F81F41" w:rsidRPr="007A1F2A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 xml:space="preserve"> программы</w:t>
      </w:r>
      <w:r w:rsidRPr="007A1F2A">
        <w:rPr>
          <w:sz w:val="28"/>
          <w:szCs w:val="28"/>
        </w:rPr>
        <w:t xml:space="preserve"> </w:t>
      </w:r>
      <w:r w:rsidR="00F81F41" w:rsidRPr="007A1F2A">
        <w:rPr>
          <w:sz w:val="28"/>
          <w:szCs w:val="28"/>
        </w:rPr>
        <w:t xml:space="preserve">Сальского </w:t>
      </w:r>
      <w:r w:rsidR="00C5694A">
        <w:rPr>
          <w:sz w:val="28"/>
          <w:szCs w:val="28"/>
        </w:rPr>
        <w:t>городского поселения</w:t>
      </w:r>
      <w:r w:rsidR="00F81F41" w:rsidRPr="007A1F2A">
        <w:rPr>
          <w:sz w:val="28"/>
          <w:szCs w:val="28"/>
        </w:rPr>
        <w:t xml:space="preserve"> </w:t>
      </w:r>
      <w:r w:rsidRPr="007A1F2A">
        <w:rPr>
          <w:sz w:val="28"/>
          <w:szCs w:val="28"/>
        </w:rPr>
        <w:t>«</w:t>
      </w:r>
      <w:r w:rsidR="00A024B9">
        <w:rPr>
          <w:sz w:val="28"/>
          <w:szCs w:val="28"/>
        </w:rPr>
        <w:t>Энергоэффективность и развитие энергетики</w:t>
      </w:r>
      <w:r w:rsidR="0009672F">
        <w:rPr>
          <w:sz w:val="28"/>
          <w:szCs w:val="28"/>
        </w:rPr>
        <w:t>»</w:t>
      </w:r>
      <w:r w:rsidR="00F81F41" w:rsidRPr="007A1F2A">
        <w:rPr>
          <w:sz w:val="28"/>
          <w:szCs w:val="28"/>
        </w:rPr>
        <w:t xml:space="preserve">  согласно приложению</w:t>
      </w:r>
      <w:r w:rsidR="0009672F">
        <w:rPr>
          <w:sz w:val="28"/>
          <w:szCs w:val="28"/>
        </w:rPr>
        <w:t xml:space="preserve"> к настоящему постановлению</w:t>
      </w:r>
      <w:r w:rsidR="00CC1083">
        <w:rPr>
          <w:sz w:val="28"/>
          <w:szCs w:val="28"/>
        </w:rPr>
        <w:t>.</w:t>
      </w:r>
    </w:p>
    <w:p w:rsidR="00F7027F" w:rsidRDefault="00065A9C" w:rsidP="00ED4F63">
      <w:pPr>
        <w:suppressAutoHyphens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9A23B5" w:rsidRPr="009A23B5">
        <w:rPr>
          <w:kern w:val="2"/>
          <w:sz w:val="28"/>
          <w:szCs w:val="28"/>
        </w:rPr>
        <w:t xml:space="preserve"> </w:t>
      </w:r>
      <w:r w:rsidR="009A23B5">
        <w:rPr>
          <w:kern w:val="2"/>
          <w:sz w:val="28"/>
          <w:szCs w:val="28"/>
        </w:rPr>
        <w:t>2. </w:t>
      </w:r>
      <w:r w:rsidR="00F7027F" w:rsidRPr="005F34D4">
        <w:rPr>
          <w:sz w:val="28"/>
          <w:szCs w:val="28"/>
        </w:rPr>
        <w:t xml:space="preserve">Разместить настоящее постановление в сети Интернет на официальном Интернет-сайте Администрации Сальского городского поселения. </w:t>
      </w:r>
    </w:p>
    <w:p w:rsidR="00F7027F" w:rsidRPr="00FD292D" w:rsidRDefault="00065A9C" w:rsidP="00FE5616">
      <w:pPr>
        <w:suppressAutoHyphens/>
        <w:autoSpaceDE w:val="0"/>
        <w:autoSpaceDN w:val="0"/>
        <w:adjustRightInd w:val="0"/>
        <w:ind w:left="180" w:right="-2" w:firstLine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9A23B5">
        <w:rPr>
          <w:kern w:val="2"/>
          <w:sz w:val="28"/>
          <w:szCs w:val="28"/>
        </w:rPr>
        <w:t xml:space="preserve">3. </w:t>
      </w:r>
      <w:r w:rsidR="00F7027F" w:rsidRPr="00FD292D">
        <w:rPr>
          <w:kern w:val="2"/>
          <w:sz w:val="28"/>
          <w:szCs w:val="28"/>
        </w:rPr>
        <w:t>Настоящее постановление вступает в силу со дня его подписания</w:t>
      </w:r>
      <w:r w:rsidR="00FE5616">
        <w:rPr>
          <w:kern w:val="2"/>
          <w:sz w:val="28"/>
          <w:szCs w:val="28"/>
        </w:rPr>
        <w:t xml:space="preserve"> </w:t>
      </w:r>
      <w:r w:rsidR="00F7027F" w:rsidRPr="00FD292D">
        <w:rPr>
          <w:kern w:val="2"/>
          <w:sz w:val="28"/>
          <w:szCs w:val="28"/>
        </w:rPr>
        <w:t>и распространяется на правоотношения, возникшие с 01 января 20</w:t>
      </w:r>
      <w:r w:rsidR="00D833C0">
        <w:rPr>
          <w:kern w:val="2"/>
          <w:sz w:val="28"/>
          <w:szCs w:val="28"/>
        </w:rPr>
        <w:t>2</w:t>
      </w:r>
      <w:r w:rsidR="003B4430">
        <w:rPr>
          <w:kern w:val="2"/>
          <w:sz w:val="28"/>
          <w:szCs w:val="28"/>
        </w:rPr>
        <w:t>2</w:t>
      </w:r>
      <w:r w:rsidR="00F7027F" w:rsidRPr="00FD292D">
        <w:rPr>
          <w:kern w:val="2"/>
          <w:sz w:val="28"/>
          <w:szCs w:val="28"/>
        </w:rPr>
        <w:t xml:space="preserve"> года.</w:t>
      </w:r>
    </w:p>
    <w:p w:rsidR="005400EB" w:rsidRDefault="00065A9C" w:rsidP="005400E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569E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>4</w:t>
      </w:r>
      <w:r w:rsidR="006F458A" w:rsidRPr="007A1F2A">
        <w:rPr>
          <w:sz w:val="28"/>
          <w:szCs w:val="28"/>
        </w:rPr>
        <w:t xml:space="preserve">. </w:t>
      </w:r>
      <w:r w:rsidR="00BA39DA">
        <w:rPr>
          <w:sz w:val="28"/>
          <w:szCs w:val="28"/>
        </w:rPr>
        <w:t>Контроль над</w:t>
      </w:r>
      <w:r w:rsidR="00F7027F" w:rsidRPr="006442E8">
        <w:rPr>
          <w:sz w:val="28"/>
          <w:szCs w:val="28"/>
        </w:rPr>
        <w:t xml:space="preserve"> </w:t>
      </w:r>
      <w:r w:rsidR="005F1022">
        <w:rPr>
          <w:sz w:val="28"/>
          <w:szCs w:val="28"/>
        </w:rPr>
        <w:t>испо</w:t>
      </w:r>
      <w:r w:rsidR="00F7027F" w:rsidRPr="006442E8">
        <w:rPr>
          <w:sz w:val="28"/>
          <w:szCs w:val="28"/>
        </w:rPr>
        <w:t>лнением</w:t>
      </w:r>
      <w:r w:rsidR="005F1022">
        <w:rPr>
          <w:sz w:val="28"/>
          <w:szCs w:val="28"/>
        </w:rPr>
        <w:t xml:space="preserve"> настоящего</w:t>
      </w:r>
      <w:r w:rsidR="00F7027F" w:rsidRPr="006442E8">
        <w:rPr>
          <w:sz w:val="28"/>
          <w:szCs w:val="28"/>
        </w:rPr>
        <w:t xml:space="preserve"> постановления возложить на</w:t>
      </w:r>
      <w:r w:rsidR="005400EB">
        <w:rPr>
          <w:sz w:val="28"/>
          <w:szCs w:val="28"/>
        </w:rPr>
        <w:t xml:space="preserve">  заместителя главы Администрации по жилищно-коммунальному хозяйству, благоустройству, промышленности, строительству и архитектуре.</w:t>
      </w:r>
    </w:p>
    <w:p w:rsidR="002B57E4" w:rsidRDefault="002B57E4" w:rsidP="00F7027F">
      <w:pPr>
        <w:jc w:val="both"/>
      </w:pPr>
    </w:p>
    <w:p w:rsidR="00B83F8B" w:rsidRDefault="00B83F8B" w:rsidP="00F7027F">
      <w:pPr>
        <w:jc w:val="both"/>
      </w:pPr>
    </w:p>
    <w:p w:rsidR="00B83F8B" w:rsidRDefault="00B83F8B" w:rsidP="00F7027F">
      <w:pPr>
        <w:jc w:val="both"/>
      </w:pPr>
    </w:p>
    <w:p w:rsidR="00C46CF5" w:rsidRPr="00FD292D" w:rsidRDefault="00065A9C" w:rsidP="001508E4">
      <w:pPr>
        <w:ind w:right="-454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46CF5" w:rsidRPr="00FD292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46CF5" w:rsidRPr="00FD292D">
        <w:rPr>
          <w:sz w:val="28"/>
          <w:szCs w:val="28"/>
        </w:rPr>
        <w:t xml:space="preserve"> Администрации</w:t>
      </w:r>
    </w:p>
    <w:p w:rsidR="00C46CF5" w:rsidRDefault="00C46CF5" w:rsidP="001508E4">
      <w:pPr>
        <w:ind w:right="-454"/>
        <w:jc w:val="both"/>
        <w:rPr>
          <w:sz w:val="28"/>
          <w:szCs w:val="28"/>
        </w:rPr>
      </w:pPr>
      <w:r w:rsidRPr="00FD292D">
        <w:rPr>
          <w:sz w:val="28"/>
          <w:szCs w:val="28"/>
        </w:rPr>
        <w:t>Сальского городского поселения</w:t>
      </w:r>
      <w:r w:rsidRPr="00FD292D">
        <w:rPr>
          <w:sz w:val="28"/>
          <w:szCs w:val="28"/>
        </w:rPr>
        <w:tab/>
      </w:r>
      <w:r w:rsidRPr="00FD292D">
        <w:rPr>
          <w:sz w:val="28"/>
          <w:szCs w:val="28"/>
        </w:rPr>
        <w:tab/>
      </w:r>
      <w:r w:rsidRPr="00FD292D">
        <w:rPr>
          <w:sz w:val="28"/>
          <w:szCs w:val="28"/>
        </w:rPr>
        <w:tab/>
      </w:r>
      <w:r w:rsidRPr="00FD292D">
        <w:rPr>
          <w:sz w:val="28"/>
          <w:szCs w:val="28"/>
        </w:rPr>
        <w:tab/>
        <w:t xml:space="preserve">      </w:t>
      </w:r>
      <w:r w:rsidR="00065A9C">
        <w:rPr>
          <w:sz w:val="28"/>
          <w:szCs w:val="28"/>
        </w:rPr>
        <w:t xml:space="preserve">        Д.А. Гавриленко</w:t>
      </w:r>
    </w:p>
    <w:p w:rsidR="001508E4" w:rsidRPr="00FD292D" w:rsidRDefault="001508E4" w:rsidP="001508E4">
      <w:pPr>
        <w:ind w:right="-454"/>
        <w:jc w:val="both"/>
        <w:rPr>
          <w:sz w:val="28"/>
          <w:szCs w:val="28"/>
        </w:rPr>
      </w:pPr>
    </w:p>
    <w:p w:rsidR="001508E4" w:rsidRPr="00B83F8B" w:rsidRDefault="001508E4" w:rsidP="001508E4">
      <w:pPr>
        <w:spacing w:line="247" w:lineRule="auto"/>
        <w:ind w:right="-30"/>
        <w:jc w:val="both"/>
        <w:rPr>
          <w:color w:val="FFFFFF" w:themeColor="background1"/>
          <w:sz w:val="28"/>
          <w:szCs w:val="28"/>
        </w:rPr>
      </w:pPr>
      <w:r w:rsidRPr="00B83F8B">
        <w:rPr>
          <w:color w:val="FFFFFF" w:themeColor="background1"/>
          <w:sz w:val="28"/>
          <w:szCs w:val="28"/>
        </w:rPr>
        <w:t xml:space="preserve">Верно: начальник отдела </w:t>
      </w:r>
    </w:p>
    <w:p w:rsidR="001508E4" w:rsidRPr="00B83F8B" w:rsidRDefault="001508E4" w:rsidP="001508E4">
      <w:pPr>
        <w:spacing w:line="247" w:lineRule="auto"/>
        <w:ind w:right="-30"/>
        <w:jc w:val="both"/>
        <w:rPr>
          <w:color w:val="FFFFFF" w:themeColor="background1"/>
          <w:sz w:val="28"/>
          <w:szCs w:val="28"/>
        </w:rPr>
      </w:pPr>
      <w:r w:rsidRPr="00B83F8B">
        <w:rPr>
          <w:color w:val="FFFFFF" w:themeColor="background1"/>
          <w:sz w:val="28"/>
          <w:szCs w:val="28"/>
        </w:rPr>
        <w:t xml:space="preserve">по общим и организационным вопросам                              А.В. </w:t>
      </w:r>
    </w:p>
    <w:p w:rsidR="00C46CF5" w:rsidRDefault="00C46CF5" w:rsidP="00C46CF5">
      <w:pPr>
        <w:suppressAutoHyphens/>
        <w:jc w:val="both"/>
        <w:rPr>
          <w:kern w:val="2"/>
          <w:sz w:val="24"/>
          <w:szCs w:val="24"/>
        </w:rPr>
      </w:pPr>
      <w:r w:rsidRPr="00931C76">
        <w:rPr>
          <w:kern w:val="2"/>
          <w:sz w:val="24"/>
          <w:szCs w:val="24"/>
        </w:rPr>
        <w:t xml:space="preserve">Постановление вносит </w:t>
      </w:r>
      <w:r>
        <w:rPr>
          <w:kern w:val="2"/>
          <w:sz w:val="24"/>
          <w:szCs w:val="24"/>
        </w:rPr>
        <w:t xml:space="preserve">отдел </w:t>
      </w:r>
    </w:p>
    <w:p w:rsidR="005400EB" w:rsidRDefault="00C46CF5" w:rsidP="00BA39DA">
      <w:pPr>
        <w:suppressLineNumbers/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жилищно-коммунального хозяйства, </w:t>
      </w:r>
    </w:p>
    <w:p w:rsidR="002B57E4" w:rsidRDefault="00C46CF5" w:rsidP="00C46CF5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благоустройства и строительства</w:t>
      </w:r>
    </w:p>
    <w:p w:rsidR="00C46CF5" w:rsidRPr="00820F3F" w:rsidRDefault="00C46CF5" w:rsidP="00C46CF5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>Котлярова Н.Н.</w:t>
      </w:r>
    </w:p>
    <w:p w:rsidR="00905AFA" w:rsidRDefault="00905AFA" w:rsidP="00B31768">
      <w:pPr>
        <w:rPr>
          <w:sz w:val="20"/>
        </w:rPr>
        <w:sectPr w:rsidR="00905AFA" w:rsidSect="00BA39DA">
          <w:footerReference w:type="default" r:id="rId8"/>
          <w:pgSz w:w="11906" w:h="16838"/>
          <w:pgMar w:top="0" w:right="567" w:bottom="0" w:left="1418" w:header="720" w:footer="720" w:gutter="0"/>
          <w:cols w:space="720"/>
          <w:formProt w:val="0"/>
          <w:titlePg/>
        </w:sectPr>
      </w:pP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к постановлению</w:t>
      </w: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Администрации Сальского городского поселения</w:t>
      </w: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</w:t>
      </w:r>
      <w:r w:rsidR="0081201E">
        <w:rPr>
          <w:kern w:val="2"/>
          <w:sz w:val="24"/>
          <w:szCs w:val="24"/>
        </w:rPr>
        <w:t>02.03.2022 № 66</w:t>
      </w: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</w:p>
    <w:p w:rsidR="005A559C" w:rsidRDefault="005A559C" w:rsidP="005A559C">
      <w:pPr>
        <w:suppressAutoHyphens/>
        <w:jc w:val="center"/>
        <w:rPr>
          <w:b/>
          <w:kern w:val="2"/>
          <w:sz w:val="28"/>
          <w:szCs w:val="28"/>
        </w:rPr>
      </w:pPr>
      <w:r w:rsidRPr="00D926E0">
        <w:rPr>
          <w:b/>
          <w:kern w:val="2"/>
          <w:sz w:val="28"/>
          <w:szCs w:val="28"/>
        </w:rPr>
        <w:t xml:space="preserve">План реализации муниципальной программы Сальского городского поселения </w:t>
      </w:r>
    </w:p>
    <w:p w:rsidR="005A559C" w:rsidRDefault="005A559C" w:rsidP="005A559C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5A79FA" w:rsidRPr="003D45D1">
        <w:rPr>
          <w:b/>
          <w:bCs/>
          <w:color w:val="000000"/>
          <w:sz w:val="28"/>
          <w:szCs w:val="24"/>
        </w:rPr>
        <w:t>Энергоэффективность</w:t>
      </w:r>
      <w:r w:rsidR="005A79FA">
        <w:rPr>
          <w:b/>
          <w:bCs/>
          <w:color w:val="000000"/>
          <w:sz w:val="28"/>
          <w:szCs w:val="24"/>
        </w:rPr>
        <w:t xml:space="preserve"> и развитие</w:t>
      </w:r>
      <w:r w:rsidR="005A79FA" w:rsidRPr="003D45D1">
        <w:rPr>
          <w:b/>
          <w:bCs/>
          <w:color w:val="000000"/>
          <w:sz w:val="28"/>
          <w:szCs w:val="24"/>
        </w:rPr>
        <w:t xml:space="preserve"> энергетики</w:t>
      </w:r>
      <w:r>
        <w:rPr>
          <w:b/>
          <w:kern w:val="2"/>
          <w:sz w:val="28"/>
          <w:szCs w:val="28"/>
        </w:rPr>
        <w:t>»</w:t>
      </w:r>
      <w:r w:rsidRPr="00D926E0">
        <w:rPr>
          <w:b/>
          <w:kern w:val="2"/>
          <w:sz w:val="28"/>
          <w:szCs w:val="28"/>
        </w:rPr>
        <w:t xml:space="preserve"> на 20</w:t>
      </w:r>
      <w:r w:rsidR="00D833C0">
        <w:rPr>
          <w:b/>
          <w:kern w:val="2"/>
          <w:sz w:val="28"/>
          <w:szCs w:val="28"/>
        </w:rPr>
        <w:t>2</w:t>
      </w:r>
      <w:r w:rsidR="004B4376">
        <w:rPr>
          <w:b/>
          <w:kern w:val="2"/>
          <w:sz w:val="28"/>
          <w:szCs w:val="28"/>
        </w:rPr>
        <w:t>2</w:t>
      </w:r>
      <w:r w:rsidRPr="00D926E0">
        <w:rPr>
          <w:b/>
          <w:kern w:val="2"/>
          <w:sz w:val="28"/>
          <w:szCs w:val="28"/>
        </w:rPr>
        <w:t xml:space="preserve"> год</w:t>
      </w:r>
    </w:p>
    <w:tbl>
      <w:tblPr>
        <w:tblW w:w="1572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76"/>
        <w:gridCol w:w="3196"/>
        <w:gridCol w:w="2369"/>
        <w:gridCol w:w="3375"/>
        <w:gridCol w:w="1417"/>
        <w:gridCol w:w="992"/>
        <w:gridCol w:w="1276"/>
        <w:gridCol w:w="1134"/>
        <w:gridCol w:w="1394"/>
      </w:tblGrid>
      <w:tr w:rsidR="00A66092" w:rsidRPr="00A66092" w:rsidTr="00031A1D">
        <w:trPr>
          <w:trHeight w:val="54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0C569E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192681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Н</w:t>
            </w:r>
            <w:r w:rsidR="000C569E">
              <w:rPr>
                <w:color w:val="000000"/>
                <w:sz w:val="24"/>
                <w:szCs w:val="24"/>
              </w:rPr>
              <w:t>омер и н</w:t>
            </w:r>
            <w:r w:rsidRPr="00A66092">
              <w:rPr>
                <w:color w:val="000000"/>
                <w:sz w:val="24"/>
                <w:szCs w:val="24"/>
              </w:rPr>
              <w:t xml:space="preserve">аименование 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Ответственный исполнитель</w:t>
            </w:r>
            <w:r w:rsidR="00192681">
              <w:rPr>
                <w:color w:val="000000"/>
                <w:sz w:val="24"/>
                <w:szCs w:val="24"/>
              </w:rPr>
              <w:t>, соисполнитель,  (должность/ФИО)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Ожидаем</w:t>
            </w:r>
            <w:r w:rsidR="000C569E">
              <w:rPr>
                <w:color w:val="000000"/>
                <w:sz w:val="24"/>
                <w:szCs w:val="24"/>
              </w:rPr>
              <w:t>ый результат (краткое описание</w:t>
            </w:r>
            <w:r w:rsidRPr="00A660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0C569E" w:rsidP="000C56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Плановый срок</w:t>
            </w:r>
            <w:r w:rsidR="00A66092" w:rsidRPr="00A66092">
              <w:rPr>
                <w:color w:val="000000"/>
                <w:sz w:val="24"/>
                <w:szCs w:val="24"/>
              </w:rPr>
              <w:t xml:space="preserve"> реализации 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0C569E" w:rsidP="00A6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расходов, (тыс. рублей</w:t>
            </w:r>
            <w:r w:rsidR="00A66092" w:rsidRPr="00A66092">
              <w:rPr>
                <w:color w:val="000000"/>
                <w:sz w:val="24"/>
                <w:szCs w:val="24"/>
              </w:rPr>
              <w:t>)</w:t>
            </w:r>
          </w:p>
        </w:tc>
      </w:tr>
      <w:tr w:rsidR="00A66092" w:rsidRPr="00A66092" w:rsidTr="00031A1D">
        <w:trPr>
          <w:trHeight w:val="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92" w:rsidRPr="00A66092" w:rsidRDefault="00A66092" w:rsidP="00A66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92" w:rsidRPr="00A66092" w:rsidRDefault="00A66092" w:rsidP="00A66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92" w:rsidRPr="00A66092" w:rsidRDefault="00A66092" w:rsidP="00A66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92" w:rsidRPr="00A66092" w:rsidRDefault="00A66092" w:rsidP="00A66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92" w:rsidRPr="00A66092" w:rsidRDefault="00A66092" w:rsidP="00A66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A66092" w:rsidRPr="00A66092" w:rsidTr="00031A1D">
        <w:trPr>
          <w:trHeight w:val="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right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A79FA" w:rsidRPr="00A66092" w:rsidTr="000C569E">
        <w:trPr>
          <w:trHeight w:val="16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A66092" w:rsidRDefault="005A79FA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9B4059" w:rsidRDefault="005A79FA" w:rsidP="00174C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4059">
              <w:rPr>
                <w:b/>
                <w:bCs/>
                <w:color w:val="000000"/>
                <w:sz w:val="24"/>
                <w:szCs w:val="24"/>
              </w:rPr>
              <w:t>Подпрограмма 1 «Энергосбережение и повышение энергетической эффективности</w:t>
            </w:r>
            <w:r w:rsidR="00174CD7">
              <w:rPr>
                <w:b/>
                <w:bCs/>
                <w:color w:val="000000"/>
                <w:sz w:val="24"/>
                <w:szCs w:val="24"/>
              </w:rPr>
              <w:t xml:space="preserve"> Сальского городского поселения</w:t>
            </w:r>
            <w:r w:rsidRPr="009B4059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512B0C" w:rsidRDefault="005A79FA" w:rsidP="00A6609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12B0C">
              <w:rPr>
                <w:bCs/>
                <w:color w:val="000000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4B4376" w:rsidP="004B4376">
            <w:pPr>
              <w:jc w:val="center"/>
              <w:rPr>
                <w:bCs/>
                <w:sz w:val="24"/>
                <w:szCs w:val="24"/>
              </w:rPr>
            </w:pPr>
            <w:r w:rsidRPr="000C569E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D33675" w:rsidP="00A660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569E">
              <w:rPr>
                <w:bCs/>
                <w:color w:val="000000"/>
                <w:sz w:val="24"/>
                <w:szCs w:val="24"/>
              </w:rPr>
              <w:t>Х</w:t>
            </w:r>
            <w:r w:rsidR="005A79FA" w:rsidRPr="000C569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065A9C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C569E">
              <w:rPr>
                <w:bCs/>
                <w:color w:val="000000"/>
                <w:sz w:val="24"/>
                <w:szCs w:val="24"/>
              </w:rPr>
              <w:t>5995,0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D33675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C569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065A9C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C569E">
              <w:rPr>
                <w:bCs/>
                <w:color w:val="000000"/>
                <w:sz w:val="24"/>
                <w:szCs w:val="24"/>
              </w:rPr>
              <w:t>5995</w:t>
            </w:r>
            <w:r w:rsidR="00D33675" w:rsidRPr="000C569E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D33675" w:rsidP="003B443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C569E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92681" w:rsidRPr="00A66092" w:rsidTr="00031A1D">
        <w:trPr>
          <w:trHeight w:val="17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Pr="00A66092" w:rsidRDefault="00192681" w:rsidP="00A66092">
            <w:pPr>
              <w:jc w:val="right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Default="00192681" w:rsidP="00FB6B18">
            <w:pPr>
              <w:rPr>
                <w:sz w:val="24"/>
                <w:szCs w:val="24"/>
              </w:rPr>
            </w:pPr>
            <w:r w:rsidRPr="00B30181">
              <w:rPr>
                <w:b/>
                <w:sz w:val="24"/>
                <w:szCs w:val="24"/>
              </w:rPr>
              <w:t>Основное мероприятие 1.2.</w:t>
            </w:r>
            <w:r w:rsidRPr="005B2A7F">
              <w:rPr>
                <w:sz w:val="24"/>
                <w:szCs w:val="24"/>
              </w:rPr>
              <w:t xml:space="preserve"> Замена ламп накаливания и других неэффективных элементов систем </w:t>
            </w:r>
            <w:r>
              <w:rPr>
                <w:sz w:val="24"/>
                <w:szCs w:val="24"/>
              </w:rPr>
              <w:t xml:space="preserve">наружного (уличного) </w:t>
            </w:r>
            <w:r w:rsidRPr="005B2A7F">
              <w:rPr>
                <w:sz w:val="24"/>
                <w:szCs w:val="24"/>
              </w:rPr>
              <w:t>освещения</w:t>
            </w:r>
            <w:r>
              <w:rPr>
                <w:sz w:val="24"/>
                <w:szCs w:val="24"/>
              </w:rPr>
              <w:t xml:space="preserve"> на энергосберегающие, в том числе с помощью энергосервисных контрактов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Pr="00A66092" w:rsidRDefault="00192681" w:rsidP="00FB6B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>ва, 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  <w:r>
              <w:rPr>
                <w:color w:val="000000"/>
                <w:sz w:val="24"/>
                <w:szCs w:val="24"/>
              </w:rPr>
              <w:t xml:space="preserve"> Котлярова Н.Н.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Pr="009B4059" w:rsidRDefault="00192681" w:rsidP="00FB6B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энергетической эффективности использования электроэнергии при эксплуатации объектов наружного (уличного)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Pr="00A66092" w:rsidRDefault="001D6463" w:rsidP="00A6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Pr="00A66092" w:rsidRDefault="00192681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Pr="00A66092" w:rsidRDefault="00192681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Pr="00A66092" w:rsidRDefault="00192681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81" w:rsidRPr="00A66092" w:rsidRDefault="00192681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12B0C" w:rsidRPr="00A66092" w:rsidTr="00065A9C">
        <w:trPr>
          <w:trHeight w:val="21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512B0C" w:rsidP="00A66092">
            <w:pPr>
              <w:jc w:val="right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B3018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30181">
              <w:rPr>
                <w:b/>
                <w:color w:val="000000"/>
                <w:sz w:val="24"/>
                <w:szCs w:val="24"/>
              </w:rPr>
              <w:t>Контрольное событие 1.2.</w:t>
            </w:r>
          </w:p>
          <w:p w:rsidR="00512B0C" w:rsidRPr="00A66092" w:rsidRDefault="006377AA" w:rsidP="00B301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потребления электроэнергии уличного освещения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512B0C" w:rsidP="00FB6B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>ва, 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  <w:r>
              <w:rPr>
                <w:color w:val="000000"/>
                <w:sz w:val="24"/>
                <w:szCs w:val="24"/>
              </w:rPr>
              <w:t xml:space="preserve"> Котлярова Н.Н.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9B4059" w:rsidRDefault="00512B0C" w:rsidP="00BA39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потребления электроэнергии уличного освещения</w:t>
            </w:r>
            <w:r w:rsidR="006377AA">
              <w:rPr>
                <w:color w:val="000000"/>
                <w:sz w:val="24"/>
                <w:szCs w:val="24"/>
              </w:rPr>
              <w:t xml:space="preserve"> на 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FB6B18">
            <w:r>
              <w:rPr>
                <w:color w:val="000000"/>
                <w:sz w:val="24"/>
                <w:szCs w:val="24"/>
              </w:rPr>
              <w:t>30</w:t>
            </w:r>
            <w:r w:rsidRPr="00816D35">
              <w:rPr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0C569E">
            <w:pPr>
              <w:jc w:val="center"/>
            </w:pPr>
            <w:r w:rsidRPr="00FC56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0C569E">
            <w:pPr>
              <w:jc w:val="center"/>
            </w:pPr>
            <w:r w:rsidRPr="00FC56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0C569E">
            <w:pPr>
              <w:jc w:val="center"/>
            </w:pPr>
            <w:r w:rsidRPr="00FC56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0C569E">
            <w:pPr>
              <w:jc w:val="center"/>
            </w:pPr>
            <w:r w:rsidRPr="00FC560E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0C569E" w:rsidRPr="00A66092" w:rsidTr="00031A1D">
        <w:trPr>
          <w:trHeight w:val="9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A66092" w:rsidRDefault="000C569E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A66092" w:rsidRDefault="000C569E" w:rsidP="00B636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  <w:r w:rsidRPr="009B4059">
              <w:rPr>
                <w:b/>
                <w:bCs/>
                <w:color w:val="000000"/>
                <w:sz w:val="24"/>
                <w:szCs w:val="24"/>
              </w:rPr>
              <w:t xml:space="preserve"> «Развитие и модернизация электрических сетей, включая сети уличного освещения»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0C569E" w:rsidP="00FB6B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8000E5" w:rsidP="008000E5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Х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0C569E" w:rsidP="00FB6B18">
            <w:pPr>
              <w:jc w:val="center"/>
              <w:rPr>
                <w:color w:val="00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Х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0C569E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2211,4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0C569E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0C569E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2211,4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0C569E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2B0C" w:rsidRPr="00A66092" w:rsidTr="00031A1D">
        <w:trPr>
          <w:trHeight w:val="18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512B0C" w:rsidP="00A66092">
            <w:pPr>
              <w:jc w:val="right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001C3A" w:rsidRDefault="00512B0C" w:rsidP="0010124F">
            <w:pPr>
              <w:snapToGrid w:val="0"/>
              <w:rPr>
                <w:color w:val="000000"/>
                <w:sz w:val="24"/>
                <w:szCs w:val="24"/>
              </w:rPr>
            </w:pPr>
            <w:r w:rsidRPr="003B4430">
              <w:rPr>
                <w:b/>
                <w:color w:val="000000"/>
                <w:sz w:val="24"/>
                <w:szCs w:val="24"/>
              </w:rPr>
              <w:t xml:space="preserve">Основное мероприятие 2.1. </w:t>
            </w:r>
            <w:r>
              <w:rPr>
                <w:color w:val="000000"/>
                <w:sz w:val="24"/>
                <w:szCs w:val="24"/>
              </w:rPr>
              <w:t>Строительство и реконструкция</w:t>
            </w:r>
            <w:r w:rsidRPr="008F3E5B">
              <w:rPr>
                <w:color w:val="000000"/>
                <w:sz w:val="24"/>
                <w:szCs w:val="24"/>
              </w:rPr>
              <w:t xml:space="preserve"> объектов электрических сетей наружного (уличного) освещения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512B0C" w:rsidP="00FB6B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>ва, 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  <w:r>
              <w:rPr>
                <w:color w:val="000000"/>
                <w:sz w:val="24"/>
                <w:szCs w:val="24"/>
              </w:rPr>
              <w:t xml:space="preserve"> Котлярова Н.Н.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5B2A7F" w:rsidRDefault="00512B0C" w:rsidP="00E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="00EA7704">
              <w:rPr>
                <w:sz w:val="24"/>
                <w:szCs w:val="24"/>
              </w:rPr>
              <w:t>энергетической эффективности, доли освещенности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1D6463">
            <w:r w:rsidRPr="00816D3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16D35">
              <w:rPr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512B0C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8000E5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512B0C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1611,3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8000E5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A7704" w:rsidRPr="00A66092" w:rsidTr="00031A1D">
        <w:trPr>
          <w:trHeight w:val="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64C1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Контрольное событие 2.1.</w:t>
            </w:r>
            <w:r w:rsidRPr="009B40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4059">
              <w:rPr>
                <w:color w:val="000000"/>
                <w:sz w:val="24"/>
                <w:szCs w:val="24"/>
              </w:rPr>
              <w:t>З</w:t>
            </w:r>
            <w:r w:rsidR="00864C18">
              <w:rPr>
                <w:color w:val="000000"/>
                <w:sz w:val="24"/>
                <w:szCs w:val="24"/>
              </w:rPr>
              <w:t>авершение строительства    2 объектов</w:t>
            </w:r>
            <w:r w:rsidRPr="009B4059">
              <w:rPr>
                <w:color w:val="000000"/>
                <w:sz w:val="24"/>
                <w:szCs w:val="24"/>
              </w:rPr>
              <w:t xml:space="preserve"> </w:t>
            </w:r>
            <w:r w:rsidR="00864C18">
              <w:rPr>
                <w:color w:val="000000"/>
                <w:sz w:val="24"/>
                <w:szCs w:val="24"/>
              </w:rPr>
              <w:t xml:space="preserve">электрических сетей </w:t>
            </w:r>
            <w:r>
              <w:rPr>
                <w:color w:val="000000"/>
                <w:sz w:val="24"/>
                <w:szCs w:val="24"/>
              </w:rPr>
              <w:t>наружного</w:t>
            </w:r>
            <w:r w:rsidRPr="009B4059">
              <w:rPr>
                <w:color w:val="000000"/>
                <w:sz w:val="24"/>
                <w:szCs w:val="24"/>
              </w:rPr>
              <w:t xml:space="preserve"> уличного освещения в </w:t>
            </w:r>
            <w:r w:rsidR="00864C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 Сальске Ростовской области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FB6B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>ва, 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  <w:r>
              <w:rPr>
                <w:color w:val="000000"/>
                <w:sz w:val="24"/>
                <w:szCs w:val="24"/>
              </w:rPr>
              <w:t xml:space="preserve"> Котлярова Н.Н.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0A52C5" w:rsidRDefault="00EA7704" w:rsidP="00320AC8">
            <w:pPr>
              <w:rPr>
                <w:color w:val="000000"/>
                <w:sz w:val="24"/>
                <w:szCs w:val="24"/>
              </w:rPr>
            </w:pPr>
            <w:r w:rsidRPr="000A52C5">
              <w:rPr>
                <w:color w:val="000000"/>
                <w:sz w:val="24"/>
                <w:szCs w:val="24"/>
              </w:rPr>
              <w:t xml:space="preserve">акт ввода в эксплуатацию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A52C5">
              <w:rPr>
                <w:color w:val="000000"/>
                <w:sz w:val="24"/>
                <w:szCs w:val="24"/>
              </w:rPr>
              <w:t xml:space="preserve"> объектов</w:t>
            </w:r>
            <w:r>
              <w:rPr>
                <w:color w:val="000000"/>
                <w:sz w:val="24"/>
                <w:szCs w:val="24"/>
              </w:rPr>
              <w:t>, протяженностью – 0,6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>
            <w:r>
              <w:rPr>
                <w:color w:val="000000"/>
                <w:sz w:val="24"/>
                <w:szCs w:val="24"/>
              </w:rPr>
              <w:t>30</w:t>
            </w:r>
            <w:r w:rsidRPr="00816D35">
              <w:rPr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000E5">
            <w:pPr>
              <w:jc w:val="center"/>
            </w:pPr>
            <w:r w:rsidRPr="00CC325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000E5">
            <w:pPr>
              <w:jc w:val="center"/>
            </w:pPr>
            <w:r w:rsidRPr="00CC325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000E5">
            <w:pPr>
              <w:jc w:val="center"/>
            </w:pPr>
            <w:r w:rsidRPr="00CC325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000E5">
            <w:pPr>
              <w:jc w:val="center"/>
            </w:pPr>
            <w:r w:rsidRPr="00CC325A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EA7704" w:rsidRPr="00A66092" w:rsidTr="00031A1D">
        <w:trPr>
          <w:trHeight w:val="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10124F">
            <w:pPr>
              <w:jc w:val="right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6609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8F3E5B" w:rsidRDefault="00EA7704" w:rsidP="00FB6B18">
            <w:pPr>
              <w:snapToGrid w:val="0"/>
              <w:rPr>
                <w:color w:val="000000"/>
                <w:sz w:val="24"/>
                <w:szCs w:val="24"/>
              </w:rPr>
            </w:pPr>
            <w:r w:rsidRPr="00751180">
              <w:rPr>
                <w:b/>
                <w:color w:val="000000"/>
                <w:sz w:val="24"/>
                <w:szCs w:val="24"/>
              </w:rPr>
              <w:t>Основное мероприятие  2.3.</w:t>
            </w:r>
            <w:r w:rsidRPr="008F3E5B">
              <w:rPr>
                <w:color w:val="000000"/>
                <w:sz w:val="24"/>
                <w:szCs w:val="24"/>
              </w:rPr>
              <w:t xml:space="preserve"> Приобретение </w:t>
            </w:r>
            <w:r w:rsidRPr="008F3E5B"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</w:t>
            </w:r>
            <w:r w:rsidRPr="008F3E5B">
              <w:rPr>
                <w:color w:val="000000"/>
                <w:sz w:val="24"/>
                <w:szCs w:val="24"/>
              </w:rPr>
              <w:lastRenderedPageBreak/>
              <w:t xml:space="preserve">электрических сетей наружного (уличного) освещения 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FB6B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lastRenderedPageBreak/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 xml:space="preserve">ва, </w:t>
            </w:r>
            <w:r>
              <w:rPr>
                <w:color w:val="000000"/>
                <w:sz w:val="24"/>
                <w:szCs w:val="24"/>
              </w:rPr>
              <w:lastRenderedPageBreak/>
              <w:t>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  <w:r>
              <w:rPr>
                <w:color w:val="000000"/>
                <w:sz w:val="24"/>
                <w:szCs w:val="24"/>
              </w:rPr>
              <w:t xml:space="preserve"> Котлярова Н.Н.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8F3E5B" w:rsidRDefault="00EA7704" w:rsidP="00FB6B1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сокращение сроков восстановления электрических сетей наружного (уличного)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>
            <w:r>
              <w:rPr>
                <w:color w:val="000000"/>
                <w:sz w:val="24"/>
                <w:szCs w:val="24"/>
              </w:rPr>
              <w:t>30</w:t>
            </w:r>
            <w:r w:rsidRPr="00816D35">
              <w:rPr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6609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7704" w:rsidRPr="00A66092" w:rsidTr="00031A1D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D3367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Контрольное событие 2.3.</w:t>
            </w:r>
            <w:r w:rsidRPr="009B40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A7704" w:rsidRDefault="00EA7704" w:rsidP="00876CB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закупки электроматериалов для восстановления</w:t>
            </w:r>
            <w:r w:rsidRPr="008F3E5B">
              <w:rPr>
                <w:color w:val="000000"/>
                <w:sz w:val="24"/>
                <w:szCs w:val="24"/>
              </w:rPr>
              <w:t xml:space="preserve"> объектов электрических сетей наружного (уличного) освещения </w:t>
            </w:r>
            <w:r>
              <w:rPr>
                <w:color w:val="000000"/>
                <w:sz w:val="24"/>
                <w:szCs w:val="24"/>
              </w:rPr>
              <w:t>в г. Сальске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>ва, 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электроматериалов для развития и восстановления</w:t>
            </w:r>
            <w:r w:rsidRPr="008F3E5B">
              <w:rPr>
                <w:color w:val="000000"/>
                <w:sz w:val="24"/>
                <w:szCs w:val="24"/>
              </w:rPr>
              <w:t xml:space="preserve"> объектов электрических сетей наружного (уличного) освещения </w:t>
            </w:r>
            <w:r>
              <w:rPr>
                <w:color w:val="000000"/>
                <w:sz w:val="24"/>
                <w:szCs w:val="24"/>
              </w:rPr>
              <w:t>в г. Сальске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FB6B18">
            <w:r>
              <w:rPr>
                <w:color w:val="000000"/>
                <w:sz w:val="24"/>
                <w:szCs w:val="24"/>
              </w:rPr>
              <w:t>30</w:t>
            </w:r>
            <w:r w:rsidRPr="00816D35">
              <w:rPr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000E5">
            <w:pPr>
              <w:jc w:val="center"/>
            </w:pPr>
            <w:r w:rsidRPr="00D65A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000E5">
            <w:pPr>
              <w:jc w:val="center"/>
            </w:pPr>
            <w:r w:rsidRPr="00D65A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000E5">
            <w:pPr>
              <w:jc w:val="center"/>
            </w:pPr>
            <w:r w:rsidRPr="00D65A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Default="00EA7704" w:rsidP="008000E5">
            <w:pPr>
              <w:jc w:val="center"/>
            </w:pPr>
            <w:r w:rsidRPr="00D65A0E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EA7704" w:rsidRPr="00A66092" w:rsidTr="00031A1D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8206,4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4" w:rsidRPr="00A66092" w:rsidRDefault="00EA7704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5A559C" w:rsidRDefault="005A559C" w:rsidP="005A559C">
      <w:pPr>
        <w:suppressAutoHyphens/>
        <w:jc w:val="both"/>
        <w:rPr>
          <w:sz w:val="20"/>
        </w:rPr>
      </w:pPr>
    </w:p>
    <w:p w:rsidR="006E7F1E" w:rsidRDefault="006E7F1E" w:rsidP="005A559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10EE" w:rsidRPr="00B75535" w:rsidRDefault="009A10EE" w:rsidP="009A10EE">
      <w:pPr>
        <w:ind w:right="-4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5535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по</w:t>
      </w:r>
    </w:p>
    <w:p w:rsidR="009A10EE" w:rsidRPr="00B75535" w:rsidRDefault="009A10EE" w:rsidP="009A10EE">
      <w:pPr>
        <w:ind w:right="-4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общим и организационным вопросам</w:t>
      </w:r>
      <w:r w:rsidRPr="00B7553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81201E"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А.В. Хмельниченко</w:t>
      </w:r>
    </w:p>
    <w:sectPr w:rsidR="009A10EE" w:rsidRPr="00B75535" w:rsidSect="002B57E4">
      <w:pgSz w:w="16838" w:h="11906" w:orient="landscape"/>
      <w:pgMar w:top="993" w:right="567" w:bottom="567" w:left="56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23" w:rsidRDefault="00062923">
      <w:r>
        <w:separator/>
      </w:r>
    </w:p>
  </w:endnote>
  <w:endnote w:type="continuationSeparator" w:id="0">
    <w:p w:rsidR="00062923" w:rsidRDefault="0006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92" w:rsidRDefault="0006292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201E">
      <w:rPr>
        <w:noProof/>
      </w:rPr>
      <w:t>3</w:t>
    </w:r>
    <w:r>
      <w:rPr>
        <w:noProof/>
      </w:rPr>
      <w:fldChar w:fldCharType="end"/>
    </w:r>
  </w:p>
  <w:p w:rsidR="00A66092" w:rsidRDefault="00A660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23" w:rsidRDefault="00062923">
      <w:r>
        <w:separator/>
      </w:r>
    </w:p>
  </w:footnote>
  <w:footnote w:type="continuationSeparator" w:id="0">
    <w:p w:rsidR="00062923" w:rsidRDefault="0006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2AE"/>
    <w:multiLevelType w:val="hybridMultilevel"/>
    <w:tmpl w:val="FCEC8E4A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5797"/>
    <w:multiLevelType w:val="hybridMultilevel"/>
    <w:tmpl w:val="D3E805A2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0149C"/>
    <w:multiLevelType w:val="hybridMultilevel"/>
    <w:tmpl w:val="9E68AC1E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0955"/>
    <w:multiLevelType w:val="hybridMultilevel"/>
    <w:tmpl w:val="892CCB74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158ED"/>
    <w:multiLevelType w:val="hybridMultilevel"/>
    <w:tmpl w:val="5AE6A540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68"/>
    <w:rsid w:val="0000304F"/>
    <w:rsid w:val="0000748D"/>
    <w:rsid w:val="000116E0"/>
    <w:rsid w:val="00031A1D"/>
    <w:rsid w:val="00062923"/>
    <w:rsid w:val="00065A9C"/>
    <w:rsid w:val="0006755A"/>
    <w:rsid w:val="0007038F"/>
    <w:rsid w:val="00081700"/>
    <w:rsid w:val="00094BBD"/>
    <w:rsid w:val="0009672F"/>
    <w:rsid w:val="000A4BBE"/>
    <w:rsid w:val="000A7AAF"/>
    <w:rsid w:val="000B2010"/>
    <w:rsid w:val="000B5F0F"/>
    <w:rsid w:val="000C569E"/>
    <w:rsid w:val="000D17C2"/>
    <w:rsid w:val="000E00B7"/>
    <w:rsid w:val="000F2888"/>
    <w:rsid w:val="000F4C05"/>
    <w:rsid w:val="000F6F8E"/>
    <w:rsid w:val="0010124F"/>
    <w:rsid w:val="00111FEC"/>
    <w:rsid w:val="001244EB"/>
    <w:rsid w:val="00124CD7"/>
    <w:rsid w:val="00143021"/>
    <w:rsid w:val="001508E4"/>
    <w:rsid w:val="00156829"/>
    <w:rsid w:val="00174CD7"/>
    <w:rsid w:val="00192681"/>
    <w:rsid w:val="001B32D0"/>
    <w:rsid w:val="001B5A50"/>
    <w:rsid w:val="001C196C"/>
    <w:rsid w:val="001C1F37"/>
    <w:rsid w:val="001C4D23"/>
    <w:rsid w:val="001D6463"/>
    <w:rsid w:val="001E0DD8"/>
    <w:rsid w:val="001F69B9"/>
    <w:rsid w:val="001F73B7"/>
    <w:rsid w:val="00217CBE"/>
    <w:rsid w:val="002233EB"/>
    <w:rsid w:val="00230308"/>
    <w:rsid w:val="00243003"/>
    <w:rsid w:val="002434D7"/>
    <w:rsid w:val="002473F9"/>
    <w:rsid w:val="002541B6"/>
    <w:rsid w:val="00262555"/>
    <w:rsid w:val="00262B08"/>
    <w:rsid w:val="00265345"/>
    <w:rsid w:val="002663AB"/>
    <w:rsid w:val="002740A1"/>
    <w:rsid w:val="00274BC0"/>
    <w:rsid w:val="00281DE5"/>
    <w:rsid w:val="00283EAC"/>
    <w:rsid w:val="00287342"/>
    <w:rsid w:val="0029296C"/>
    <w:rsid w:val="002A4A41"/>
    <w:rsid w:val="002B57E4"/>
    <w:rsid w:val="002C6079"/>
    <w:rsid w:val="002E3BDE"/>
    <w:rsid w:val="002E5E41"/>
    <w:rsid w:val="00314DE8"/>
    <w:rsid w:val="00317908"/>
    <w:rsid w:val="00336CB1"/>
    <w:rsid w:val="00342310"/>
    <w:rsid w:val="00346966"/>
    <w:rsid w:val="00347359"/>
    <w:rsid w:val="0037294D"/>
    <w:rsid w:val="00380D30"/>
    <w:rsid w:val="003A0097"/>
    <w:rsid w:val="003B4430"/>
    <w:rsid w:val="003C43AE"/>
    <w:rsid w:val="003D4352"/>
    <w:rsid w:val="003D5DEB"/>
    <w:rsid w:val="003F19DF"/>
    <w:rsid w:val="003F650F"/>
    <w:rsid w:val="004229E7"/>
    <w:rsid w:val="004238B8"/>
    <w:rsid w:val="00430D4C"/>
    <w:rsid w:val="00430F68"/>
    <w:rsid w:val="00437E2E"/>
    <w:rsid w:val="00445959"/>
    <w:rsid w:val="0047363B"/>
    <w:rsid w:val="00474BA0"/>
    <w:rsid w:val="00475A2A"/>
    <w:rsid w:val="004A7666"/>
    <w:rsid w:val="004B404B"/>
    <w:rsid w:val="004B4376"/>
    <w:rsid w:val="004E67C5"/>
    <w:rsid w:val="004F5E9B"/>
    <w:rsid w:val="00504F4D"/>
    <w:rsid w:val="00512B0C"/>
    <w:rsid w:val="0052078A"/>
    <w:rsid w:val="00532BEB"/>
    <w:rsid w:val="005400EB"/>
    <w:rsid w:val="00541152"/>
    <w:rsid w:val="00562309"/>
    <w:rsid w:val="00575F48"/>
    <w:rsid w:val="005902E6"/>
    <w:rsid w:val="005A559C"/>
    <w:rsid w:val="005A79FA"/>
    <w:rsid w:val="005D5D1E"/>
    <w:rsid w:val="005D5E60"/>
    <w:rsid w:val="005E3DE7"/>
    <w:rsid w:val="005F1022"/>
    <w:rsid w:val="00613A88"/>
    <w:rsid w:val="00621448"/>
    <w:rsid w:val="006233A3"/>
    <w:rsid w:val="00625324"/>
    <w:rsid w:val="00632E11"/>
    <w:rsid w:val="006332B0"/>
    <w:rsid w:val="00633847"/>
    <w:rsid w:val="006377AA"/>
    <w:rsid w:val="00646A31"/>
    <w:rsid w:val="00650030"/>
    <w:rsid w:val="006720EA"/>
    <w:rsid w:val="006A39F8"/>
    <w:rsid w:val="006A4362"/>
    <w:rsid w:val="006A60A6"/>
    <w:rsid w:val="006E7F1E"/>
    <w:rsid w:val="006F458A"/>
    <w:rsid w:val="006F56AC"/>
    <w:rsid w:val="00705206"/>
    <w:rsid w:val="007054B8"/>
    <w:rsid w:val="00716CF4"/>
    <w:rsid w:val="0073179F"/>
    <w:rsid w:val="007405C1"/>
    <w:rsid w:val="00740602"/>
    <w:rsid w:val="007452B7"/>
    <w:rsid w:val="00745EFB"/>
    <w:rsid w:val="0075071D"/>
    <w:rsid w:val="00751180"/>
    <w:rsid w:val="00754FEF"/>
    <w:rsid w:val="007613C4"/>
    <w:rsid w:val="007617F3"/>
    <w:rsid w:val="00764DFC"/>
    <w:rsid w:val="007742BF"/>
    <w:rsid w:val="00781363"/>
    <w:rsid w:val="0078373A"/>
    <w:rsid w:val="007A1F2A"/>
    <w:rsid w:val="007C587C"/>
    <w:rsid w:val="007D46FE"/>
    <w:rsid w:val="007F05EF"/>
    <w:rsid w:val="007F1E90"/>
    <w:rsid w:val="008000E5"/>
    <w:rsid w:val="00800C1A"/>
    <w:rsid w:val="0081201E"/>
    <w:rsid w:val="008410DE"/>
    <w:rsid w:val="00864C18"/>
    <w:rsid w:val="00872F85"/>
    <w:rsid w:val="00876CBF"/>
    <w:rsid w:val="0089051D"/>
    <w:rsid w:val="008A053C"/>
    <w:rsid w:val="008B0633"/>
    <w:rsid w:val="008B2AEF"/>
    <w:rsid w:val="008C79C9"/>
    <w:rsid w:val="008F5A42"/>
    <w:rsid w:val="008F7332"/>
    <w:rsid w:val="00905AFA"/>
    <w:rsid w:val="00930262"/>
    <w:rsid w:val="00936CA9"/>
    <w:rsid w:val="00953754"/>
    <w:rsid w:val="009543F5"/>
    <w:rsid w:val="009558BD"/>
    <w:rsid w:val="00965872"/>
    <w:rsid w:val="009A10EE"/>
    <w:rsid w:val="009A23B5"/>
    <w:rsid w:val="009A2A5D"/>
    <w:rsid w:val="009B4033"/>
    <w:rsid w:val="009B6AFC"/>
    <w:rsid w:val="009D0577"/>
    <w:rsid w:val="009F320F"/>
    <w:rsid w:val="009F647C"/>
    <w:rsid w:val="009F68EE"/>
    <w:rsid w:val="00A024B9"/>
    <w:rsid w:val="00A140CD"/>
    <w:rsid w:val="00A1497C"/>
    <w:rsid w:val="00A449AF"/>
    <w:rsid w:val="00A54D91"/>
    <w:rsid w:val="00A55253"/>
    <w:rsid w:val="00A66092"/>
    <w:rsid w:val="00A8427B"/>
    <w:rsid w:val="00A87D9A"/>
    <w:rsid w:val="00A94F85"/>
    <w:rsid w:val="00AA1576"/>
    <w:rsid w:val="00AA1ECA"/>
    <w:rsid w:val="00AC6BB5"/>
    <w:rsid w:val="00AD0296"/>
    <w:rsid w:val="00AD6477"/>
    <w:rsid w:val="00AE1E96"/>
    <w:rsid w:val="00B02AA3"/>
    <w:rsid w:val="00B30181"/>
    <w:rsid w:val="00B31768"/>
    <w:rsid w:val="00B32FCC"/>
    <w:rsid w:val="00B523B5"/>
    <w:rsid w:val="00B636D8"/>
    <w:rsid w:val="00B74EE6"/>
    <w:rsid w:val="00B83F8B"/>
    <w:rsid w:val="00BA39DA"/>
    <w:rsid w:val="00BC61B0"/>
    <w:rsid w:val="00BF574B"/>
    <w:rsid w:val="00C0034E"/>
    <w:rsid w:val="00C35291"/>
    <w:rsid w:val="00C404C5"/>
    <w:rsid w:val="00C46CF5"/>
    <w:rsid w:val="00C5694A"/>
    <w:rsid w:val="00C72FE6"/>
    <w:rsid w:val="00C8370F"/>
    <w:rsid w:val="00C97699"/>
    <w:rsid w:val="00CA29CA"/>
    <w:rsid w:val="00CB262D"/>
    <w:rsid w:val="00CB2978"/>
    <w:rsid w:val="00CB450C"/>
    <w:rsid w:val="00CC1083"/>
    <w:rsid w:val="00CD3DC0"/>
    <w:rsid w:val="00CE0363"/>
    <w:rsid w:val="00D04BFD"/>
    <w:rsid w:val="00D05C66"/>
    <w:rsid w:val="00D13A32"/>
    <w:rsid w:val="00D33675"/>
    <w:rsid w:val="00D35C1F"/>
    <w:rsid w:val="00D364A1"/>
    <w:rsid w:val="00D42CEE"/>
    <w:rsid w:val="00D5300C"/>
    <w:rsid w:val="00D63779"/>
    <w:rsid w:val="00D67BFD"/>
    <w:rsid w:val="00D72D94"/>
    <w:rsid w:val="00D833C0"/>
    <w:rsid w:val="00D93D56"/>
    <w:rsid w:val="00D966A7"/>
    <w:rsid w:val="00DA780D"/>
    <w:rsid w:val="00DC61C4"/>
    <w:rsid w:val="00DC63AA"/>
    <w:rsid w:val="00DD1894"/>
    <w:rsid w:val="00DD6D5C"/>
    <w:rsid w:val="00E05B10"/>
    <w:rsid w:val="00E14A59"/>
    <w:rsid w:val="00E236E5"/>
    <w:rsid w:val="00E44915"/>
    <w:rsid w:val="00E509C0"/>
    <w:rsid w:val="00E53F53"/>
    <w:rsid w:val="00E97644"/>
    <w:rsid w:val="00EA1F17"/>
    <w:rsid w:val="00EA7704"/>
    <w:rsid w:val="00EB133C"/>
    <w:rsid w:val="00ED4F63"/>
    <w:rsid w:val="00EE47F2"/>
    <w:rsid w:val="00EE571B"/>
    <w:rsid w:val="00F130A5"/>
    <w:rsid w:val="00F2517E"/>
    <w:rsid w:val="00F572BA"/>
    <w:rsid w:val="00F601EF"/>
    <w:rsid w:val="00F60D26"/>
    <w:rsid w:val="00F6509B"/>
    <w:rsid w:val="00F655F2"/>
    <w:rsid w:val="00F7027F"/>
    <w:rsid w:val="00F73CAF"/>
    <w:rsid w:val="00F749CE"/>
    <w:rsid w:val="00F81F41"/>
    <w:rsid w:val="00F9307D"/>
    <w:rsid w:val="00F94B5E"/>
    <w:rsid w:val="00FA2112"/>
    <w:rsid w:val="00FA6F60"/>
    <w:rsid w:val="00FB276C"/>
    <w:rsid w:val="00FB579D"/>
    <w:rsid w:val="00FB6B18"/>
    <w:rsid w:val="00FD7D5A"/>
    <w:rsid w:val="00FE0508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36571"/>
  <w15:docId w15:val="{79768C60-7514-4F5C-BA89-434D17A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68"/>
    <w:rPr>
      <w:sz w:val="26"/>
    </w:rPr>
  </w:style>
  <w:style w:type="paragraph" w:styleId="1">
    <w:name w:val="heading 1"/>
    <w:basedOn w:val="a"/>
    <w:next w:val="a"/>
    <w:qFormat/>
    <w:rsid w:val="00430F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F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Содержимое таблицы"/>
    <w:basedOn w:val="a"/>
    <w:rsid w:val="00430F68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table" w:styleId="a4">
    <w:name w:val="Table Grid"/>
    <w:basedOn w:val="a1"/>
    <w:rsid w:val="001B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uiPriority w:val="99"/>
    <w:rsid w:val="00C5694A"/>
    <w:pPr>
      <w:jc w:val="center"/>
    </w:pPr>
    <w:rPr>
      <w:sz w:val="28"/>
    </w:rPr>
  </w:style>
  <w:style w:type="paragraph" w:styleId="a5">
    <w:name w:val="Body Text Indent"/>
    <w:basedOn w:val="a"/>
    <w:rsid w:val="00F7027F"/>
    <w:pPr>
      <w:spacing w:after="120"/>
      <w:ind w:left="283"/>
    </w:pPr>
    <w:rPr>
      <w:sz w:val="24"/>
      <w:szCs w:val="24"/>
    </w:rPr>
  </w:style>
  <w:style w:type="paragraph" w:styleId="a6">
    <w:name w:val="header"/>
    <w:basedOn w:val="a"/>
    <w:link w:val="a7"/>
    <w:rsid w:val="0047363B"/>
    <w:pPr>
      <w:suppressAutoHyphens/>
    </w:pPr>
    <w:rPr>
      <w:sz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7363B"/>
    <w:rPr>
      <w:lang w:eastAsia="ar-SA"/>
    </w:rPr>
  </w:style>
  <w:style w:type="paragraph" w:styleId="a8">
    <w:name w:val="footer"/>
    <w:basedOn w:val="a"/>
    <w:link w:val="a9"/>
    <w:uiPriority w:val="99"/>
    <w:rsid w:val="006A4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4362"/>
    <w:rPr>
      <w:sz w:val="26"/>
    </w:rPr>
  </w:style>
  <w:style w:type="paragraph" w:customStyle="1" w:styleId="ConsPlusCell">
    <w:name w:val="ConsPlusCell"/>
    <w:uiPriority w:val="99"/>
    <w:rsid w:val="00B30181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1C1F37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styleId="aa">
    <w:name w:val="List Paragraph"/>
    <w:basedOn w:val="a"/>
    <w:uiPriority w:val="34"/>
    <w:qFormat/>
    <w:rsid w:val="00065A9C"/>
    <w:pPr>
      <w:ind w:left="720"/>
      <w:contextualSpacing/>
    </w:pPr>
  </w:style>
  <w:style w:type="paragraph" w:styleId="ab">
    <w:name w:val="Balloon Text"/>
    <w:basedOn w:val="a"/>
    <w:link w:val="ac"/>
    <w:rsid w:val="00150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CB14-0521-418B-A7DF-6627A0B8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Сектор ФК и С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Дуся</dc:creator>
  <cp:lastModifiedBy>Марина</cp:lastModifiedBy>
  <cp:revision>6</cp:revision>
  <cp:lastPrinted>2022-03-11T11:20:00Z</cp:lastPrinted>
  <dcterms:created xsi:type="dcterms:W3CDTF">2022-01-27T12:18:00Z</dcterms:created>
  <dcterms:modified xsi:type="dcterms:W3CDTF">2022-05-17T07:50:00Z</dcterms:modified>
</cp:coreProperties>
</file>