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B6" w:rsidRDefault="00FF20B6" w:rsidP="00FD6BD7">
      <w:pPr>
        <w:jc w:val="center"/>
        <w:rPr>
          <w:b/>
          <w:sz w:val="36"/>
          <w:szCs w:val="36"/>
        </w:rPr>
      </w:pPr>
      <w:r>
        <w:rPr>
          <w:b/>
          <w:sz w:val="36"/>
          <w:szCs w:val="36"/>
        </w:rPr>
        <w:t>Отчет Г</w:t>
      </w:r>
      <w:r w:rsidR="00FD6BD7">
        <w:rPr>
          <w:b/>
          <w:sz w:val="36"/>
          <w:szCs w:val="36"/>
        </w:rPr>
        <w:t xml:space="preserve">лавы Администрации </w:t>
      </w:r>
    </w:p>
    <w:p w:rsidR="00FD6BD7" w:rsidRDefault="00FD6BD7" w:rsidP="00FD6BD7">
      <w:pPr>
        <w:jc w:val="center"/>
        <w:rPr>
          <w:b/>
          <w:sz w:val="36"/>
          <w:szCs w:val="36"/>
        </w:rPr>
      </w:pPr>
      <w:r>
        <w:rPr>
          <w:b/>
          <w:sz w:val="36"/>
          <w:szCs w:val="36"/>
        </w:rPr>
        <w:t xml:space="preserve">Сальского городского поселения </w:t>
      </w:r>
      <w:r w:rsidR="00FF20B6">
        <w:rPr>
          <w:b/>
          <w:sz w:val="36"/>
          <w:szCs w:val="36"/>
        </w:rPr>
        <w:t xml:space="preserve">И.И. Игнатенко </w:t>
      </w:r>
    </w:p>
    <w:p w:rsidR="00C66551" w:rsidRDefault="00FD6BD7" w:rsidP="00FD6BD7">
      <w:pPr>
        <w:jc w:val="center"/>
        <w:rPr>
          <w:b/>
          <w:sz w:val="36"/>
          <w:szCs w:val="36"/>
        </w:rPr>
      </w:pPr>
      <w:r>
        <w:rPr>
          <w:b/>
          <w:sz w:val="36"/>
          <w:szCs w:val="36"/>
        </w:rPr>
        <w:t xml:space="preserve">«Об итогах деятельности муниципального образования «Сальское городское поселение» </w:t>
      </w:r>
    </w:p>
    <w:p w:rsidR="00FD6BD7" w:rsidRDefault="00FD6BD7" w:rsidP="00FD6BD7">
      <w:pPr>
        <w:jc w:val="center"/>
        <w:rPr>
          <w:b/>
          <w:sz w:val="36"/>
          <w:szCs w:val="36"/>
        </w:rPr>
      </w:pPr>
      <w:r>
        <w:rPr>
          <w:b/>
          <w:sz w:val="36"/>
          <w:szCs w:val="36"/>
        </w:rPr>
        <w:t xml:space="preserve">за </w:t>
      </w:r>
      <w:r w:rsidR="0051039C">
        <w:rPr>
          <w:b/>
          <w:sz w:val="36"/>
          <w:szCs w:val="36"/>
          <w:lang w:val="en-US"/>
        </w:rPr>
        <w:t>I</w:t>
      </w:r>
      <w:r w:rsidR="00C66551">
        <w:rPr>
          <w:b/>
          <w:sz w:val="36"/>
          <w:szCs w:val="36"/>
          <w:lang w:val="en-US"/>
        </w:rPr>
        <w:t>I</w:t>
      </w:r>
      <w:r w:rsidR="00C66551">
        <w:rPr>
          <w:b/>
          <w:sz w:val="36"/>
          <w:szCs w:val="36"/>
        </w:rPr>
        <w:t xml:space="preserve"> полугодие </w:t>
      </w:r>
      <w:r>
        <w:rPr>
          <w:b/>
          <w:sz w:val="36"/>
          <w:szCs w:val="36"/>
        </w:rPr>
        <w:t>20</w:t>
      </w:r>
      <w:r w:rsidR="009125C5">
        <w:rPr>
          <w:b/>
          <w:sz w:val="36"/>
          <w:szCs w:val="36"/>
        </w:rPr>
        <w:t>2</w:t>
      </w:r>
      <w:r w:rsidR="00FF20B6">
        <w:rPr>
          <w:b/>
          <w:sz w:val="36"/>
          <w:szCs w:val="36"/>
        </w:rPr>
        <w:t>1</w:t>
      </w:r>
      <w:r>
        <w:rPr>
          <w:b/>
          <w:sz w:val="36"/>
          <w:szCs w:val="36"/>
        </w:rPr>
        <w:t xml:space="preserve"> год</w:t>
      </w:r>
      <w:r w:rsidR="00C66551">
        <w:rPr>
          <w:b/>
          <w:sz w:val="36"/>
          <w:szCs w:val="36"/>
        </w:rPr>
        <w:t>а</w:t>
      </w:r>
      <w:r w:rsidR="00ED52F9">
        <w:rPr>
          <w:b/>
          <w:sz w:val="36"/>
          <w:szCs w:val="36"/>
        </w:rPr>
        <w:t>»</w:t>
      </w:r>
      <w:r>
        <w:rPr>
          <w:b/>
          <w:sz w:val="36"/>
          <w:szCs w:val="36"/>
        </w:rPr>
        <w:t xml:space="preserve"> </w:t>
      </w:r>
    </w:p>
    <w:p w:rsidR="00FF20B6" w:rsidRDefault="00FF20B6" w:rsidP="0051441C">
      <w:pPr>
        <w:shd w:val="clear" w:color="auto" w:fill="FFFFFF"/>
        <w:suppressAutoHyphens w:val="0"/>
        <w:ind w:firstLine="567"/>
        <w:jc w:val="both"/>
        <w:rPr>
          <w:sz w:val="28"/>
          <w:szCs w:val="28"/>
        </w:rPr>
      </w:pPr>
    </w:p>
    <w:p w:rsidR="00DD60F7" w:rsidRPr="008F14BE" w:rsidRDefault="00DD60F7" w:rsidP="008F14BE">
      <w:pPr>
        <w:ind w:firstLine="540"/>
        <w:jc w:val="both"/>
        <w:rPr>
          <w:sz w:val="28"/>
          <w:szCs w:val="28"/>
          <w:lang w:eastAsia="ru-RU"/>
        </w:rPr>
      </w:pPr>
      <w:proofErr w:type="gramStart"/>
      <w:r w:rsidRPr="008F14BE">
        <w:rPr>
          <w:sz w:val="28"/>
          <w:szCs w:val="28"/>
          <w:lang w:eastAsia="ru-RU"/>
        </w:rPr>
        <w:t xml:space="preserve">В 2021 году в бюджет Сальского городского поселения поступило </w:t>
      </w:r>
      <w:r w:rsidRPr="008F14BE">
        <w:rPr>
          <w:bCs/>
          <w:sz w:val="28"/>
          <w:szCs w:val="28"/>
          <w:lang w:eastAsia="ru-RU"/>
        </w:rPr>
        <w:t xml:space="preserve">330,8 </w:t>
      </w:r>
      <w:r w:rsidRPr="008F14BE">
        <w:rPr>
          <w:sz w:val="28"/>
          <w:szCs w:val="28"/>
          <w:lang w:eastAsia="ru-RU"/>
        </w:rPr>
        <w:t>млн. руб. По сравнению с аналогичным периодом прошлого года произошло увеличение доходов на 58,8 млн. руб. (</w:t>
      </w:r>
      <w:r w:rsidRPr="008F14BE">
        <w:rPr>
          <w:i/>
          <w:sz w:val="28"/>
          <w:szCs w:val="28"/>
          <w:lang w:eastAsia="ru-RU"/>
        </w:rPr>
        <w:t>доходы за 2020 год составляли 272,0 млн. руб.</w:t>
      </w:r>
      <w:r w:rsidRPr="008F14BE">
        <w:rPr>
          <w:sz w:val="28"/>
          <w:szCs w:val="28"/>
          <w:lang w:eastAsia="ru-RU"/>
        </w:rPr>
        <w:t xml:space="preserve">) за счет увеличения собственных доходов на 8,5 млн. руб. и увеличения поступлений денежных средств из областного бюджета на 50,3 млн. руб. </w:t>
      </w:r>
      <w:proofErr w:type="gramEnd"/>
    </w:p>
    <w:p w:rsidR="00DD60F7" w:rsidRPr="008F14BE" w:rsidRDefault="00DD60F7" w:rsidP="008F14BE">
      <w:pPr>
        <w:ind w:firstLine="540"/>
        <w:jc w:val="both"/>
        <w:rPr>
          <w:i/>
          <w:sz w:val="28"/>
          <w:szCs w:val="28"/>
          <w:lang w:eastAsia="ru-RU"/>
        </w:rPr>
      </w:pPr>
      <w:r w:rsidRPr="008F14BE">
        <w:rPr>
          <w:sz w:val="28"/>
          <w:szCs w:val="28"/>
          <w:lang w:eastAsia="ru-RU"/>
        </w:rPr>
        <w:t xml:space="preserve">В 2021 году собственные доходы (налоговые и неналоговые поступления) составили </w:t>
      </w:r>
      <w:r w:rsidRPr="008F14BE">
        <w:rPr>
          <w:bCs/>
          <w:sz w:val="28"/>
          <w:szCs w:val="28"/>
          <w:lang w:eastAsia="ru-RU"/>
        </w:rPr>
        <w:t xml:space="preserve">203,8 </w:t>
      </w:r>
      <w:r w:rsidRPr="008F14BE">
        <w:rPr>
          <w:sz w:val="28"/>
          <w:szCs w:val="28"/>
          <w:lang w:eastAsia="ru-RU"/>
        </w:rPr>
        <w:t>млн. руб</w:t>
      </w:r>
      <w:r w:rsidR="00020EAF" w:rsidRPr="008F14BE">
        <w:rPr>
          <w:sz w:val="28"/>
          <w:szCs w:val="28"/>
          <w:lang w:eastAsia="ru-RU"/>
        </w:rPr>
        <w:t>.</w:t>
      </w:r>
      <w:r w:rsidRPr="008F14BE">
        <w:rPr>
          <w:sz w:val="28"/>
          <w:szCs w:val="28"/>
          <w:lang w:eastAsia="ru-RU"/>
        </w:rPr>
        <w:t xml:space="preserve"> (или  61,6 %  от  общего  объема  доходов) и  </w:t>
      </w:r>
      <w:r w:rsidRPr="008F14BE">
        <w:rPr>
          <w:bCs/>
          <w:sz w:val="28"/>
          <w:szCs w:val="28"/>
          <w:lang w:eastAsia="ru-RU"/>
        </w:rPr>
        <w:t xml:space="preserve">127,0 </w:t>
      </w:r>
      <w:r w:rsidRPr="008F14BE">
        <w:rPr>
          <w:sz w:val="28"/>
          <w:szCs w:val="28"/>
          <w:lang w:eastAsia="ru-RU"/>
        </w:rPr>
        <w:t>млн. руб</w:t>
      </w:r>
      <w:r w:rsidR="00020EAF" w:rsidRPr="008F14BE">
        <w:rPr>
          <w:sz w:val="28"/>
          <w:szCs w:val="28"/>
          <w:lang w:eastAsia="ru-RU"/>
        </w:rPr>
        <w:t>.</w:t>
      </w:r>
      <w:r w:rsidRPr="008F14BE">
        <w:rPr>
          <w:sz w:val="28"/>
          <w:szCs w:val="28"/>
          <w:lang w:eastAsia="ru-RU"/>
        </w:rPr>
        <w:t xml:space="preserve"> – областные средства </w:t>
      </w:r>
      <w:r w:rsidRPr="008F14BE">
        <w:rPr>
          <w:i/>
          <w:sz w:val="28"/>
          <w:szCs w:val="28"/>
          <w:lang w:eastAsia="ru-RU"/>
        </w:rPr>
        <w:t xml:space="preserve">(безвозмездные поступления (или 38,4 %)) </w:t>
      </w:r>
    </w:p>
    <w:p w:rsidR="00DD60F7" w:rsidRPr="008F14BE" w:rsidRDefault="00DD60F7" w:rsidP="008F14BE">
      <w:pPr>
        <w:ind w:firstLine="540"/>
        <w:jc w:val="both"/>
        <w:rPr>
          <w:sz w:val="28"/>
          <w:szCs w:val="28"/>
          <w:lang w:eastAsia="ru-RU"/>
        </w:rPr>
      </w:pPr>
      <w:r w:rsidRPr="008F14BE">
        <w:rPr>
          <w:sz w:val="28"/>
          <w:szCs w:val="28"/>
          <w:lang w:eastAsia="ru-RU"/>
        </w:rPr>
        <w:t xml:space="preserve">За 2021 год бюджет исполнен на 87,4% к годовым плановым назначениям, что ниже показателя предыдущего периода на 4,9%. </w:t>
      </w:r>
    </w:p>
    <w:p w:rsidR="00DD60F7" w:rsidRPr="008F14BE" w:rsidRDefault="00DD60F7" w:rsidP="008F14BE">
      <w:pPr>
        <w:ind w:firstLine="540"/>
        <w:jc w:val="both"/>
        <w:rPr>
          <w:sz w:val="28"/>
          <w:szCs w:val="28"/>
          <w:lang w:eastAsia="ru-RU"/>
        </w:rPr>
      </w:pPr>
      <w:r w:rsidRPr="008F14BE">
        <w:rPr>
          <w:sz w:val="28"/>
          <w:szCs w:val="28"/>
        </w:rPr>
        <w:t>Наибольший  удельный  в 2021 году,  занимают налог на доходы физических лиц  –  32,6%,  поступление  которого  составило  –  66,5 млн. руб</w:t>
      </w:r>
      <w:r w:rsidR="00020EAF" w:rsidRPr="008F14BE">
        <w:rPr>
          <w:sz w:val="28"/>
          <w:szCs w:val="28"/>
        </w:rPr>
        <w:t>.</w:t>
      </w:r>
      <w:r w:rsidRPr="008F14BE">
        <w:rPr>
          <w:sz w:val="28"/>
          <w:szCs w:val="28"/>
        </w:rPr>
        <w:t xml:space="preserve">, налоги на имущество – 51,3%, поступление которых составило 104,5 млн. руб. </w:t>
      </w:r>
    </w:p>
    <w:p w:rsidR="00DD60F7" w:rsidRPr="008F14BE" w:rsidRDefault="00DD60F7" w:rsidP="008F14BE">
      <w:pPr>
        <w:ind w:firstLine="540"/>
        <w:jc w:val="both"/>
        <w:rPr>
          <w:sz w:val="28"/>
          <w:szCs w:val="28"/>
          <w:lang w:eastAsia="ru-RU"/>
        </w:rPr>
      </w:pPr>
      <w:r w:rsidRPr="008F14BE">
        <w:rPr>
          <w:sz w:val="28"/>
          <w:szCs w:val="28"/>
          <w:lang w:eastAsia="ru-RU"/>
        </w:rPr>
        <w:t>Бюджетная политика Сальского городского поселения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DD60F7" w:rsidRPr="008F14BE" w:rsidRDefault="00DD60F7" w:rsidP="008F14BE">
      <w:pPr>
        <w:ind w:firstLine="540"/>
        <w:jc w:val="both"/>
        <w:rPr>
          <w:sz w:val="28"/>
          <w:szCs w:val="28"/>
          <w:lang w:eastAsia="ru-RU"/>
        </w:rPr>
      </w:pPr>
      <w:r w:rsidRPr="008F14BE">
        <w:rPr>
          <w:sz w:val="28"/>
          <w:szCs w:val="28"/>
          <w:lang w:eastAsia="ru-RU"/>
        </w:rPr>
        <w:t>Так, расходы бюджета за 2021 год составили 341,8 млн. руб</w:t>
      </w:r>
      <w:r w:rsidR="00020EAF" w:rsidRPr="008F14BE">
        <w:rPr>
          <w:sz w:val="28"/>
          <w:szCs w:val="28"/>
          <w:lang w:eastAsia="ru-RU"/>
        </w:rPr>
        <w:t>.</w:t>
      </w:r>
      <w:r w:rsidRPr="008F14BE">
        <w:rPr>
          <w:sz w:val="28"/>
          <w:szCs w:val="28"/>
          <w:lang w:eastAsia="ru-RU"/>
        </w:rPr>
        <w:t xml:space="preserve"> (83,9% к уточненному плану расходов). По сравнению с аналогичным периодом 2020 года произошло увеличение расходов на 93,6 млн. руб. (</w:t>
      </w:r>
      <w:r w:rsidRPr="008F14BE">
        <w:rPr>
          <w:i/>
          <w:sz w:val="28"/>
          <w:szCs w:val="28"/>
          <w:lang w:eastAsia="ru-RU"/>
        </w:rPr>
        <w:t>расходы 2020 года составляли 248,2 млн. руб.</w:t>
      </w:r>
      <w:r w:rsidRPr="008F14BE">
        <w:rPr>
          <w:sz w:val="28"/>
          <w:szCs w:val="28"/>
          <w:lang w:eastAsia="ru-RU"/>
        </w:rPr>
        <w:t>) за счет увеличения денежных средств из областного бюджета.</w:t>
      </w:r>
    </w:p>
    <w:p w:rsidR="00DD60F7" w:rsidRPr="008F14BE" w:rsidRDefault="00DD60F7" w:rsidP="008F14BE">
      <w:pPr>
        <w:ind w:firstLine="540"/>
        <w:jc w:val="both"/>
        <w:rPr>
          <w:sz w:val="28"/>
          <w:szCs w:val="28"/>
          <w:lang w:eastAsia="ru-RU"/>
        </w:rPr>
      </w:pPr>
      <w:r w:rsidRPr="008F14BE">
        <w:rPr>
          <w:sz w:val="28"/>
          <w:szCs w:val="28"/>
          <w:lang w:eastAsia="ru-RU"/>
        </w:rPr>
        <w:t>В структуре расходов наибольшая доля приходится на реализацию 9 муниципальных программ – 88,2 % или 301,6 млн. руб.</w:t>
      </w:r>
    </w:p>
    <w:p w:rsidR="00DD60F7" w:rsidRPr="008F14BE" w:rsidRDefault="00DD60F7" w:rsidP="008F14BE">
      <w:pPr>
        <w:ind w:firstLine="540"/>
        <w:jc w:val="both"/>
        <w:rPr>
          <w:sz w:val="28"/>
          <w:szCs w:val="28"/>
          <w:lang w:eastAsia="ru-RU"/>
        </w:rPr>
      </w:pPr>
      <w:r w:rsidRPr="008F14BE">
        <w:rPr>
          <w:sz w:val="28"/>
          <w:szCs w:val="28"/>
          <w:lang w:eastAsia="ru-RU"/>
        </w:rPr>
        <w:t xml:space="preserve">По состоянию на 01.01.2022 года </w:t>
      </w:r>
      <w:r w:rsidRPr="008F14BE">
        <w:rPr>
          <w:i/>
          <w:sz w:val="28"/>
          <w:szCs w:val="28"/>
          <w:lang w:eastAsia="ru-RU"/>
        </w:rPr>
        <w:t>(других данных нет)</w:t>
      </w:r>
      <w:r w:rsidRPr="008F14BE">
        <w:rPr>
          <w:sz w:val="28"/>
          <w:szCs w:val="28"/>
          <w:lang w:eastAsia="ru-RU"/>
        </w:rPr>
        <w:t xml:space="preserve"> н</w:t>
      </w:r>
      <w:r w:rsidR="00020EAF" w:rsidRPr="008F14BE">
        <w:rPr>
          <w:sz w:val="28"/>
          <w:szCs w:val="28"/>
          <w:lang w:eastAsia="ru-RU"/>
        </w:rPr>
        <w:t>едоимка составила 24,3 млн. руб</w:t>
      </w:r>
      <w:r w:rsidRPr="008F14BE">
        <w:rPr>
          <w:sz w:val="28"/>
          <w:szCs w:val="28"/>
          <w:lang w:eastAsia="ru-RU"/>
        </w:rPr>
        <w:t>. По сравнению с аналогичным периодом прошлого года  произошло снижение размера недоимки на 13,7 млн. руб. (</w:t>
      </w:r>
      <w:r w:rsidRPr="008F14BE">
        <w:rPr>
          <w:i/>
          <w:sz w:val="28"/>
          <w:szCs w:val="28"/>
          <w:lang w:eastAsia="ru-RU"/>
        </w:rPr>
        <w:t>По состоянию на 01.01.2021 размер недоимки составлял 38,0 млн. руб</w:t>
      </w:r>
      <w:r w:rsidR="00020EAF" w:rsidRPr="008F14BE">
        <w:rPr>
          <w:i/>
          <w:sz w:val="28"/>
          <w:szCs w:val="28"/>
          <w:lang w:eastAsia="ru-RU"/>
        </w:rPr>
        <w:t>.</w:t>
      </w:r>
      <w:r w:rsidRPr="008F14BE">
        <w:rPr>
          <w:sz w:val="28"/>
          <w:szCs w:val="28"/>
          <w:lang w:eastAsia="ru-RU"/>
        </w:rPr>
        <w:t>).</w:t>
      </w:r>
    </w:p>
    <w:p w:rsidR="005A1424" w:rsidRPr="008F14BE" w:rsidRDefault="005A1424" w:rsidP="008F14BE">
      <w:pPr>
        <w:ind w:firstLine="540"/>
        <w:jc w:val="both"/>
        <w:rPr>
          <w:sz w:val="28"/>
          <w:szCs w:val="28"/>
          <w:lang w:eastAsia="ru-RU"/>
        </w:rPr>
      </w:pPr>
    </w:p>
    <w:p w:rsidR="00540EA4" w:rsidRPr="008F14BE" w:rsidRDefault="00540EA4" w:rsidP="008F14BE">
      <w:pPr>
        <w:ind w:firstLine="540"/>
        <w:jc w:val="center"/>
        <w:rPr>
          <w:b/>
          <w:sz w:val="28"/>
          <w:szCs w:val="28"/>
        </w:rPr>
      </w:pPr>
      <w:r w:rsidRPr="008F14BE">
        <w:rPr>
          <w:b/>
          <w:sz w:val="28"/>
          <w:szCs w:val="28"/>
        </w:rPr>
        <w:t>ИМУЩЕСТВО</w:t>
      </w:r>
    </w:p>
    <w:p w:rsidR="00540EA4" w:rsidRPr="008F14BE" w:rsidRDefault="00540EA4" w:rsidP="008F14BE">
      <w:pPr>
        <w:ind w:firstLine="540"/>
        <w:jc w:val="center"/>
        <w:rPr>
          <w:b/>
          <w:sz w:val="28"/>
          <w:szCs w:val="28"/>
        </w:rPr>
      </w:pPr>
    </w:p>
    <w:p w:rsidR="009354E7" w:rsidRPr="008F14BE" w:rsidRDefault="009354E7" w:rsidP="008F14BE">
      <w:pPr>
        <w:ind w:firstLine="540"/>
        <w:jc w:val="both"/>
        <w:rPr>
          <w:sz w:val="28"/>
          <w:szCs w:val="28"/>
          <w:lang w:eastAsia="ru-RU"/>
        </w:rPr>
      </w:pPr>
      <w:r w:rsidRPr="008F14BE">
        <w:rPr>
          <w:sz w:val="28"/>
          <w:szCs w:val="28"/>
          <w:lang w:eastAsia="ru-RU"/>
        </w:rPr>
        <w:t>Немало важную роль в формировании доходной части бюджета играет получение платежей от аренды муниципального имущества, земельных участков, приватизации земельных участков под объектами недвижимости и продажи земельных участков через аукционные торги.</w:t>
      </w:r>
    </w:p>
    <w:p w:rsidR="009354E7" w:rsidRPr="008F14BE" w:rsidRDefault="009354E7" w:rsidP="008F14BE">
      <w:pPr>
        <w:shd w:val="clear" w:color="auto" w:fill="FFFFFF"/>
        <w:ind w:firstLine="540"/>
        <w:jc w:val="both"/>
        <w:rPr>
          <w:sz w:val="28"/>
          <w:szCs w:val="28"/>
          <w:lang w:eastAsia="ru-RU"/>
        </w:rPr>
      </w:pPr>
      <w:r w:rsidRPr="008F14BE">
        <w:rPr>
          <w:sz w:val="28"/>
          <w:szCs w:val="28"/>
          <w:lang w:eastAsia="ru-RU"/>
        </w:rPr>
        <w:t xml:space="preserve">Во втором полугодии 2021 года на основании обращений граждан по предоставлению муниципальной услуги формированию новых земельных участков и установлению границ существующих земельных участков, </w:t>
      </w:r>
      <w:r w:rsidRPr="008F14BE">
        <w:rPr>
          <w:sz w:val="28"/>
          <w:szCs w:val="28"/>
          <w:lang w:eastAsia="ru-RU"/>
        </w:rPr>
        <w:lastRenderedPageBreak/>
        <w:t xml:space="preserve">приватизации земельных участков утверждено 33 схемы расположения земельных участков на кадастровом плане территории. </w:t>
      </w:r>
    </w:p>
    <w:p w:rsidR="009354E7" w:rsidRPr="008F14BE" w:rsidRDefault="009354E7" w:rsidP="008F14BE">
      <w:pPr>
        <w:shd w:val="clear" w:color="auto" w:fill="FFFFFF"/>
        <w:ind w:firstLine="540"/>
        <w:jc w:val="both"/>
        <w:rPr>
          <w:sz w:val="28"/>
          <w:szCs w:val="28"/>
          <w:lang w:eastAsia="ru-RU"/>
        </w:rPr>
      </w:pPr>
      <w:r w:rsidRPr="008F14BE">
        <w:rPr>
          <w:sz w:val="28"/>
          <w:szCs w:val="28"/>
          <w:lang w:eastAsia="ru-RU"/>
        </w:rPr>
        <w:t xml:space="preserve">Специалистами Администрации за отчетный период в сфере земельных отношений обработано более 50 заявлений по формированию земельных участков. </w:t>
      </w:r>
      <w:proofErr w:type="gramStart"/>
      <w:r w:rsidRPr="008F14BE">
        <w:rPr>
          <w:sz w:val="28"/>
          <w:szCs w:val="28"/>
          <w:lang w:eastAsia="ru-RU"/>
        </w:rPr>
        <w:t>Проведено 3 аукциона по предоставлению земельных участков на территории Сальского городского поселения, в результате которых заключены 8 договоров аренды, на сумму 882,8 тыс. руб., 4 договора купли-продажи, на сумму 2281,5 тыс. руб. За аналогичный период прошлого года обработано 38 заявлений, проведено 2 аукциона по предоставлению земельных участков, в результате которых заключен 1 договор аренды, на сумму 50,8 тыс. руб., 1</w:t>
      </w:r>
      <w:proofErr w:type="gramEnd"/>
      <w:r w:rsidRPr="008F14BE">
        <w:rPr>
          <w:sz w:val="28"/>
          <w:szCs w:val="28"/>
          <w:lang w:eastAsia="ru-RU"/>
        </w:rPr>
        <w:t xml:space="preserve"> договор купли-продажи, на сумму 729,0 тыс. руб. Средства, полученные в результате проведенных аукционных торгов, поступают в бюджеты Сальского городского поселения и Сальского района равных долях (50/50). </w:t>
      </w:r>
    </w:p>
    <w:p w:rsidR="009354E7" w:rsidRPr="008F14BE" w:rsidRDefault="009354E7" w:rsidP="008F14BE">
      <w:pPr>
        <w:shd w:val="clear" w:color="auto" w:fill="FFFFFF"/>
        <w:ind w:firstLine="540"/>
        <w:jc w:val="both"/>
        <w:rPr>
          <w:sz w:val="28"/>
          <w:szCs w:val="28"/>
        </w:rPr>
      </w:pPr>
      <w:r w:rsidRPr="008F14BE">
        <w:rPr>
          <w:sz w:val="28"/>
          <w:szCs w:val="28"/>
          <w:lang w:eastAsia="ru-RU"/>
        </w:rPr>
        <w:t xml:space="preserve">Для соблюдения физическими и юридическими лицами требований Земельного законодательства РФ при использовании земельных участков на территории Сальского городского поселения осуществляется муниципальный земельный контроль. Во втором полугодии 2021 года проведено 10  проверок соблюдения земельного законодательства РФ, по результатам которых выявлено 1 </w:t>
      </w:r>
      <w:proofErr w:type="gramStart"/>
      <w:r w:rsidRPr="008F14BE">
        <w:rPr>
          <w:sz w:val="28"/>
          <w:szCs w:val="28"/>
          <w:lang w:eastAsia="ru-RU"/>
        </w:rPr>
        <w:t>административное</w:t>
      </w:r>
      <w:proofErr w:type="gramEnd"/>
      <w:r w:rsidRPr="008F14BE">
        <w:rPr>
          <w:sz w:val="28"/>
          <w:szCs w:val="28"/>
          <w:lang w:eastAsia="ru-RU"/>
        </w:rPr>
        <w:t xml:space="preserve"> правонарушения за неисполнении ранее выданного предписания об устранении нарушений Земельного законодательства РФ, ответственность за которые предусмотрена частью 1 статьи 19.5 </w:t>
      </w:r>
      <w:proofErr w:type="spellStart"/>
      <w:r w:rsidRPr="008F14BE">
        <w:rPr>
          <w:sz w:val="28"/>
          <w:szCs w:val="28"/>
          <w:lang w:eastAsia="ru-RU"/>
        </w:rPr>
        <w:t>КоАП</w:t>
      </w:r>
      <w:proofErr w:type="spellEnd"/>
      <w:r w:rsidRPr="008F14BE">
        <w:rPr>
          <w:sz w:val="28"/>
          <w:szCs w:val="28"/>
          <w:lang w:eastAsia="ru-RU"/>
        </w:rPr>
        <w:t xml:space="preserve"> РФ. </w:t>
      </w:r>
      <w:proofErr w:type="gramStart"/>
      <w:r w:rsidRPr="008F14BE">
        <w:rPr>
          <w:sz w:val="28"/>
          <w:szCs w:val="28"/>
          <w:lang w:eastAsia="ru-RU"/>
        </w:rPr>
        <w:t>Во втором полугодии 2021 года выдано 3 предписания об устранении  нарушений, общая сумма штрафов составила 5900 руб.</w:t>
      </w:r>
      <w:r w:rsidRPr="008F14BE">
        <w:rPr>
          <w:b/>
          <w:i/>
          <w:sz w:val="28"/>
          <w:szCs w:val="28"/>
          <w:lang w:eastAsia="ru-RU"/>
        </w:rPr>
        <w:t xml:space="preserve"> </w:t>
      </w:r>
      <w:r w:rsidRPr="008F14BE">
        <w:rPr>
          <w:sz w:val="28"/>
          <w:szCs w:val="28"/>
          <w:lang w:eastAsia="ru-RU"/>
        </w:rPr>
        <w:t>За аналогичный период в 2020 году</w:t>
      </w:r>
      <w:r w:rsidRPr="008F14BE">
        <w:rPr>
          <w:b/>
          <w:i/>
          <w:sz w:val="28"/>
          <w:szCs w:val="28"/>
          <w:lang w:eastAsia="ru-RU"/>
        </w:rPr>
        <w:t xml:space="preserve"> </w:t>
      </w:r>
      <w:r w:rsidRPr="008F14BE">
        <w:rPr>
          <w:sz w:val="28"/>
          <w:szCs w:val="28"/>
          <w:lang w:eastAsia="ru-RU"/>
        </w:rPr>
        <w:t>проведены 14 проверок соблюдения земельного законодательства,</w:t>
      </w:r>
      <w:r w:rsidRPr="008F14BE">
        <w:rPr>
          <w:sz w:val="28"/>
          <w:szCs w:val="28"/>
        </w:rPr>
        <w:t xml:space="preserve"> по результатам которых выявлено 10 нарушений, из них  5 нарушений ст. 7.1 </w:t>
      </w:r>
      <w:proofErr w:type="spellStart"/>
      <w:r w:rsidRPr="008F14BE">
        <w:rPr>
          <w:sz w:val="28"/>
          <w:szCs w:val="28"/>
        </w:rPr>
        <w:t>КоАП</w:t>
      </w:r>
      <w:proofErr w:type="spellEnd"/>
      <w:r w:rsidRPr="008F14BE">
        <w:rPr>
          <w:sz w:val="28"/>
          <w:szCs w:val="28"/>
        </w:rPr>
        <w:t xml:space="preserve"> РФ – самовольное занятие земельного участка, 1 нарушение ст. 9.5 </w:t>
      </w:r>
      <w:proofErr w:type="spellStart"/>
      <w:r w:rsidRPr="008F14BE">
        <w:rPr>
          <w:sz w:val="28"/>
          <w:szCs w:val="28"/>
        </w:rPr>
        <w:t>КоАП</w:t>
      </w:r>
      <w:proofErr w:type="spellEnd"/>
      <w:r w:rsidRPr="008F14BE">
        <w:rPr>
          <w:sz w:val="28"/>
          <w:szCs w:val="28"/>
        </w:rPr>
        <w:t xml:space="preserve"> РФ – нарушение установленного порядка строительства, реконструкции, капитального ремонта</w:t>
      </w:r>
      <w:proofErr w:type="gramEnd"/>
      <w:r w:rsidRPr="008F14BE">
        <w:rPr>
          <w:sz w:val="28"/>
          <w:szCs w:val="28"/>
        </w:rPr>
        <w:t xml:space="preserve"> </w:t>
      </w:r>
      <w:proofErr w:type="gramStart"/>
      <w:r w:rsidRPr="008F14BE">
        <w:rPr>
          <w:sz w:val="28"/>
          <w:szCs w:val="28"/>
        </w:rPr>
        <w:t xml:space="preserve">объекта капитального строительства, ввода его в эксплуатацию, 1 нарушение статьи 25, 26 Земельного кодекса РФ - не оформлены надлежащим образом права на земельный участок в соответствии с Законодательством Российской Федерации, 3 нарушения ст. 19.5 </w:t>
      </w:r>
      <w:proofErr w:type="spellStart"/>
      <w:r w:rsidRPr="008F14BE">
        <w:rPr>
          <w:sz w:val="28"/>
          <w:szCs w:val="28"/>
        </w:rPr>
        <w:t>КоАП</w:t>
      </w:r>
      <w:proofErr w:type="spellEnd"/>
      <w:r w:rsidRPr="008F14BE">
        <w:rPr>
          <w:sz w:val="28"/>
          <w:szCs w:val="28"/>
        </w:rPr>
        <w:t xml:space="preserve"> РФ - </w:t>
      </w:r>
      <w:r w:rsidRPr="008F14BE">
        <w:rPr>
          <w:sz w:val="28"/>
          <w:szCs w:val="28"/>
          <w:shd w:val="clear" w:color="auto" w:fill="FFFFFF"/>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r w:rsidRPr="008F14BE">
        <w:rPr>
          <w:sz w:val="28"/>
          <w:szCs w:val="28"/>
        </w:rPr>
        <w:t>сумма взысканных штрафов</w:t>
      </w:r>
      <w:proofErr w:type="gramEnd"/>
      <w:r w:rsidRPr="008F14BE">
        <w:rPr>
          <w:sz w:val="28"/>
          <w:szCs w:val="28"/>
        </w:rPr>
        <w:t xml:space="preserve"> составила 25000 руб.</w:t>
      </w:r>
    </w:p>
    <w:p w:rsidR="009354E7" w:rsidRPr="008F14BE" w:rsidRDefault="009354E7" w:rsidP="008F14BE">
      <w:pPr>
        <w:shd w:val="clear" w:color="auto" w:fill="FFFFFF"/>
        <w:ind w:firstLine="540"/>
        <w:jc w:val="both"/>
        <w:rPr>
          <w:sz w:val="28"/>
          <w:szCs w:val="28"/>
          <w:lang w:eastAsia="ru-RU"/>
        </w:rPr>
      </w:pPr>
      <w:r w:rsidRPr="008F14BE">
        <w:rPr>
          <w:sz w:val="28"/>
          <w:szCs w:val="28"/>
          <w:lang w:eastAsia="ru-RU"/>
        </w:rPr>
        <w:t xml:space="preserve">Общая площадь муниципального жилого фонда по состоянию на 01.01.2022 года составляет 7 613,4 кв.м. За второе полугодие 2021 года в порядке приватизации гражданам было передано 2 муниципальные квартиры (АППГ 2020 года 3 квартиры). </w:t>
      </w:r>
    </w:p>
    <w:p w:rsidR="009354E7" w:rsidRPr="008F14BE" w:rsidRDefault="009354E7" w:rsidP="008F14BE">
      <w:pPr>
        <w:pStyle w:val="western"/>
        <w:shd w:val="clear" w:color="auto" w:fill="FFFFFF"/>
        <w:tabs>
          <w:tab w:val="left" w:pos="851"/>
        </w:tabs>
        <w:spacing w:before="0" w:beforeAutospacing="0" w:after="0" w:afterAutospacing="0"/>
        <w:ind w:firstLine="540"/>
        <w:jc w:val="both"/>
        <w:rPr>
          <w:sz w:val="28"/>
          <w:szCs w:val="28"/>
        </w:rPr>
      </w:pPr>
      <w:r w:rsidRPr="008F14BE">
        <w:rPr>
          <w:sz w:val="28"/>
          <w:szCs w:val="28"/>
        </w:rPr>
        <w:t>Во втором полугодии 2021 года Администрацией активно велась претензионная работа по погашению задолженности по уплате арендных платежей за муниципальное имущество. Направлено 5 претензий арендаторам-задолжникам на общую сумму 0,1 млн. руб. Общая сумма задолженности по договорам аренды муниципального имущества на 01.01.2022 составляет 8,5 млн. руб. Наиболее крупными задолжниками по оплате арендных платежей являются:</w:t>
      </w:r>
    </w:p>
    <w:p w:rsidR="009354E7" w:rsidRPr="008F14BE" w:rsidRDefault="009354E7" w:rsidP="008F14BE">
      <w:pPr>
        <w:pStyle w:val="western"/>
        <w:shd w:val="clear" w:color="auto" w:fill="FFFFFF"/>
        <w:tabs>
          <w:tab w:val="left" w:pos="851"/>
        </w:tabs>
        <w:spacing w:before="0" w:beforeAutospacing="0" w:after="0" w:afterAutospacing="0"/>
        <w:ind w:firstLine="540"/>
        <w:jc w:val="both"/>
        <w:rPr>
          <w:sz w:val="28"/>
          <w:szCs w:val="28"/>
        </w:rPr>
      </w:pPr>
      <w:r w:rsidRPr="008F14BE">
        <w:rPr>
          <w:sz w:val="28"/>
          <w:szCs w:val="28"/>
        </w:rPr>
        <w:lastRenderedPageBreak/>
        <w:t>1. ОАО «Водоканал» — общая сумма задолженности 10,5 млн. руб., в том числе:</w:t>
      </w:r>
    </w:p>
    <w:p w:rsidR="009354E7" w:rsidRPr="008F14BE" w:rsidRDefault="009354E7" w:rsidP="008F14BE">
      <w:pPr>
        <w:pStyle w:val="western"/>
        <w:shd w:val="clear" w:color="auto" w:fill="FFFFFF"/>
        <w:tabs>
          <w:tab w:val="left" w:pos="851"/>
        </w:tabs>
        <w:spacing w:before="0" w:beforeAutospacing="0" w:after="0" w:afterAutospacing="0"/>
        <w:ind w:firstLine="540"/>
        <w:jc w:val="both"/>
        <w:rPr>
          <w:sz w:val="28"/>
          <w:szCs w:val="28"/>
        </w:rPr>
      </w:pPr>
      <w:r w:rsidRPr="008F14BE">
        <w:rPr>
          <w:sz w:val="28"/>
          <w:szCs w:val="28"/>
        </w:rPr>
        <w:t>— 7,4 млн. руб</w:t>
      </w:r>
      <w:r w:rsidR="00020EAF" w:rsidRPr="008F14BE">
        <w:rPr>
          <w:sz w:val="28"/>
          <w:szCs w:val="28"/>
        </w:rPr>
        <w:t xml:space="preserve">. </w:t>
      </w:r>
      <w:r w:rsidRPr="008F14BE">
        <w:rPr>
          <w:sz w:val="28"/>
          <w:szCs w:val="28"/>
        </w:rPr>
        <w:t>задолженность по арендной плате за муниципальное имущество;</w:t>
      </w:r>
    </w:p>
    <w:p w:rsidR="009354E7" w:rsidRPr="008F14BE" w:rsidRDefault="009354E7" w:rsidP="008F14BE">
      <w:pPr>
        <w:pStyle w:val="western"/>
        <w:shd w:val="clear" w:color="auto" w:fill="FFFFFF"/>
        <w:tabs>
          <w:tab w:val="left" w:pos="851"/>
        </w:tabs>
        <w:spacing w:before="0" w:beforeAutospacing="0" w:after="0" w:afterAutospacing="0"/>
        <w:ind w:firstLine="540"/>
        <w:jc w:val="both"/>
        <w:rPr>
          <w:sz w:val="28"/>
          <w:szCs w:val="28"/>
        </w:rPr>
      </w:pPr>
      <w:r w:rsidRPr="008F14BE">
        <w:rPr>
          <w:sz w:val="28"/>
          <w:szCs w:val="28"/>
        </w:rPr>
        <w:t>— 1,1 млн. руб</w:t>
      </w:r>
      <w:r w:rsidR="00020EAF" w:rsidRPr="008F14BE">
        <w:rPr>
          <w:sz w:val="28"/>
          <w:szCs w:val="28"/>
        </w:rPr>
        <w:t>.</w:t>
      </w:r>
      <w:r w:rsidRPr="008F14BE">
        <w:rPr>
          <w:sz w:val="28"/>
          <w:szCs w:val="28"/>
        </w:rPr>
        <w:t xml:space="preserve"> задолженность по пене;</w:t>
      </w:r>
    </w:p>
    <w:p w:rsidR="009354E7" w:rsidRPr="008F14BE" w:rsidRDefault="009354E7" w:rsidP="008F14BE">
      <w:pPr>
        <w:pStyle w:val="western"/>
        <w:shd w:val="clear" w:color="auto" w:fill="FFFFFF"/>
        <w:tabs>
          <w:tab w:val="left" w:pos="851"/>
        </w:tabs>
        <w:spacing w:before="0" w:beforeAutospacing="0" w:after="0" w:afterAutospacing="0"/>
        <w:ind w:firstLine="540"/>
        <w:jc w:val="both"/>
        <w:rPr>
          <w:sz w:val="28"/>
          <w:szCs w:val="28"/>
        </w:rPr>
      </w:pPr>
      <w:r w:rsidRPr="008F14BE">
        <w:rPr>
          <w:sz w:val="28"/>
          <w:szCs w:val="28"/>
        </w:rPr>
        <w:t>— 2,04 млн. руб</w:t>
      </w:r>
      <w:r w:rsidR="00020EAF" w:rsidRPr="008F14BE">
        <w:rPr>
          <w:sz w:val="28"/>
          <w:szCs w:val="28"/>
        </w:rPr>
        <w:t xml:space="preserve">. </w:t>
      </w:r>
      <w:r w:rsidRPr="008F14BE">
        <w:rPr>
          <w:sz w:val="28"/>
          <w:szCs w:val="28"/>
        </w:rPr>
        <w:t>задолженность перед Администрацией Сальского городского поселения за необоснованное обогащение и проценты за пользование чужими денежными средствами.</w:t>
      </w:r>
    </w:p>
    <w:p w:rsidR="009354E7" w:rsidRPr="008F14BE" w:rsidRDefault="009354E7" w:rsidP="008F14BE">
      <w:pPr>
        <w:pStyle w:val="western"/>
        <w:shd w:val="clear" w:color="auto" w:fill="FFFFFF"/>
        <w:tabs>
          <w:tab w:val="left" w:pos="851"/>
        </w:tabs>
        <w:spacing w:before="0" w:beforeAutospacing="0" w:after="0" w:afterAutospacing="0"/>
        <w:ind w:firstLine="540"/>
        <w:jc w:val="both"/>
        <w:rPr>
          <w:sz w:val="28"/>
          <w:szCs w:val="28"/>
        </w:rPr>
      </w:pPr>
      <w:r w:rsidRPr="008F14BE">
        <w:rPr>
          <w:sz w:val="28"/>
          <w:szCs w:val="28"/>
        </w:rPr>
        <w:t>2. ООО «Родник» — 963,0 тыс. руб</w:t>
      </w:r>
      <w:r w:rsidR="00020EAF" w:rsidRPr="008F14BE">
        <w:rPr>
          <w:sz w:val="28"/>
          <w:szCs w:val="28"/>
        </w:rPr>
        <w:t>.</w:t>
      </w:r>
      <w:r w:rsidRPr="008F14BE">
        <w:rPr>
          <w:sz w:val="28"/>
          <w:szCs w:val="28"/>
        </w:rPr>
        <w:t xml:space="preserve"> (задолженность обеспечена решением Арбитражного суда РО).</w:t>
      </w:r>
    </w:p>
    <w:p w:rsidR="009354E7" w:rsidRPr="008F14BE" w:rsidRDefault="009354E7" w:rsidP="008F14BE">
      <w:pPr>
        <w:pStyle w:val="western"/>
        <w:shd w:val="clear" w:color="auto" w:fill="FFFFFF"/>
        <w:tabs>
          <w:tab w:val="left" w:pos="851"/>
        </w:tabs>
        <w:spacing w:before="0" w:beforeAutospacing="0" w:after="0" w:afterAutospacing="0"/>
        <w:ind w:firstLine="540"/>
        <w:jc w:val="both"/>
        <w:rPr>
          <w:sz w:val="28"/>
          <w:szCs w:val="28"/>
        </w:rPr>
      </w:pPr>
      <w:r w:rsidRPr="008F14BE">
        <w:rPr>
          <w:sz w:val="28"/>
          <w:szCs w:val="28"/>
        </w:rPr>
        <w:t>3. ИП Горобец С.Ю. – 146,0 тыс. руб</w:t>
      </w:r>
      <w:r w:rsidR="00020EAF" w:rsidRPr="008F14BE">
        <w:rPr>
          <w:sz w:val="28"/>
          <w:szCs w:val="28"/>
        </w:rPr>
        <w:t>.</w:t>
      </w:r>
      <w:r w:rsidRPr="008F14BE">
        <w:rPr>
          <w:sz w:val="28"/>
          <w:szCs w:val="28"/>
        </w:rPr>
        <w:t xml:space="preserve"> (задолженность обеспечена решением суда РО).</w:t>
      </w:r>
    </w:p>
    <w:p w:rsidR="009354E7" w:rsidRPr="008F14BE" w:rsidRDefault="009354E7" w:rsidP="008F14BE">
      <w:pPr>
        <w:pStyle w:val="western"/>
        <w:shd w:val="clear" w:color="auto" w:fill="FFFFFF"/>
        <w:tabs>
          <w:tab w:val="left" w:pos="851"/>
        </w:tabs>
        <w:spacing w:before="0" w:beforeAutospacing="0" w:after="0" w:afterAutospacing="0"/>
        <w:ind w:firstLine="540"/>
        <w:jc w:val="both"/>
        <w:rPr>
          <w:sz w:val="28"/>
          <w:szCs w:val="28"/>
        </w:rPr>
      </w:pPr>
      <w:r w:rsidRPr="008F14BE">
        <w:rPr>
          <w:sz w:val="28"/>
          <w:szCs w:val="28"/>
        </w:rPr>
        <w:t xml:space="preserve">4. Прочие </w:t>
      </w:r>
      <w:proofErr w:type="spellStart"/>
      <w:r w:rsidRPr="008F14BE">
        <w:rPr>
          <w:sz w:val="28"/>
          <w:szCs w:val="28"/>
        </w:rPr>
        <w:t>задолженники</w:t>
      </w:r>
      <w:proofErr w:type="spellEnd"/>
      <w:r w:rsidRPr="008F14BE">
        <w:rPr>
          <w:sz w:val="28"/>
          <w:szCs w:val="28"/>
        </w:rPr>
        <w:t xml:space="preserve"> – ИП Иванисов Н.В. - 49,1 тыс. руб</w:t>
      </w:r>
      <w:r w:rsidR="00020EAF" w:rsidRPr="008F14BE">
        <w:rPr>
          <w:sz w:val="28"/>
          <w:szCs w:val="28"/>
        </w:rPr>
        <w:t>.</w:t>
      </w:r>
      <w:r w:rsidRPr="008F14BE">
        <w:rPr>
          <w:sz w:val="28"/>
          <w:szCs w:val="28"/>
        </w:rPr>
        <w:t>, Мищенко Н.В. – 12,1 тыс. руб. (задолженность обеспечена судебным приказом), ООО «</w:t>
      </w:r>
      <w:proofErr w:type="spellStart"/>
      <w:r w:rsidRPr="008F14BE">
        <w:rPr>
          <w:sz w:val="28"/>
          <w:szCs w:val="28"/>
        </w:rPr>
        <w:t>Теплотранс</w:t>
      </w:r>
      <w:proofErr w:type="spellEnd"/>
      <w:r w:rsidRPr="008F14BE">
        <w:rPr>
          <w:sz w:val="28"/>
          <w:szCs w:val="28"/>
        </w:rPr>
        <w:t xml:space="preserve">» - 23,4 тыс. руб., ИП </w:t>
      </w:r>
      <w:proofErr w:type="spellStart"/>
      <w:r w:rsidRPr="008F14BE">
        <w:rPr>
          <w:sz w:val="28"/>
          <w:szCs w:val="28"/>
        </w:rPr>
        <w:t>Омелечко</w:t>
      </w:r>
      <w:proofErr w:type="spellEnd"/>
      <w:r w:rsidRPr="008F14BE">
        <w:rPr>
          <w:sz w:val="28"/>
          <w:szCs w:val="28"/>
        </w:rPr>
        <w:t xml:space="preserve"> Л.А. – 3,3 тыс. руб.</w:t>
      </w:r>
    </w:p>
    <w:p w:rsidR="009354E7" w:rsidRPr="008F14BE" w:rsidRDefault="009354E7" w:rsidP="008F14BE">
      <w:pPr>
        <w:pStyle w:val="western"/>
        <w:shd w:val="clear" w:color="auto" w:fill="FFFFFF"/>
        <w:tabs>
          <w:tab w:val="left" w:pos="851"/>
        </w:tabs>
        <w:spacing w:before="0" w:beforeAutospacing="0" w:after="0" w:afterAutospacing="0"/>
        <w:ind w:firstLine="540"/>
        <w:jc w:val="both"/>
        <w:rPr>
          <w:sz w:val="28"/>
          <w:szCs w:val="28"/>
        </w:rPr>
      </w:pPr>
      <w:r w:rsidRPr="008F14BE">
        <w:rPr>
          <w:sz w:val="28"/>
          <w:szCs w:val="28"/>
        </w:rPr>
        <w:t>За аналогичный период в 2020 году задолженность составляла:</w:t>
      </w:r>
    </w:p>
    <w:p w:rsidR="009354E7" w:rsidRPr="008F14BE" w:rsidRDefault="009354E7" w:rsidP="008F14BE">
      <w:pPr>
        <w:pStyle w:val="western"/>
        <w:shd w:val="clear" w:color="auto" w:fill="FFFFFF"/>
        <w:tabs>
          <w:tab w:val="left" w:pos="851"/>
        </w:tabs>
        <w:spacing w:before="0" w:beforeAutospacing="0" w:after="0" w:afterAutospacing="0"/>
        <w:ind w:right="17" w:firstLine="540"/>
        <w:jc w:val="both"/>
        <w:rPr>
          <w:sz w:val="28"/>
          <w:szCs w:val="28"/>
        </w:rPr>
      </w:pPr>
      <w:r w:rsidRPr="008F14BE">
        <w:rPr>
          <w:sz w:val="28"/>
          <w:szCs w:val="28"/>
        </w:rPr>
        <w:t>1. ОА «Водоканал» — общая сумма задолженности 7,54 млн.</w:t>
      </w:r>
      <w:r w:rsidR="00020EAF" w:rsidRPr="008F14BE">
        <w:rPr>
          <w:sz w:val="28"/>
          <w:szCs w:val="28"/>
        </w:rPr>
        <w:t xml:space="preserve"> руб.</w:t>
      </w:r>
    </w:p>
    <w:p w:rsidR="009354E7" w:rsidRPr="008F14BE" w:rsidRDefault="009354E7" w:rsidP="008F14BE">
      <w:pPr>
        <w:pStyle w:val="western"/>
        <w:shd w:val="clear" w:color="auto" w:fill="FFFFFF"/>
        <w:tabs>
          <w:tab w:val="left" w:pos="851"/>
        </w:tabs>
        <w:spacing w:before="0" w:beforeAutospacing="0" w:after="0" w:afterAutospacing="0"/>
        <w:ind w:right="17" w:firstLine="540"/>
        <w:jc w:val="both"/>
        <w:rPr>
          <w:sz w:val="28"/>
          <w:szCs w:val="28"/>
        </w:rPr>
      </w:pPr>
      <w:r w:rsidRPr="008F14BE">
        <w:rPr>
          <w:sz w:val="28"/>
          <w:szCs w:val="28"/>
        </w:rPr>
        <w:t>2. ООО «Родник» — 793,4 тыс. руб.</w:t>
      </w:r>
    </w:p>
    <w:p w:rsidR="009354E7" w:rsidRPr="008F14BE" w:rsidRDefault="009354E7" w:rsidP="008F14BE">
      <w:pPr>
        <w:pStyle w:val="western"/>
        <w:shd w:val="clear" w:color="auto" w:fill="FFFFFF"/>
        <w:tabs>
          <w:tab w:val="left" w:pos="851"/>
        </w:tabs>
        <w:spacing w:before="0" w:beforeAutospacing="0" w:after="0" w:afterAutospacing="0"/>
        <w:ind w:firstLine="540"/>
        <w:jc w:val="both"/>
        <w:rPr>
          <w:sz w:val="28"/>
          <w:szCs w:val="28"/>
        </w:rPr>
      </w:pPr>
      <w:r w:rsidRPr="008F14BE">
        <w:rPr>
          <w:sz w:val="28"/>
          <w:szCs w:val="28"/>
        </w:rPr>
        <w:t>3. ИП Горобец С.Ю. — 159,6 тыс. руб.</w:t>
      </w:r>
    </w:p>
    <w:p w:rsidR="002E0EBB" w:rsidRPr="008F14BE" w:rsidRDefault="002E0EBB" w:rsidP="008F14BE">
      <w:pPr>
        <w:ind w:firstLine="540"/>
        <w:rPr>
          <w:sz w:val="28"/>
          <w:szCs w:val="28"/>
        </w:rPr>
      </w:pPr>
    </w:p>
    <w:p w:rsidR="00BA0FF6" w:rsidRPr="008F14BE" w:rsidRDefault="00BA0FF6" w:rsidP="008F14BE">
      <w:pPr>
        <w:ind w:firstLine="540"/>
        <w:jc w:val="center"/>
        <w:rPr>
          <w:b/>
          <w:sz w:val="28"/>
          <w:szCs w:val="28"/>
        </w:rPr>
      </w:pPr>
      <w:r w:rsidRPr="008F14BE">
        <w:rPr>
          <w:b/>
          <w:sz w:val="28"/>
          <w:szCs w:val="28"/>
        </w:rPr>
        <w:t>БЛАГОУСТРОЙСТВО</w:t>
      </w:r>
    </w:p>
    <w:p w:rsidR="00BA0FF6" w:rsidRPr="008F14BE" w:rsidRDefault="00BA0FF6" w:rsidP="008F14BE">
      <w:pPr>
        <w:ind w:firstLine="540"/>
        <w:jc w:val="both"/>
        <w:rPr>
          <w:sz w:val="28"/>
          <w:szCs w:val="28"/>
        </w:rPr>
      </w:pPr>
    </w:p>
    <w:p w:rsidR="007D666B" w:rsidRPr="008F14BE" w:rsidRDefault="00BA6FD2" w:rsidP="008F14BE">
      <w:pPr>
        <w:tabs>
          <w:tab w:val="left" w:pos="720"/>
          <w:tab w:val="left" w:pos="900"/>
        </w:tabs>
        <w:ind w:firstLine="540"/>
        <w:jc w:val="both"/>
        <w:rPr>
          <w:sz w:val="28"/>
          <w:szCs w:val="28"/>
          <w:lang w:eastAsia="ru-RU"/>
        </w:rPr>
      </w:pPr>
      <w:r w:rsidRPr="008F14BE">
        <w:rPr>
          <w:sz w:val="28"/>
          <w:szCs w:val="28"/>
          <w:lang w:eastAsia="ru-RU"/>
        </w:rPr>
        <w:t xml:space="preserve">Благоустройство - один из основополагающих факторов развития города, обеспечивающий комфортные условия для проживания жителей. И решению этой задачи Администрация уделяет особое внимание. </w:t>
      </w:r>
    </w:p>
    <w:p w:rsidR="00846B0E" w:rsidRPr="008F14BE" w:rsidRDefault="00846B0E" w:rsidP="008F14BE">
      <w:pPr>
        <w:ind w:firstLine="540"/>
        <w:jc w:val="both"/>
        <w:rPr>
          <w:sz w:val="28"/>
          <w:szCs w:val="28"/>
        </w:rPr>
      </w:pPr>
      <w:r w:rsidRPr="008F14BE">
        <w:rPr>
          <w:sz w:val="28"/>
          <w:szCs w:val="28"/>
        </w:rPr>
        <w:t xml:space="preserve">В ходе реализации объекта благоустройства: «Городской парк культуры и отдыха, </w:t>
      </w:r>
      <w:proofErr w:type="gramStart"/>
      <w:r w:rsidRPr="008F14BE">
        <w:rPr>
          <w:sz w:val="28"/>
          <w:szCs w:val="28"/>
        </w:rPr>
        <w:t>г</w:t>
      </w:r>
      <w:proofErr w:type="gramEnd"/>
      <w:r w:rsidRPr="008F14BE">
        <w:rPr>
          <w:sz w:val="28"/>
          <w:szCs w:val="28"/>
        </w:rPr>
        <w:t xml:space="preserve">. Сальск, пер. Спортивный, 1» в 2020 году выявлен факт отсутствия возможности дальнейшего производства работ на объекте, в связи с некорректной проектно-сметной документацией. В </w:t>
      </w:r>
      <w:proofErr w:type="gramStart"/>
      <w:r w:rsidRPr="008F14BE">
        <w:rPr>
          <w:sz w:val="28"/>
          <w:szCs w:val="28"/>
        </w:rPr>
        <w:t>связи</w:t>
      </w:r>
      <w:proofErr w:type="gramEnd"/>
      <w:r w:rsidRPr="008F14BE">
        <w:rPr>
          <w:sz w:val="28"/>
          <w:szCs w:val="28"/>
        </w:rPr>
        <w:t xml:space="preserve"> с чем 04.03.2021 было принято решение о расторжение муниципального контракта от 14.05.2020 № 2020.0035 по соглашению сторон. </w:t>
      </w:r>
    </w:p>
    <w:p w:rsidR="00846B0E" w:rsidRPr="008F14BE" w:rsidRDefault="00846B0E" w:rsidP="008F14BE">
      <w:pPr>
        <w:ind w:firstLine="540"/>
        <w:jc w:val="both"/>
        <w:rPr>
          <w:sz w:val="28"/>
          <w:szCs w:val="28"/>
        </w:rPr>
      </w:pPr>
      <w:r w:rsidRPr="008F14BE">
        <w:rPr>
          <w:sz w:val="28"/>
          <w:szCs w:val="28"/>
        </w:rPr>
        <w:t xml:space="preserve">09.03.2021 администрацией заключен муниципальный контракт на корректировку проектно-сметной документации по объекту благоустройства: Городской парк культуры и отдыха, </w:t>
      </w:r>
      <w:proofErr w:type="gramStart"/>
      <w:r w:rsidRPr="008F14BE">
        <w:rPr>
          <w:sz w:val="28"/>
          <w:szCs w:val="28"/>
        </w:rPr>
        <w:t>г</w:t>
      </w:r>
      <w:proofErr w:type="gramEnd"/>
      <w:r w:rsidRPr="008F14BE">
        <w:rPr>
          <w:sz w:val="28"/>
          <w:szCs w:val="28"/>
        </w:rPr>
        <w:t>. Сальска, пер. Спортивный, 1 (2 этап). Положительное заключение государственной экспертизы получено 28.05.2021.</w:t>
      </w:r>
    </w:p>
    <w:p w:rsidR="00846B0E" w:rsidRPr="008F14BE" w:rsidRDefault="00846B0E" w:rsidP="008F14BE">
      <w:pPr>
        <w:ind w:firstLine="540"/>
        <w:jc w:val="both"/>
        <w:rPr>
          <w:sz w:val="28"/>
          <w:szCs w:val="28"/>
        </w:rPr>
      </w:pPr>
      <w:r w:rsidRPr="008F14BE">
        <w:rPr>
          <w:sz w:val="28"/>
          <w:szCs w:val="28"/>
        </w:rPr>
        <w:t xml:space="preserve">В целях определения подрядчика на выполнение работ по благоустройству парка культуры и отдыха </w:t>
      </w:r>
      <w:proofErr w:type="gramStart"/>
      <w:r w:rsidRPr="008F14BE">
        <w:rPr>
          <w:sz w:val="28"/>
          <w:szCs w:val="28"/>
        </w:rPr>
        <w:t>г</w:t>
      </w:r>
      <w:proofErr w:type="gramEnd"/>
      <w:r w:rsidRPr="008F14BE">
        <w:rPr>
          <w:sz w:val="28"/>
          <w:szCs w:val="28"/>
        </w:rPr>
        <w:t>. Сальска 04.06.2021 объявлен электронный аукцион, который не состоялся в виду отсутствия заявок на участие. Повторно электронный аукцион, объявленный 17.06.2021, не состоялся по аналогичной причине. В связи, с чем лимиты бюджетного финансирования по данному объекту были сняты. В настоящее время источники финансирования на реализацию данного объекта не определены.</w:t>
      </w:r>
    </w:p>
    <w:p w:rsidR="00846B0E" w:rsidRPr="008F14BE" w:rsidRDefault="00846B0E" w:rsidP="008F14BE">
      <w:pPr>
        <w:tabs>
          <w:tab w:val="left" w:pos="709"/>
        </w:tabs>
        <w:ind w:firstLine="540"/>
        <w:jc w:val="both"/>
        <w:rPr>
          <w:sz w:val="28"/>
          <w:szCs w:val="28"/>
        </w:rPr>
      </w:pPr>
      <w:r w:rsidRPr="008F14BE">
        <w:rPr>
          <w:sz w:val="28"/>
          <w:szCs w:val="28"/>
        </w:rPr>
        <w:t xml:space="preserve">В рамках муниципального контракта от 27.10.2021 ООО «Вега-93» произведен  пересчет сметной документации по объекту благоустройства: Городской парк культуры и отдыха, </w:t>
      </w:r>
      <w:proofErr w:type="gramStart"/>
      <w:r w:rsidRPr="008F14BE">
        <w:rPr>
          <w:sz w:val="28"/>
          <w:szCs w:val="28"/>
        </w:rPr>
        <w:t>г</w:t>
      </w:r>
      <w:proofErr w:type="gramEnd"/>
      <w:r w:rsidRPr="008F14BE">
        <w:rPr>
          <w:sz w:val="28"/>
          <w:szCs w:val="28"/>
        </w:rPr>
        <w:t xml:space="preserve">. Сальска, пер. Спортивный, 1 (2 этап), в </w:t>
      </w:r>
      <w:r w:rsidRPr="008F14BE">
        <w:rPr>
          <w:sz w:val="28"/>
          <w:szCs w:val="28"/>
        </w:rPr>
        <w:lastRenderedPageBreak/>
        <w:t>части стоимости материалов и оборудования в текущих ценах. Общая стоимость строительства по ССР составляет 72,2 млн. руб.</w:t>
      </w:r>
    </w:p>
    <w:p w:rsidR="00846B0E" w:rsidRPr="008F14BE" w:rsidRDefault="00846B0E" w:rsidP="008F14BE">
      <w:pPr>
        <w:tabs>
          <w:tab w:val="left" w:pos="709"/>
        </w:tabs>
        <w:ind w:firstLine="540"/>
        <w:jc w:val="both"/>
        <w:rPr>
          <w:sz w:val="28"/>
          <w:szCs w:val="28"/>
        </w:rPr>
      </w:pPr>
      <w:r w:rsidRPr="008F14BE">
        <w:rPr>
          <w:sz w:val="28"/>
          <w:szCs w:val="28"/>
        </w:rPr>
        <w:t>Заключен договор с ГАУ РО «Государственная экспертиза проектной документации и инженерных изысканий» от 15.12.2021 № 0654-ПСС/2021 на прохождение государственной экспертизы. Стоимость работ по проведению проверки сметной стоимости составляет 166,3 тыс. руб.</w:t>
      </w:r>
    </w:p>
    <w:p w:rsidR="00565EC7" w:rsidRPr="008F14BE" w:rsidRDefault="00846B0E" w:rsidP="008F14BE">
      <w:pPr>
        <w:tabs>
          <w:tab w:val="left" w:pos="709"/>
        </w:tabs>
        <w:ind w:firstLine="540"/>
        <w:jc w:val="both"/>
        <w:rPr>
          <w:sz w:val="28"/>
          <w:szCs w:val="28"/>
        </w:rPr>
      </w:pPr>
      <w:r w:rsidRPr="008F14BE">
        <w:rPr>
          <w:sz w:val="28"/>
          <w:szCs w:val="28"/>
        </w:rPr>
        <w:t>Положительное заключение экспертизы на достоверность сметно</w:t>
      </w:r>
      <w:r w:rsidR="00565EC7" w:rsidRPr="008F14BE">
        <w:rPr>
          <w:sz w:val="28"/>
          <w:szCs w:val="28"/>
        </w:rPr>
        <w:t xml:space="preserve">й стоимости получено 14.01.2022. </w:t>
      </w:r>
    </w:p>
    <w:p w:rsidR="00846B0E" w:rsidRPr="008F14BE" w:rsidRDefault="00565EC7" w:rsidP="008F14BE">
      <w:pPr>
        <w:tabs>
          <w:tab w:val="left" w:pos="709"/>
        </w:tabs>
        <w:ind w:firstLine="540"/>
        <w:jc w:val="both"/>
        <w:rPr>
          <w:sz w:val="28"/>
          <w:szCs w:val="28"/>
        </w:rPr>
      </w:pPr>
      <w:r w:rsidRPr="008F14BE">
        <w:rPr>
          <w:sz w:val="28"/>
          <w:szCs w:val="28"/>
        </w:rPr>
        <w:t xml:space="preserve">В настоящее время администрацией </w:t>
      </w:r>
      <w:r w:rsidR="00846B0E" w:rsidRPr="008F14BE">
        <w:rPr>
          <w:sz w:val="28"/>
          <w:szCs w:val="28"/>
        </w:rPr>
        <w:t xml:space="preserve">направлено обращение в адрес Губернатора Ростовской области </w:t>
      </w:r>
      <w:proofErr w:type="spellStart"/>
      <w:r w:rsidR="00846B0E" w:rsidRPr="008F14BE">
        <w:rPr>
          <w:sz w:val="28"/>
          <w:szCs w:val="28"/>
        </w:rPr>
        <w:t>Голубев</w:t>
      </w:r>
      <w:r w:rsidRPr="008F14BE">
        <w:rPr>
          <w:sz w:val="28"/>
          <w:szCs w:val="28"/>
        </w:rPr>
        <w:t>а</w:t>
      </w:r>
      <w:proofErr w:type="spellEnd"/>
      <w:r w:rsidR="00846B0E" w:rsidRPr="008F14BE">
        <w:rPr>
          <w:sz w:val="28"/>
          <w:szCs w:val="28"/>
        </w:rPr>
        <w:t xml:space="preserve"> В.Ю. о выделении средств </w:t>
      </w:r>
      <w:r w:rsidRPr="008F14BE">
        <w:rPr>
          <w:sz w:val="28"/>
          <w:szCs w:val="28"/>
        </w:rPr>
        <w:t xml:space="preserve">областного бюджета в 2022 году </w:t>
      </w:r>
      <w:r w:rsidR="00846B0E" w:rsidRPr="008F14BE">
        <w:rPr>
          <w:sz w:val="28"/>
          <w:szCs w:val="28"/>
        </w:rPr>
        <w:t xml:space="preserve">на реализацию на 2-го этапа благоустройства объекта: «Городской парк культуры и отдыха, </w:t>
      </w:r>
      <w:proofErr w:type="gramStart"/>
      <w:r w:rsidR="00846B0E" w:rsidRPr="008F14BE">
        <w:rPr>
          <w:sz w:val="28"/>
          <w:szCs w:val="28"/>
        </w:rPr>
        <w:t>г</w:t>
      </w:r>
      <w:proofErr w:type="gramEnd"/>
      <w:r w:rsidR="00846B0E" w:rsidRPr="008F14BE">
        <w:rPr>
          <w:sz w:val="28"/>
          <w:szCs w:val="28"/>
        </w:rPr>
        <w:t>. Сальск, пер. Спортивный, 1 (2 этап)».</w:t>
      </w:r>
    </w:p>
    <w:p w:rsidR="00623D8A" w:rsidRPr="008F14BE" w:rsidRDefault="00623D8A" w:rsidP="008F14BE">
      <w:pPr>
        <w:tabs>
          <w:tab w:val="left" w:pos="709"/>
        </w:tabs>
        <w:ind w:firstLine="540"/>
        <w:jc w:val="both"/>
        <w:rPr>
          <w:sz w:val="28"/>
          <w:szCs w:val="28"/>
        </w:rPr>
      </w:pPr>
      <w:r w:rsidRPr="008F14BE">
        <w:rPr>
          <w:sz w:val="28"/>
          <w:szCs w:val="28"/>
        </w:rPr>
        <w:t xml:space="preserve">По результатам рейтингового голосования, проведенного в 2020 году, жителями города Сальска и Сальского района на 2021 год выбрана общественная территория ул. Пушкина (от ул. Железнодорожная до ул. Кирова). </w:t>
      </w:r>
    </w:p>
    <w:p w:rsidR="00623D8A" w:rsidRPr="008F14BE" w:rsidRDefault="00623D8A" w:rsidP="008F14BE">
      <w:pPr>
        <w:tabs>
          <w:tab w:val="left" w:pos="720"/>
        </w:tabs>
        <w:ind w:firstLine="540"/>
        <w:jc w:val="both"/>
        <w:rPr>
          <w:sz w:val="28"/>
          <w:szCs w:val="28"/>
        </w:rPr>
      </w:pPr>
      <w:proofErr w:type="gramStart"/>
      <w:r w:rsidRPr="008F14BE">
        <w:rPr>
          <w:sz w:val="28"/>
          <w:szCs w:val="28"/>
        </w:rPr>
        <w:t>По результатам проведенного аукциона между Администрацией Сальского городского поселения и ООО НПО «</w:t>
      </w:r>
      <w:proofErr w:type="spellStart"/>
      <w:r w:rsidRPr="008F14BE">
        <w:rPr>
          <w:sz w:val="28"/>
          <w:szCs w:val="28"/>
        </w:rPr>
        <w:t>АкваФлора</w:t>
      </w:r>
      <w:proofErr w:type="spellEnd"/>
      <w:r w:rsidRPr="008F14BE">
        <w:rPr>
          <w:sz w:val="28"/>
          <w:szCs w:val="28"/>
        </w:rPr>
        <w:t xml:space="preserve">» заключен муниципальные контракт на сумму - 45 268 898,40 руб. </w:t>
      </w:r>
      <w:proofErr w:type="gramEnd"/>
    </w:p>
    <w:p w:rsidR="00623D8A" w:rsidRPr="008F14BE" w:rsidRDefault="00623D8A" w:rsidP="008F14BE">
      <w:pPr>
        <w:tabs>
          <w:tab w:val="left" w:pos="709"/>
        </w:tabs>
        <w:ind w:firstLine="540"/>
        <w:jc w:val="both"/>
        <w:rPr>
          <w:sz w:val="28"/>
          <w:szCs w:val="28"/>
        </w:rPr>
      </w:pPr>
      <w:r w:rsidRPr="008F14BE">
        <w:rPr>
          <w:sz w:val="28"/>
          <w:szCs w:val="28"/>
        </w:rPr>
        <w:t>Источники финансирования – федеральный, областной и местный бюджеты.</w:t>
      </w:r>
    </w:p>
    <w:p w:rsidR="00623D8A" w:rsidRPr="008F14BE" w:rsidRDefault="00623D8A" w:rsidP="008F14BE">
      <w:pPr>
        <w:tabs>
          <w:tab w:val="left" w:pos="709"/>
        </w:tabs>
        <w:ind w:firstLine="540"/>
        <w:jc w:val="both"/>
        <w:rPr>
          <w:sz w:val="28"/>
          <w:szCs w:val="28"/>
        </w:rPr>
      </w:pPr>
      <w:r w:rsidRPr="008F14BE">
        <w:rPr>
          <w:sz w:val="28"/>
          <w:szCs w:val="28"/>
        </w:rPr>
        <w:t>Срок выполнения работ: с 01 марта 2021 по 01 сентября 2021</w:t>
      </w:r>
    </w:p>
    <w:p w:rsidR="00623D8A" w:rsidRPr="008F14BE" w:rsidRDefault="00623D8A" w:rsidP="008F14BE">
      <w:pPr>
        <w:tabs>
          <w:tab w:val="left" w:pos="709"/>
        </w:tabs>
        <w:ind w:firstLine="540"/>
        <w:jc w:val="both"/>
        <w:rPr>
          <w:sz w:val="28"/>
          <w:szCs w:val="28"/>
        </w:rPr>
      </w:pPr>
      <w:r w:rsidRPr="008F14BE">
        <w:rPr>
          <w:sz w:val="28"/>
          <w:szCs w:val="28"/>
        </w:rPr>
        <w:t>Однако</w:t>
      </w:r>
      <w:proofErr w:type="gramStart"/>
      <w:r w:rsidRPr="008F14BE">
        <w:rPr>
          <w:sz w:val="28"/>
          <w:szCs w:val="28"/>
        </w:rPr>
        <w:t>,</w:t>
      </w:r>
      <w:proofErr w:type="gramEnd"/>
      <w:r w:rsidRPr="008F14BE">
        <w:rPr>
          <w:sz w:val="28"/>
          <w:szCs w:val="28"/>
        </w:rPr>
        <w:t xml:space="preserve"> работы на объекте не выполнены. Договор подряда расторгнут Администрацией Сальского городского поселения в одностороннем порядке. </w:t>
      </w:r>
    </w:p>
    <w:p w:rsidR="00623D8A" w:rsidRPr="008F14BE" w:rsidRDefault="00623D8A" w:rsidP="008F14BE">
      <w:pPr>
        <w:tabs>
          <w:tab w:val="left" w:pos="709"/>
        </w:tabs>
        <w:ind w:firstLine="540"/>
        <w:jc w:val="both"/>
        <w:rPr>
          <w:sz w:val="28"/>
          <w:szCs w:val="28"/>
        </w:rPr>
      </w:pPr>
      <w:r w:rsidRPr="008F14BE">
        <w:rPr>
          <w:sz w:val="28"/>
          <w:szCs w:val="28"/>
        </w:rPr>
        <w:t>В январе 2022 года</w:t>
      </w:r>
      <w:r w:rsidR="00701E59" w:rsidRPr="008F14BE">
        <w:rPr>
          <w:sz w:val="28"/>
          <w:szCs w:val="28"/>
        </w:rPr>
        <w:t>,</w:t>
      </w:r>
      <w:r w:rsidRPr="008F14BE">
        <w:rPr>
          <w:sz w:val="28"/>
          <w:szCs w:val="28"/>
        </w:rPr>
        <w:t xml:space="preserve"> по инициативе Администрации Сальского городского поселения</w:t>
      </w:r>
      <w:r w:rsidR="00701E59" w:rsidRPr="008F14BE">
        <w:rPr>
          <w:sz w:val="28"/>
          <w:szCs w:val="28"/>
        </w:rPr>
        <w:t>, подрядная организация</w:t>
      </w:r>
      <w:r w:rsidRPr="008F14BE">
        <w:rPr>
          <w:sz w:val="28"/>
          <w:szCs w:val="28"/>
        </w:rPr>
        <w:t xml:space="preserve"> ООО НПО «</w:t>
      </w:r>
      <w:proofErr w:type="spellStart"/>
      <w:r w:rsidRPr="008F14BE">
        <w:rPr>
          <w:sz w:val="28"/>
          <w:szCs w:val="28"/>
        </w:rPr>
        <w:t>АкваФлора</w:t>
      </w:r>
      <w:proofErr w:type="spellEnd"/>
      <w:r w:rsidRPr="008F14BE">
        <w:rPr>
          <w:sz w:val="28"/>
          <w:szCs w:val="28"/>
        </w:rPr>
        <w:t>» внесен</w:t>
      </w:r>
      <w:r w:rsidR="00701E59" w:rsidRPr="008F14BE">
        <w:rPr>
          <w:sz w:val="28"/>
          <w:szCs w:val="28"/>
        </w:rPr>
        <w:t>а</w:t>
      </w:r>
      <w:r w:rsidRPr="008F14BE">
        <w:rPr>
          <w:sz w:val="28"/>
          <w:szCs w:val="28"/>
        </w:rPr>
        <w:t xml:space="preserve"> в реестр недобросовестных поставщиков.</w:t>
      </w:r>
    </w:p>
    <w:p w:rsidR="00824370" w:rsidRPr="008F14BE" w:rsidRDefault="00824370" w:rsidP="008F14BE">
      <w:pPr>
        <w:ind w:firstLine="540"/>
        <w:jc w:val="both"/>
        <w:rPr>
          <w:sz w:val="28"/>
          <w:szCs w:val="28"/>
        </w:rPr>
      </w:pPr>
      <w:r w:rsidRPr="008F14BE">
        <w:rPr>
          <w:sz w:val="28"/>
          <w:szCs w:val="28"/>
        </w:rPr>
        <w:t xml:space="preserve">На уборку и поддержание санитарного состояния Сальского городского поселения в чистоте на 2020 год израсходовано более </w:t>
      </w:r>
      <w:r w:rsidR="00B01F95" w:rsidRPr="008F14BE">
        <w:rPr>
          <w:sz w:val="28"/>
          <w:szCs w:val="28"/>
        </w:rPr>
        <w:t>11</w:t>
      </w:r>
      <w:r w:rsidRPr="008F14BE">
        <w:rPr>
          <w:sz w:val="28"/>
          <w:szCs w:val="28"/>
        </w:rPr>
        <w:t xml:space="preserve"> млн. руб. </w:t>
      </w:r>
    </w:p>
    <w:p w:rsidR="00B01F95" w:rsidRPr="008F14BE" w:rsidRDefault="00B01F95" w:rsidP="008F14BE">
      <w:pPr>
        <w:ind w:firstLine="540"/>
        <w:jc w:val="both"/>
        <w:rPr>
          <w:sz w:val="28"/>
          <w:szCs w:val="28"/>
        </w:rPr>
      </w:pPr>
      <w:proofErr w:type="gramStart"/>
      <w:r w:rsidRPr="008F14BE">
        <w:rPr>
          <w:sz w:val="28"/>
          <w:szCs w:val="28"/>
        </w:rPr>
        <w:t xml:space="preserve">Администрацией Сальского городского поселения заключен муниципальный контракт с ИП </w:t>
      </w:r>
      <w:proofErr w:type="spellStart"/>
      <w:r w:rsidRPr="008F14BE">
        <w:rPr>
          <w:sz w:val="28"/>
          <w:szCs w:val="28"/>
        </w:rPr>
        <w:t>Яненко</w:t>
      </w:r>
      <w:proofErr w:type="spellEnd"/>
      <w:r w:rsidRPr="008F14BE">
        <w:rPr>
          <w:sz w:val="28"/>
          <w:szCs w:val="28"/>
        </w:rPr>
        <w:t xml:space="preserve"> С.А. на выполнение работ по линейной уборке улиц и тротуаров на 2021 год в размере 4 009 553, 13 руб. Во втором полугодии 2021 года освоены средства в сумме 2 021 252,88 руб. Производилась уборка центральных и магистральных улиц города.</w:t>
      </w:r>
      <w:proofErr w:type="gramEnd"/>
    </w:p>
    <w:p w:rsidR="00B01F95" w:rsidRPr="008F14BE" w:rsidRDefault="00B01F95" w:rsidP="008F14BE">
      <w:pPr>
        <w:ind w:firstLine="540"/>
        <w:jc w:val="both"/>
        <w:rPr>
          <w:sz w:val="28"/>
          <w:szCs w:val="28"/>
        </w:rPr>
      </w:pPr>
      <w:r w:rsidRPr="008F14BE">
        <w:rPr>
          <w:sz w:val="28"/>
          <w:szCs w:val="28"/>
        </w:rPr>
        <w:t>Также Администрацией Сальского городского поселения заключен контракт на содержание кладбищ с ООО «</w:t>
      </w:r>
      <w:proofErr w:type="spellStart"/>
      <w:r w:rsidRPr="008F14BE">
        <w:rPr>
          <w:sz w:val="28"/>
          <w:szCs w:val="28"/>
        </w:rPr>
        <w:t>Эко-Мир</w:t>
      </w:r>
      <w:proofErr w:type="spellEnd"/>
      <w:r w:rsidRPr="008F14BE">
        <w:rPr>
          <w:sz w:val="28"/>
          <w:szCs w:val="28"/>
        </w:rPr>
        <w:t>», стоимость работ составляет 527 000,00 руб. Во втором полугодии освоены денежные средства в сумме 263 499,98 руб. В рамках контракта выполнялись еженедельные работы по очистке центральных проходов и вывозу ТКО. Проводились работы по покосу сорной растительности на территории кладбищ, обрезка кустарников на городском кладбище по ул. Аэродромная, 7. Проводились мероприятия по уборке снега с центральных дорог и проходов, разделяющих кварталы на территории кладбищ.</w:t>
      </w:r>
    </w:p>
    <w:p w:rsidR="00B01F95" w:rsidRPr="008F14BE" w:rsidRDefault="00B01F95" w:rsidP="008F14BE">
      <w:pPr>
        <w:ind w:firstLine="540"/>
        <w:jc w:val="both"/>
        <w:rPr>
          <w:sz w:val="28"/>
          <w:szCs w:val="28"/>
        </w:rPr>
      </w:pPr>
      <w:proofErr w:type="gramStart"/>
      <w:r w:rsidRPr="008F14BE">
        <w:rPr>
          <w:sz w:val="28"/>
          <w:szCs w:val="28"/>
        </w:rPr>
        <w:t>Работы по содержанию территории пляжа в г. Сальске в 2021 году осуществлял ООО «</w:t>
      </w:r>
      <w:proofErr w:type="spellStart"/>
      <w:r w:rsidRPr="008F14BE">
        <w:rPr>
          <w:sz w:val="28"/>
          <w:szCs w:val="28"/>
        </w:rPr>
        <w:t>Эко-Мир</w:t>
      </w:r>
      <w:proofErr w:type="spellEnd"/>
      <w:r w:rsidRPr="008F14BE">
        <w:rPr>
          <w:sz w:val="28"/>
          <w:szCs w:val="28"/>
        </w:rPr>
        <w:t>», сумма контракта составила 501 000,00 руб. Во втором полугодии 2021 года освоены денежные средства в сумме 250 500,00 руб. На территории городского пляжа ежедневно велись работы по наведению санитарного порядка, два раза в месяц осуществляется покос сорной растительности и камыша.</w:t>
      </w:r>
      <w:proofErr w:type="gramEnd"/>
      <w:r w:rsidRPr="008F14BE">
        <w:rPr>
          <w:sz w:val="28"/>
          <w:szCs w:val="28"/>
        </w:rPr>
        <w:t xml:space="preserve"> Осуществлялась охрана территории. Проведены </w:t>
      </w:r>
      <w:r w:rsidRPr="008F14BE">
        <w:rPr>
          <w:sz w:val="28"/>
          <w:szCs w:val="28"/>
        </w:rPr>
        <w:lastRenderedPageBreak/>
        <w:t xml:space="preserve">работы по окраске ограждений на территории стоянки. Проводились работы по замене сломанных и поврежденных элементов малых архитектурных форм. В зимний период при выпадении осадков проводились работы по уборке территории от снега и посыпке </w:t>
      </w:r>
      <w:proofErr w:type="spellStart"/>
      <w:r w:rsidRPr="008F14BE">
        <w:rPr>
          <w:sz w:val="28"/>
          <w:szCs w:val="28"/>
        </w:rPr>
        <w:t>противогололедной</w:t>
      </w:r>
      <w:proofErr w:type="spellEnd"/>
      <w:r w:rsidRPr="008F14BE">
        <w:rPr>
          <w:sz w:val="28"/>
          <w:szCs w:val="28"/>
        </w:rPr>
        <w:t xml:space="preserve"> смесью.</w:t>
      </w:r>
    </w:p>
    <w:p w:rsidR="00B01F95" w:rsidRPr="008F14BE" w:rsidRDefault="00B01F95" w:rsidP="008F14BE">
      <w:pPr>
        <w:ind w:firstLine="540"/>
        <w:jc w:val="both"/>
        <w:rPr>
          <w:sz w:val="28"/>
          <w:szCs w:val="28"/>
        </w:rPr>
      </w:pPr>
      <w:r w:rsidRPr="008F14BE">
        <w:rPr>
          <w:sz w:val="28"/>
          <w:szCs w:val="28"/>
        </w:rPr>
        <w:t xml:space="preserve">В апреле 2021 года заключен контракт с ИП </w:t>
      </w:r>
      <w:proofErr w:type="spellStart"/>
      <w:r w:rsidRPr="008F14BE">
        <w:rPr>
          <w:sz w:val="28"/>
          <w:szCs w:val="28"/>
        </w:rPr>
        <w:t>Липановым</w:t>
      </w:r>
      <w:proofErr w:type="spellEnd"/>
      <w:r w:rsidRPr="008F14BE">
        <w:rPr>
          <w:sz w:val="28"/>
          <w:szCs w:val="28"/>
        </w:rPr>
        <w:t xml:space="preserve"> А.А. на проведение работ по побелке деревьев. В сентябре 2021 года проведен второй этап работ, на сумму 50 577,00 руб. </w:t>
      </w:r>
    </w:p>
    <w:p w:rsidR="00B01F95" w:rsidRPr="008F14BE" w:rsidRDefault="00B01F95" w:rsidP="008F14BE">
      <w:pPr>
        <w:ind w:firstLine="540"/>
        <w:jc w:val="both"/>
        <w:rPr>
          <w:sz w:val="28"/>
          <w:szCs w:val="28"/>
        </w:rPr>
      </w:pPr>
      <w:r w:rsidRPr="008F14BE">
        <w:rPr>
          <w:sz w:val="28"/>
          <w:szCs w:val="28"/>
        </w:rPr>
        <w:t>Заключен муниципальный контракт на обслужив</w:t>
      </w:r>
      <w:r w:rsidR="002C2F38" w:rsidRPr="008F14BE">
        <w:rPr>
          <w:sz w:val="28"/>
          <w:szCs w:val="28"/>
        </w:rPr>
        <w:t>ание фонтанов на сумму 106 000,00 руб.</w:t>
      </w:r>
      <w:r w:rsidRPr="008F14BE">
        <w:rPr>
          <w:sz w:val="28"/>
          <w:szCs w:val="28"/>
        </w:rPr>
        <w:t xml:space="preserve"> с ООО «</w:t>
      </w:r>
      <w:proofErr w:type="spellStart"/>
      <w:r w:rsidRPr="008F14BE">
        <w:rPr>
          <w:sz w:val="28"/>
          <w:szCs w:val="28"/>
        </w:rPr>
        <w:t>Эко-Мир</w:t>
      </w:r>
      <w:proofErr w:type="spellEnd"/>
      <w:r w:rsidRPr="008F14BE">
        <w:rPr>
          <w:sz w:val="28"/>
          <w:szCs w:val="28"/>
        </w:rPr>
        <w:t>». Проведены работы по очистке и дезинфекции воды, а также ежедневной уборке мусора из чаш фонтана. При выявлении неисправностей, приводились работы по их устранению. Во втором полугодии освоены средства в сумме 29 864,14 руб.</w:t>
      </w:r>
    </w:p>
    <w:p w:rsidR="00B01F95" w:rsidRPr="008F14BE" w:rsidRDefault="00B01F95" w:rsidP="008F14BE">
      <w:pPr>
        <w:ind w:firstLine="540"/>
        <w:jc w:val="both"/>
        <w:rPr>
          <w:sz w:val="28"/>
          <w:szCs w:val="28"/>
        </w:rPr>
      </w:pPr>
      <w:proofErr w:type="gramStart"/>
      <w:r w:rsidRPr="008F14BE">
        <w:rPr>
          <w:sz w:val="28"/>
          <w:szCs w:val="28"/>
        </w:rPr>
        <w:t xml:space="preserve">На содержание системы </w:t>
      </w:r>
      <w:proofErr w:type="spellStart"/>
      <w:r w:rsidRPr="008F14BE">
        <w:rPr>
          <w:sz w:val="28"/>
          <w:szCs w:val="28"/>
        </w:rPr>
        <w:t>автополива</w:t>
      </w:r>
      <w:proofErr w:type="spellEnd"/>
      <w:r w:rsidRPr="008F14BE">
        <w:rPr>
          <w:sz w:val="28"/>
          <w:szCs w:val="28"/>
        </w:rPr>
        <w:t xml:space="preserve"> в 2021 году заключен контракт с ООО «</w:t>
      </w:r>
      <w:proofErr w:type="spellStart"/>
      <w:r w:rsidRPr="008F14BE">
        <w:rPr>
          <w:sz w:val="28"/>
          <w:szCs w:val="28"/>
        </w:rPr>
        <w:t>Эко-Мир</w:t>
      </w:r>
      <w:proofErr w:type="spellEnd"/>
      <w:r w:rsidRPr="008F14BE">
        <w:rPr>
          <w:sz w:val="28"/>
          <w:szCs w:val="28"/>
        </w:rPr>
        <w:t xml:space="preserve">» выделено 125 000,00 руб. Во втором полугодии было освоено 70 327,40 руб. Подрядчиком ежемесячно проводилось обслуживание систем </w:t>
      </w:r>
      <w:proofErr w:type="spellStart"/>
      <w:r w:rsidRPr="008F14BE">
        <w:rPr>
          <w:sz w:val="28"/>
          <w:szCs w:val="28"/>
        </w:rPr>
        <w:t>автополива</w:t>
      </w:r>
      <w:proofErr w:type="spellEnd"/>
      <w:r w:rsidRPr="008F14BE">
        <w:rPr>
          <w:sz w:val="28"/>
          <w:szCs w:val="28"/>
        </w:rPr>
        <w:t xml:space="preserve"> по ул. Ванцетти (парковая зона), территории «Старого парка» по </w:t>
      </w:r>
      <w:r w:rsidR="002C2F38" w:rsidRPr="008F14BE">
        <w:rPr>
          <w:sz w:val="28"/>
          <w:szCs w:val="28"/>
        </w:rPr>
        <w:t xml:space="preserve">            </w:t>
      </w:r>
      <w:r w:rsidRPr="008F14BE">
        <w:rPr>
          <w:sz w:val="28"/>
          <w:szCs w:val="28"/>
        </w:rPr>
        <w:t>пер. Спортивный, клумба «</w:t>
      </w:r>
      <w:proofErr w:type="spellStart"/>
      <w:r w:rsidRPr="008F14BE">
        <w:rPr>
          <w:sz w:val="28"/>
          <w:szCs w:val="28"/>
        </w:rPr>
        <w:t>Сальская</w:t>
      </w:r>
      <w:proofErr w:type="spellEnd"/>
      <w:r w:rsidRPr="008F14BE">
        <w:rPr>
          <w:sz w:val="28"/>
          <w:szCs w:val="28"/>
        </w:rPr>
        <w:t xml:space="preserve"> верста» по ул. Димитрова и на территории, прилегающей к городской больнице (сквер СКЖД).</w:t>
      </w:r>
      <w:proofErr w:type="gramEnd"/>
      <w:r w:rsidRPr="008F14BE">
        <w:rPr>
          <w:sz w:val="28"/>
          <w:szCs w:val="28"/>
        </w:rPr>
        <w:t xml:space="preserve"> Администрацией регулярно совместно с подрядной организацией осуществлялась проверка работоспособности системы </w:t>
      </w:r>
      <w:proofErr w:type="spellStart"/>
      <w:r w:rsidRPr="008F14BE">
        <w:rPr>
          <w:sz w:val="28"/>
          <w:szCs w:val="28"/>
        </w:rPr>
        <w:t>автополива</w:t>
      </w:r>
      <w:proofErr w:type="spellEnd"/>
      <w:r w:rsidRPr="008F14BE">
        <w:rPr>
          <w:sz w:val="28"/>
          <w:szCs w:val="28"/>
        </w:rPr>
        <w:t xml:space="preserve">, по результатам составлялись диагностические карты. До наступления холодных температурных режимов проведены работы по консервации системы </w:t>
      </w:r>
      <w:proofErr w:type="spellStart"/>
      <w:r w:rsidRPr="008F14BE">
        <w:rPr>
          <w:sz w:val="28"/>
          <w:szCs w:val="28"/>
        </w:rPr>
        <w:t>автополива</w:t>
      </w:r>
      <w:proofErr w:type="spellEnd"/>
      <w:r w:rsidRPr="008F14BE">
        <w:rPr>
          <w:sz w:val="28"/>
          <w:szCs w:val="28"/>
        </w:rPr>
        <w:t>.</w:t>
      </w:r>
    </w:p>
    <w:p w:rsidR="00B01F95" w:rsidRPr="008F14BE" w:rsidRDefault="00B01F95" w:rsidP="008F14BE">
      <w:pPr>
        <w:ind w:firstLine="540"/>
        <w:jc w:val="both"/>
        <w:rPr>
          <w:sz w:val="28"/>
          <w:szCs w:val="28"/>
        </w:rPr>
      </w:pPr>
      <w:r w:rsidRPr="008F14BE">
        <w:rPr>
          <w:sz w:val="28"/>
          <w:szCs w:val="28"/>
        </w:rPr>
        <w:t>Согласно муниципальному контракту, заключенному с</w:t>
      </w:r>
      <w:r w:rsidR="00A721C2" w:rsidRPr="008F14BE">
        <w:rPr>
          <w:sz w:val="28"/>
          <w:szCs w:val="28"/>
        </w:rPr>
        <w:t xml:space="preserve"> </w:t>
      </w:r>
      <w:r w:rsidRPr="008F14BE">
        <w:rPr>
          <w:sz w:val="28"/>
          <w:szCs w:val="28"/>
        </w:rPr>
        <w:t xml:space="preserve">ИП </w:t>
      </w:r>
      <w:proofErr w:type="spellStart"/>
      <w:r w:rsidRPr="008F14BE">
        <w:rPr>
          <w:sz w:val="28"/>
          <w:szCs w:val="28"/>
        </w:rPr>
        <w:t>Липановым</w:t>
      </w:r>
      <w:proofErr w:type="spellEnd"/>
      <w:r w:rsidRPr="008F14BE">
        <w:rPr>
          <w:sz w:val="28"/>
          <w:szCs w:val="28"/>
        </w:rPr>
        <w:t xml:space="preserve"> А.А., проведены работы по культивации почвы. Всего на 2021 год было выделено 133 848,00 руб. Стоимость работ во втором квартале 2021 года составила 87 297,91 руб. Площадь проведения культивации почвы 7,55 га.</w:t>
      </w:r>
    </w:p>
    <w:p w:rsidR="00B01F95" w:rsidRPr="008F14BE" w:rsidRDefault="00B01F95" w:rsidP="008F14BE">
      <w:pPr>
        <w:ind w:firstLine="540"/>
        <w:jc w:val="both"/>
        <w:rPr>
          <w:sz w:val="28"/>
          <w:szCs w:val="28"/>
        </w:rPr>
      </w:pPr>
      <w:r w:rsidRPr="008F14BE">
        <w:rPr>
          <w:sz w:val="28"/>
          <w:szCs w:val="28"/>
        </w:rPr>
        <w:t>Всего на содержание общественных территорий в 2021 году выделено 1 800 000,00 руб. Контракт заключен с ООО «</w:t>
      </w:r>
      <w:proofErr w:type="spellStart"/>
      <w:r w:rsidRPr="008F14BE">
        <w:rPr>
          <w:sz w:val="28"/>
          <w:szCs w:val="28"/>
        </w:rPr>
        <w:t>Эко-Мир</w:t>
      </w:r>
      <w:proofErr w:type="spellEnd"/>
      <w:r w:rsidRPr="008F14BE">
        <w:rPr>
          <w:sz w:val="28"/>
          <w:szCs w:val="28"/>
        </w:rPr>
        <w:t>». Ежедневно на территориях парков и парковых зонах проводились работы по наведению санитарного порядка, осуществлялся покос сорной растительности, уход за клумбами и зелеными насаждениями в летне-осенний период, при наступлении холодов и выпадению осадков проводились работы по уборке террит</w:t>
      </w:r>
      <w:r w:rsidR="00A721C2" w:rsidRPr="008F14BE">
        <w:rPr>
          <w:sz w:val="28"/>
          <w:szCs w:val="28"/>
        </w:rPr>
        <w:t xml:space="preserve">орий от снега и посыпке </w:t>
      </w:r>
      <w:proofErr w:type="spellStart"/>
      <w:r w:rsidR="00A721C2" w:rsidRPr="008F14BE">
        <w:rPr>
          <w:sz w:val="28"/>
          <w:szCs w:val="28"/>
        </w:rPr>
        <w:t>противо</w:t>
      </w:r>
      <w:r w:rsidRPr="008F14BE">
        <w:rPr>
          <w:sz w:val="28"/>
          <w:szCs w:val="28"/>
        </w:rPr>
        <w:t>гололедной</w:t>
      </w:r>
      <w:proofErr w:type="spellEnd"/>
      <w:r w:rsidRPr="008F14BE">
        <w:rPr>
          <w:sz w:val="28"/>
          <w:szCs w:val="28"/>
        </w:rPr>
        <w:t xml:space="preserve"> смесью. Во втором полугодии освоены средства в размере 844 501,89 руб. </w:t>
      </w:r>
    </w:p>
    <w:p w:rsidR="00B01F95" w:rsidRPr="008F14BE" w:rsidRDefault="00B01F95" w:rsidP="008F14BE">
      <w:pPr>
        <w:ind w:firstLine="540"/>
        <w:jc w:val="both"/>
        <w:rPr>
          <w:sz w:val="28"/>
          <w:szCs w:val="28"/>
        </w:rPr>
      </w:pPr>
      <w:r w:rsidRPr="008F14BE">
        <w:rPr>
          <w:sz w:val="28"/>
          <w:szCs w:val="28"/>
        </w:rPr>
        <w:t>На содержание зеленых насаждений заключен муниципальный контракт с ООО «</w:t>
      </w:r>
      <w:proofErr w:type="spellStart"/>
      <w:r w:rsidRPr="008F14BE">
        <w:rPr>
          <w:sz w:val="28"/>
          <w:szCs w:val="28"/>
        </w:rPr>
        <w:t>Эко-Мир</w:t>
      </w:r>
      <w:proofErr w:type="spellEnd"/>
      <w:r w:rsidRPr="008F14BE">
        <w:rPr>
          <w:sz w:val="28"/>
          <w:szCs w:val="28"/>
        </w:rPr>
        <w:t xml:space="preserve">» на сумму 837 000,00 руб. </w:t>
      </w:r>
      <w:r w:rsidR="00A721C2" w:rsidRPr="008F14BE">
        <w:rPr>
          <w:sz w:val="28"/>
          <w:szCs w:val="28"/>
        </w:rPr>
        <w:t>П</w:t>
      </w:r>
      <w:r w:rsidRPr="008F14BE">
        <w:rPr>
          <w:sz w:val="28"/>
          <w:szCs w:val="28"/>
        </w:rPr>
        <w:t>роведены работы по обрезке кустарников по ул. Ленина</w:t>
      </w:r>
      <w:r w:rsidR="00A721C2" w:rsidRPr="008F14BE">
        <w:rPr>
          <w:sz w:val="28"/>
          <w:szCs w:val="28"/>
        </w:rPr>
        <w:t>,</w:t>
      </w:r>
      <w:r w:rsidRPr="008F14BE">
        <w:rPr>
          <w:sz w:val="28"/>
          <w:szCs w:val="28"/>
        </w:rPr>
        <w:t xml:space="preserve"> покос</w:t>
      </w:r>
      <w:r w:rsidR="00A721C2" w:rsidRPr="008F14BE">
        <w:rPr>
          <w:sz w:val="28"/>
          <w:szCs w:val="28"/>
        </w:rPr>
        <w:t xml:space="preserve"> сорной растительности, </w:t>
      </w:r>
      <w:proofErr w:type="spellStart"/>
      <w:r w:rsidR="00A721C2" w:rsidRPr="008F14BE">
        <w:rPr>
          <w:sz w:val="28"/>
          <w:szCs w:val="28"/>
        </w:rPr>
        <w:t>уходные</w:t>
      </w:r>
      <w:proofErr w:type="spellEnd"/>
      <w:r w:rsidR="00A721C2" w:rsidRPr="008F14BE">
        <w:rPr>
          <w:sz w:val="28"/>
          <w:szCs w:val="28"/>
        </w:rPr>
        <w:t xml:space="preserve"> работы</w:t>
      </w:r>
      <w:r w:rsidRPr="008F14BE">
        <w:rPr>
          <w:sz w:val="28"/>
          <w:szCs w:val="28"/>
        </w:rPr>
        <w:t xml:space="preserve"> за зелеными насаждениями и клумбами. Проводились работы по рыхлению почвы, уничтожению сорной и карантинной растительности (повиликой). Осуществлялся полив зеленых насаждений. Во втором полугодии освоены средства в сумме 303 852,07 руб. </w:t>
      </w:r>
    </w:p>
    <w:p w:rsidR="00B01F95" w:rsidRPr="008F14BE" w:rsidRDefault="00B01F95" w:rsidP="008F14BE">
      <w:pPr>
        <w:ind w:firstLine="540"/>
        <w:jc w:val="both"/>
        <w:rPr>
          <w:sz w:val="28"/>
          <w:szCs w:val="28"/>
        </w:rPr>
      </w:pPr>
      <w:r w:rsidRPr="008F14BE">
        <w:rPr>
          <w:sz w:val="28"/>
          <w:szCs w:val="28"/>
        </w:rPr>
        <w:t>Всего в 2021 году на выкашивание сорной растительности было выделено 1 203 000,00 руб. Во втором полугодии освоено 748</w:t>
      </w:r>
      <w:r w:rsidR="002C2F38" w:rsidRPr="008F14BE">
        <w:rPr>
          <w:sz w:val="28"/>
          <w:szCs w:val="28"/>
        </w:rPr>
        <w:t> 161,76 руб. Выкошено более 173</w:t>
      </w:r>
      <w:r w:rsidRPr="008F14BE">
        <w:rPr>
          <w:sz w:val="28"/>
          <w:szCs w:val="28"/>
        </w:rPr>
        <w:t>га. Контракт заключен с ООО «</w:t>
      </w:r>
      <w:proofErr w:type="spellStart"/>
      <w:r w:rsidRPr="008F14BE">
        <w:rPr>
          <w:sz w:val="28"/>
          <w:szCs w:val="28"/>
        </w:rPr>
        <w:t>Эко-Мир</w:t>
      </w:r>
      <w:proofErr w:type="spellEnd"/>
      <w:r w:rsidRPr="008F14BE">
        <w:rPr>
          <w:sz w:val="28"/>
          <w:szCs w:val="28"/>
        </w:rPr>
        <w:t xml:space="preserve">». Работы по покосу велись в соответствии с графиком. </w:t>
      </w:r>
    </w:p>
    <w:p w:rsidR="00B01F95" w:rsidRPr="008F14BE" w:rsidRDefault="00B01F95" w:rsidP="008F14BE">
      <w:pPr>
        <w:ind w:firstLine="540"/>
        <w:jc w:val="both"/>
        <w:rPr>
          <w:sz w:val="28"/>
          <w:szCs w:val="28"/>
        </w:rPr>
      </w:pPr>
      <w:r w:rsidRPr="008F14BE">
        <w:rPr>
          <w:sz w:val="28"/>
          <w:szCs w:val="28"/>
        </w:rPr>
        <w:lastRenderedPageBreak/>
        <w:t>Также заключен контракт с ООО «</w:t>
      </w:r>
      <w:proofErr w:type="spellStart"/>
      <w:r w:rsidRPr="008F14BE">
        <w:rPr>
          <w:sz w:val="28"/>
          <w:szCs w:val="28"/>
        </w:rPr>
        <w:t>Эко-Мир</w:t>
      </w:r>
      <w:proofErr w:type="spellEnd"/>
      <w:r w:rsidRPr="008F14BE">
        <w:rPr>
          <w:sz w:val="28"/>
          <w:szCs w:val="28"/>
        </w:rPr>
        <w:t>» на выкашивание сорной растительности по заявкам жителей. Было выделено 251 000,00 руб. Сумма освоена</w:t>
      </w:r>
      <w:r w:rsidR="002C2F38" w:rsidRPr="008F14BE">
        <w:rPr>
          <w:sz w:val="28"/>
          <w:szCs w:val="28"/>
        </w:rPr>
        <w:t xml:space="preserve"> в полном объеме</w:t>
      </w:r>
      <w:r w:rsidRPr="008F14BE">
        <w:rPr>
          <w:sz w:val="28"/>
          <w:szCs w:val="28"/>
        </w:rPr>
        <w:t>.</w:t>
      </w:r>
    </w:p>
    <w:p w:rsidR="00B01F95" w:rsidRPr="008F14BE" w:rsidRDefault="00B01F95" w:rsidP="008F14BE">
      <w:pPr>
        <w:ind w:firstLine="540"/>
        <w:jc w:val="both"/>
        <w:rPr>
          <w:sz w:val="28"/>
          <w:szCs w:val="28"/>
        </w:rPr>
      </w:pPr>
      <w:r w:rsidRPr="008F14BE">
        <w:rPr>
          <w:sz w:val="28"/>
          <w:szCs w:val="28"/>
        </w:rPr>
        <w:t>В рамках муниципального контракт</w:t>
      </w:r>
      <w:proofErr w:type="gramStart"/>
      <w:r w:rsidRPr="008F14BE">
        <w:rPr>
          <w:sz w:val="28"/>
          <w:szCs w:val="28"/>
        </w:rPr>
        <w:t>а ООО</w:t>
      </w:r>
      <w:proofErr w:type="gramEnd"/>
      <w:r w:rsidRPr="008F14BE">
        <w:rPr>
          <w:sz w:val="28"/>
          <w:szCs w:val="28"/>
        </w:rPr>
        <w:t xml:space="preserve"> «Южная утилизирующая компания» выполнены работы по сбору, транспортированию и утилизации шин на территории города. Сумма контракта составила 61 600,00 руб. </w:t>
      </w:r>
      <w:r w:rsidR="00A721C2" w:rsidRPr="008F14BE">
        <w:rPr>
          <w:sz w:val="28"/>
          <w:szCs w:val="28"/>
        </w:rPr>
        <w:t>В 2021 году</w:t>
      </w:r>
      <w:r w:rsidRPr="008F14BE">
        <w:rPr>
          <w:sz w:val="28"/>
          <w:szCs w:val="28"/>
        </w:rPr>
        <w:t xml:space="preserve"> вывезено более 12 тонн отходов, не относящихся к ТКО (бесхозные отработанные шины). </w:t>
      </w:r>
    </w:p>
    <w:p w:rsidR="00B01F95" w:rsidRPr="008F14BE" w:rsidRDefault="00B01F95" w:rsidP="008F14BE">
      <w:pPr>
        <w:ind w:firstLine="540"/>
        <w:jc w:val="both"/>
        <w:rPr>
          <w:sz w:val="28"/>
          <w:szCs w:val="28"/>
        </w:rPr>
      </w:pPr>
      <w:r w:rsidRPr="008F14BE">
        <w:rPr>
          <w:sz w:val="28"/>
          <w:szCs w:val="28"/>
        </w:rPr>
        <w:t>На оказание услуг по обращению с твердыми коммунальными отходами в 2021 году заключен контракт с ООО «</w:t>
      </w:r>
      <w:proofErr w:type="spellStart"/>
      <w:r w:rsidRPr="008F14BE">
        <w:rPr>
          <w:sz w:val="28"/>
          <w:szCs w:val="28"/>
        </w:rPr>
        <w:t>ЭкоЦентр</w:t>
      </w:r>
      <w:proofErr w:type="spellEnd"/>
      <w:r w:rsidRPr="008F14BE">
        <w:rPr>
          <w:sz w:val="28"/>
          <w:szCs w:val="28"/>
        </w:rPr>
        <w:t>» на сумму 2 807 935,68 руб. Во втором полугодии 2021 года по заявкам Региональным оператором ликвидировано более 8 несанкционированных свалочных очагов, которые были организованны жителями нашего города. Вывезено более 300 м3 ТКО. На вывоз твердых коммунальных отходов и ликвидацию свалочных очагов во втором полугодии 2021 года израсходованы средства бюджета в сумме 1 204 463,26 руб.</w:t>
      </w:r>
    </w:p>
    <w:p w:rsidR="00B01F95" w:rsidRPr="008F14BE" w:rsidRDefault="00B01F95" w:rsidP="008F14BE">
      <w:pPr>
        <w:ind w:firstLine="540"/>
        <w:jc w:val="both"/>
        <w:rPr>
          <w:sz w:val="28"/>
          <w:szCs w:val="28"/>
        </w:rPr>
      </w:pPr>
      <w:proofErr w:type="gramStart"/>
      <w:r w:rsidRPr="008F14BE">
        <w:rPr>
          <w:sz w:val="28"/>
          <w:szCs w:val="28"/>
        </w:rPr>
        <w:t>Во 2 полугодии</w:t>
      </w:r>
      <w:r w:rsidR="00A721C2" w:rsidRPr="008F14BE">
        <w:rPr>
          <w:sz w:val="28"/>
          <w:szCs w:val="28"/>
        </w:rPr>
        <w:t xml:space="preserve"> 2021 года</w:t>
      </w:r>
      <w:r w:rsidRPr="008F14BE">
        <w:rPr>
          <w:sz w:val="28"/>
          <w:szCs w:val="28"/>
        </w:rPr>
        <w:t xml:space="preserve"> Администраций Сальского городского поселения заключен муниципальный контракт на проведение работ по валке и обрезке деревьев в г. Сальске (по заявкам) с ИП </w:t>
      </w:r>
      <w:proofErr w:type="spellStart"/>
      <w:r w:rsidRPr="008F14BE">
        <w:rPr>
          <w:sz w:val="28"/>
          <w:szCs w:val="28"/>
        </w:rPr>
        <w:t>Липановым</w:t>
      </w:r>
      <w:proofErr w:type="spellEnd"/>
      <w:r w:rsidRPr="008F14BE">
        <w:rPr>
          <w:sz w:val="28"/>
          <w:szCs w:val="28"/>
        </w:rPr>
        <w:t xml:space="preserve"> А.А. Сумма контракта составила </w:t>
      </w:r>
      <w:r w:rsidRPr="008F14BE">
        <w:rPr>
          <w:color w:val="000000"/>
          <w:sz w:val="28"/>
          <w:szCs w:val="28"/>
        </w:rPr>
        <w:t xml:space="preserve">581 570,01 </w:t>
      </w:r>
      <w:r w:rsidRPr="008F14BE">
        <w:rPr>
          <w:sz w:val="28"/>
          <w:szCs w:val="28"/>
        </w:rPr>
        <w:t xml:space="preserve">руб. Проведены работы по обрезке деревьев в количестве 21 шт. по вырубке </w:t>
      </w:r>
      <w:r w:rsidR="00A721C2" w:rsidRPr="008F14BE">
        <w:rPr>
          <w:sz w:val="28"/>
          <w:szCs w:val="28"/>
        </w:rPr>
        <w:t xml:space="preserve">8-ми </w:t>
      </w:r>
      <w:r w:rsidRPr="008F14BE">
        <w:rPr>
          <w:sz w:val="28"/>
          <w:szCs w:val="28"/>
        </w:rPr>
        <w:t>аварийно-опас</w:t>
      </w:r>
      <w:r w:rsidR="00A721C2" w:rsidRPr="008F14BE">
        <w:rPr>
          <w:sz w:val="28"/>
          <w:szCs w:val="28"/>
        </w:rPr>
        <w:t>ных, сухостойных деревьев</w:t>
      </w:r>
      <w:r w:rsidRPr="008F14BE">
        <w:rPr>
          <w:sz w:val="28"/>
          <w:szCs w:val="28"/>
        </w:rPr>
        <w:t xml:space="preserve">. </w:t>
      </w:r>
      <w:proofErr w:type="gramEnd"/>
    </w:p>
    <w:p w:rsidR="00B01F95" w:rsidRPr="008F14BE" w:rsidRDefault="00B01F95" w:rsidP="008F14BE">
      <w:pPr>
        <w:ind w:firstLine="540"/>
        <w:jc w:val="both"/>
        <w:rPr>
          <w:sz w:val="28"/>
          <w:szCs w:val="28"/>
        </w:rPr>
      </w:pPr>
      <w:r w:rsidRPr="008F14BE">
        <w:rPr>
          <w:sz w:val="28"/>
          <w:szCs w:val="28"/>
        </w:rPr>
        <w:t>Во 2 полугодии в 2021 году от клещей обработано 14,126 га</w:t>
      </w:r>
      <w:r w:rsidRPr="008F14BE">
        <w:rPr>
          <w:b/>
          <w:sz w:val="28"/>
          <w:szCs w:val="28"/>
        </w:rPr>
        <w:t xml:space="preserve">. </w:t>
      </w:r>
      <w:r w:rsidRPr="008F14BE">
        <w:rPr>
          <w:sz w:val="28"/>
          <w:szCs w:val="28"/>
        </w:rPr>
        <w:t>Освоен</w:t>
      </w:r>
      <w:r w:rsidR="00A721C2" w:rsidRPr="008F14BE">
        <w:rPr>
          <w:sz w:val="28"/>
          <w:szCs w:val="28"/>
        </w:rPr>
        <w:t xml:space="preserve">ы средства бюджета в </w:t>
      </w:r>
      <w:r w:rsidRPr="008F14BE">
        <w:rPr>
          <w:sz w:val="28"/>
          <w:szCs w:val="28"/>
        </w:rPr>
        <w:t>размере 16 121,46 руб. Проведена противоклещевая об</w:t>
      </w:r>
      <w:r w:rsidR="00A721C2" w:rsidRPr="008F14BE">
        <w:rPr>
          <w:sz w:val="28"/>
          <w:szCs w:val="28"/>
        </w:rPr>
        <w:t>работка общественных территорий,</w:t>
      </w:r>
      <w:r w:rsidRPr="008F14BE">
        <w:rPr>
          <w:sz w:val="28"/>
          <w:szCs w:val="28"/>
        </w:rPr>
        <w:t xml:space="preserve"> территория городского пляжа, а также 19 детских </w:t>
      </w:r>
      <w:proofErr w:type="spellStart"/>
      <w:r w:rsidRPr="008F14BE">
        <w:rPr>
          <w:sz w:val="28"/>
          <w:szCs w:val="28"/>
        </w:rPr>
        <w:t>досуговых</w:t>
      </w:r>
      <w:proofErr w:type="spellEnd"/>
      <w:r w:rsidRPr="008F14BE">
        <w:rPr>
          <w:sz w:val="28"/>
          <w:szCs w:val="28"/>
        </w:rPr>
        <w:t xml:space="preserve"> площадок. </w:t>
      </w:r>
    </w:p>
    <w:p w:rsidR="00B01F95" w:rsidRPr="008F14BE" w:rsidRDefault="00B01F95" w:rsidP="008F14BE">
      <w:pPr>
        <w:ind w:firstLine="540"/>
        <w:jc w:val="both"/>
        <w:rPr>
          <w:sz w:val="28"/>
          <w:szCs w:val="28"/>
        </w:rPr>
      </w:pPr>
      <w:r w:rsidRPr="008F14BE">
        <w:rPr>
          <w:sz w:val="28"/>
          <w:szCs w:val="28"/>
        </w:rPr>
        <w:t xml:space="preserve">Администрацией Сальского городского поселения проведено 2 этапа </w:t>
      </w:r>
      <w:proofErr w:type="spellStart"/>
      <w:r w:rsidRPr="008F14BE">
        <w:rPr>
          <w:sz w:val="28"/>
          <w:szCs w:val="28"/>
        </w:rPr>
        <w:t>ларвицидных</w:t>
      </w:r>
      <w:proofErr w:type="spellEnd"/>
      <w:r w:rsidRPr="008F14BE">
        <w:rPr>
          <w:sz w:val="28"/>
          <w:szCs w:val="28"/>
        </w:rPr>
        <w:t xml:space="preserve"> обработок (борьба с комарами личиночной формы). Обработанная площадь реки Средний Егорлык, городского пляжа, ул. Шолохова, р-н </w:t>
      </w:r>
      <w:proofErr w:type="spellStart"/>
      <w:r w:rsidRPr="008F14BE">
        <w:rPr>
          <w:sz w:val="28"/>
          <w:szCs w:val="28"/>
        </w:rPr>
        <w:t>Рыбколхоза</w:t>
      </w:r>
      <w:proofErr w:type="spellEnd"/>
      <w:r w:rsidRPr="008F14BE">
        <w:rPr>
          <w:sz w:val="28"/>
          <w:szCs w:val="28"/>
        </w:rPr>
        <w:t xml:space="preserve"> составила 44 га. Сумма контракта </w:t>
      </w:r>
      <w:r w:rsidRPr="008F14BE">
        <w:rPr>
          <w:color w:val="000000"/>
          <w:sz w:val="28"/>
          <w:szCs w:val="28"/>
        </w:rPr>
        <w:t>50 951,00 руб.</w:t>
      </w:r>
      <w:r w:rsidR="00A056E5" w:rsidRPr="008F14BE">
        <w:rPr>
          <w:color w:val="000000"/>
          <w:sz w:val="28"/>
          <w:szCs w:val="28"/>
        </w:rPr>
        <w:t xml:space="preserve"> Во втором полугодии о</w:t>
      </w:r>
      <w:r w:rsidRPr="008F14BE">
        <w:rPr>
          <w:color w:val="000000"/>
          <w:sz w:val="28"/>
          <w:szCs w:val="28"/>
        </w:rPr>
        <w:t>своен</w:t>
      </w:r>
      <w:r w:rsidR="00A056E5" w:rsidRPr="008F14BE">
        <w:rPr>
          <w:color w:val="000000"/>
          <w:sz w:val="28"/>
          <w:szCs w:val="28"/>
        </w:rPr>
        <w:t xml:space="preserve">ие </w:t>
      </w:r>
      <w:proofErr w:type="spellStart"/>
      <w:r w:rsidR="00A056E5" w:rsidRPr="008F14BE">
        <w:rPr>
          <w:color w:val="000000"/>
          <w:sz w:val="28"/>
          <w:szCs w:val="28"/>
        </w:rPr>
        <w:t>сотавило</w:t>
      </w:r>
      <w:proofErr w:type="spellEnd"/>
      <w:r w:rsidRPr="008F14BE">
        <w:rPr>
          <w:color w:val="000000"/>
          <w:sz w:val="28"/>
          <w:szCs w:val="28"/>
        </w:rPr>
        <w:t xml:space="preserve"> 33 967,32 руб. </w:t>
      </w:r>
      <w:r w:rsidRPr="008F14BE">
        <w:rPr>
          <w:sz w:val="28"/>
          <w:szCs w:val="28"/>
        </w:rPr>
        <w:t xml:space="preserve">Так же проведены обработки </w:t>
      </w:r>
      <w:r w:rsidR="00A056E5" w:rsidRPr="008F14BE">
        <w:rPr>
          <w:sz w:val="28"/>
          <w:szCs w:val="28"/>
        </w:rPr>
        <w:t xml:space="preserve">детских </w:t>
      </w:r>
      <w:proofErr w:type="spellStart"/>
      <w:r w:rsidR="00A056E5" w:rsidRPr="008F14BE">
        <w:rPr>
          <w:sz w:val="28"/>
          <w:szCs w:val="28"/>
        </w:rPr>
        <w:t>досуговых</w:t>
      </w:r>
      <w:proofErr w:type="spellEnd"/>
      <w:r w:rsidR="00A056E5" w:rsidRPr="008F14BE">
        <w:rPr>
          <w:sz w:val="28"/>
          <w:szCs w:val="28"/>
        </w:rPr>
        <w:t xml:space="preserve"> площадок и общественных территорий </w:t>
      </w:r>
      <w:r w:rsidRPr="008F14BE">
        <w:rPr>
          <w:sz w:val="28"/>
          <w:szCs w:val="28"/>
        </w:rPr>
        <w:t>от комаров летной формы площадью 14,3 га. Сумма контракта составила 22 044,36 руб.</w:t>
      </w:r>
    </w:p>
    <w:p w:rsidR="00B01F95" w:rsidRPr="008F14BE" w:rsidRDefault="00B01F95" w:rsidP="008F14BE">
      <w:pPr>
        <w:ind w:firstLine="540"/>
        <w:jc w:val="both"/>
        <w:rPr>
          <w:sz w:val="28"/>
          <w:szCs w:val="28"/>
        </w:rPr>
      </w:pPr>
      <w:r w:rsidRPr="008F14BE">
        <w:rPr>
          <w:sz w:val="28"/>
          <w:szCs w:val="28"/>
        </w:rPr>
        <w:t>В соответствии с заключенными муниципальными контрактами на сумму 1 274 940,00 руб</w:t>
      </w:r>
      <w:r w:rsidR="002C2F38" w:rsidRPr="008F14BE">
        <w:rPr>
          <w:sz w:val="28"/>
          <w:szCs w:val="28"/>
        </w:rPr>
        <w:t>.</w:t>
      </w:r>
      <w:r w:rsidRPr="008F14BE">
        <w:rPr>
          <w:sz w:val="28"/>
          <w:szCs w:val="28"/>
        </w:rPr>
        <w:t xml:space="preserve">, во 2 полугодии 2021 года выполнены работы по отлову животных без владельцев на территории города Сальска. Всего за 6 месяцев 2021 года произведен отлов 67 животных без владельцев, а так же выполнены мероприятия по сбору сбитых животных в количестве 48 голов. Сумма контракта на оказание услуг по сбору, уничтожению биологических отходов (трупы павших животных) в </w:t>
      </w:r>
      <w:proofErr w:type="gramStart"/>
      <w:r w:rsidRPr="008F14BE">
        <w:rPr>
          <w:sz w:val="28"/>
          <w:szCs w:val="28"/>
        </w:rPr>
        <w:t>г</w:t>
      </w:r>
      <w:proofErr w:type="gramEnd"/>
      <w:r w:rsidRPr="008F14BE">
        <w:rPr>
          <w:sz w:val="28"/>
          <w:szCs w:val="28"/>
        </w:rPr>
        <w:t>. Сальске составляет 264 000,00 руб.</w:t>
      </w:r>
    </w:p>
    <w:p w:rsidR="00B01F95" w:rsidRPr="008F14BE" w:rsidRDefault="00B01F95" w:rsidP="008F14BE">
      <w:pPr>
        <w:shd w:val="clear" w:color="auto" w:fill="FFFFFF"/>
        <w:ind w:firstLine="540"/>
        <w:jc w:val="both"/>
        <w:rPr>
          <w:sz w:val="28"/>
          <w:szCs w:val="28"/>
        </w:rPr>
      </w:pPr>
      <w:r w:rsidRPr="008F14BE">
        <w:rPr>
          <w:sz w:val="28"/>
          <w:szCs w:val="28"/>
        </w:rPr>
        <w:t>По отношению к нарушителям санитарного порядка в городе, Администрация занимает принципиальную позицию.</w:t>
      </w:r>
    </w:p>
    <w:p w:rsidR="00B01F95" w:rsidRPr="008F14BE" w:rsidRDefault="00B01F95" w:rsidP="008F14BE">
      <w:pPr>
        <w:shd w:val="clear" w:color="auto" w:fill="FFFFFF"/>
        <w:ind w:firstLine="540"/>
        <w:jc w:val="both"/>
        <w:rPr>
          <w:sz w:val="28"/>
          <w:szCs w:val="28"/>
        </w:rPr>
      </w:pPr>
      <w:r w:rsidRPr="008F14BE">
        <w:rPr>
          <w:sz w:val="28"/>
          <w:szCs w:val="28"/>
        </w:rPr>
        <w:t xml:space="preserve">Во втором полугодии 2021 года специалистами администрации проведено 140 рейдов по выявлению нарушений физическими и юридическими лицами Правил благоустройства и санитарного содержания территории Сальского городского поселения. По фактам выявленных нарушений должностными лицами Администрации выдано 1157 уведомлений, составлено 102 протокола об административных правонарушениях. За аналогичный период 2020 года было </w:t>
      </w:r>
      <w:r w:rsidRPr="008F14BE">
        <w:rPr>
          <w:sz w:val="28"/>
          <w:szCs w:val="28"/>
        </w:rPr>
        <w:lastRenderedPageBreak/>
        <w:t xml:space="preserve">составлено 87 протоколов об административных правонарушениях. Выдано 117 разрешений на хранение строительных материалов на прилегающей территории к домовладениям граждан (АППГ 126). </w:t>
      </w:r>
    </w:p>
    <w:p w:rsidR="00422A1E" w:rsidRPr="008F14BE" w:rsidRDefault="00422A1E" w:rsidP="008F14BE">
      <w:pPr>
        <w:ind w:firstLine="540"/>
        <w:jc w:val="center"/>
        <w:rPr>
          <w:b/>
          <w:sz w:val="28"/>
          <w:szCs w:val="28"/>
        </w:rPr>
      </w:pPr>
    </w:p>
    <w:p w:rsidR="00337E07" w:rsidRPr="008F14BE" w:rsidRDefault="00763725" w:rsidP="008F14BE">
      <w:pPr>
        <w:ind w:firstLine="540"/>
        <w:jc w:val="center"/>
        <w:rPr>
          <w:b/>
          <w:sz w:val="28"/>
          <w:szCs w:val="28"/>
        </w:rPr>
      </w:pPr>
      <w:r w:rsidRPr="008F14BE">
        <w:rPr>
          <w:b/>
          <w:sz w:val="28"/>
          <w:szCs w:val="28"/>
        </w:rPr>
        <w:t>ДОРОЖНОЕ ХОЗЯЙСТВО</w:t>
      </w:r>
    </w:p>
    <w:p w:rsidR="00B6155D" w:rsidRPr="008F14BE" w:rsidRDefault="00B6155D" w:rsidP="008F14BE">
      <w:pPr>
        <w:ind w:firstLine="540"/>
        <w:jc w:val="center"/>
        <w:rPr>
          <w:b/>
          <w:sz w:val="28"/>
          <w:szCs w:val="28"/>
        </w:rPr>
      </w:pPr>
    </w:p>
    <w:p w:rsidR="004A2078" w:rsidRPr="008F14BE" w:rsidRDefault="004A2078" w:rsidP="008F14BE">
      <w:pPr>
        <w:shd w:val="clear" w:color="auto" w:fill="FFFFFF"/>
        <w:suppressAutoHyphens w:val="0"/>
        <w:ind w:firstLine="567"/>
        <w:jc w:val="both"/>
        <w:rPr>
          <w:color w:val="000000"/>
          <w:sz w:val="28"/>
          <w:szCs w:val="28"/>
          <w:lang w:eastAsia="ru-RU"/>
        </w:rPr>
      </w:pPr>
      <w:r w:rsidRPr="008F14BE">
        <w:rPr>
          <w:sz w:val="28"/>
          <w:szCs w:val="28"/>
          <w:lang w:eastAsia="ru-RU"/>
        </w:rPr>
        <w:t>Огромное внимание Администрацией Сальского городского поселения уделяется самой проблемной теме благоустройства - это строительство и содержание автомобильных дорог, тротуаров и их состоянию.</w:t>
      </w:r>
      <w:r w:rsidRPr="008F14BE">
        <w:rPr>
          <w:color w:val="000000"/>
          <w:sz w:val="28"/>
          <w:szCs w:val="28"/>
          <w:lang w:eastAsia="ru-RU"/>
        </w:rPr>
        <w:t xml:space="preserve"> </w:t>
      </w:r>
    </w:p>
    <w:p w:rsidR="004A2078" w:rsidRPr="008F14BE" w:rsidRDefault="004A2078" w:rsidP="008F14BE">
      <w:pPr>
        <w:shd w:val="clear" w:color="auto" w:fill="FFFFFF"/>
        <w:ind w:firstLine="567"/>
        <w:jc w:val="both"/>
        <w:rPr>
          <w:sz w:val="28"/>
          <w:szCs w:val="28"/>
          <w:lang w:eastAsia="ru-RU"/>
        </w:rPr>
      </w:pPr>
      <w:r w:rsidRPr="008F14BE">
        <w:rPr>
          <w:sz w:val="28"/>
          <w:szCs w:val="28"/>
          <w:lang w:eastAsia="ru-RU"/>
        </w:rPr>
        <w:t>На содержание автомобильных дорог Сальского городского поселения во втором полугодии 2021 года израсходовано 15 млн. руб.</w:t>
      </w:r>
    </w:p>
    <w:p w:rsidR="004A2078" w:rsidRPr="008F14BE" w:rsidRDefault="004A2078" w:rsidP="008F14BE">
      <w:pPr>
        <w:shd w:val="clear" w:color="auto" w:fill="FFFFFF"/>
        <w:ind w:firstLine="567"/>
        <w:jc w:val="both"/>
        <w:rPr>
          <w:sz w:val="28"/>
          <w:szCs w:val="28"/>
          <w:lang w:eastAsia="ru-RU"/>
        </w:rPr>
      </w:pPr>
      <w:proofErr w:type="gramStart"/>
      <w:r w:rsidRPr="008F14BE">
        <w:rPr>
          <w:sz w:val="28"/>
          <w:szCs w:val="28"/>
          <w:lang w:eastAsia="ru-RU"/>
        </w:rPr>
        <w:t>Выделенные средства были затрачены на ямочный ремонт, устранение деформаций и повреждений асфальтобетонного покрытия площадью более 8тыс. 388м</w:t>
      </w:r>
      <w:r w:rsidRPr="008F14BE">
        <w:rPr>
          <w:sz w:val="28"/>
          <w:szCs w:val="28"/>
          <w:vertAlign w:val="superscript"/>
          <w:lang w:eastAsia="ru-RU"/>
        </w:rPr>
        <w:t xml:space="preserve">2 </w:t>
      </w:r>
      <w:r w:rsidRPr="008F14BE">
        <w:rPr>
          <w:sz w:val="28"/>
          <w:szCs w:val="28"/>
          <w:lang w:eastAsia="ru-RU"/>
        </w:rPr>
        <w:t xml:space="preserve">. Работы выполнены по ул. Промышленная, ул. Столбовая, ул. Димитрова, ул. </w:t>
      </w:r>
      <w:proofErr w:type="spellStart"/>
      <w:r w:rsidRPr="008F14BE">
        <w:rPr>
          <w:sz w:val="28"/>
          <w:szCs w:val="28"/>
          <w:lang w:eastAsia="ru-RU"/>
        </w:rPr>
        <w:t>Низовская</w:t>
      </w:r>
      <w:proofErr w:type="spellEnd"/>
      <w:r w:rsidRPr="008F14BE">
        <w:rPr>
          <w:sz w:val="28"/>
          <w:szCs w:val="28"/>
          <w:lang w:eastAsia="ru-RU"/>
        </w:rPr>
        <w:t xml:space="preserve">, ул. Коломийцева, ул. Станиславского, ул. Карла Маркса,                     ул. Крупская, ул. Урицкого, ул. Калинина, ул. Кузнечная, ул. Ленина,                         ул. Кутузова, ул. Кирова, ул. </w:t>
      </w:r>
      <w:proofErr w:type="spellStart"/>
      <w:r w:rsidRPr="008F14BE">
        <w:rPr>
          <w:sz w:val="28"/>
          <w:szCs w:val="28"/>
          <w:lang w:eastAsia="ru-RU"/>
        </w:rPr>
        <w:t>Курышко</w:t>
      </w:r>
      <w:proofErr w:type="spellEnd"/>
      <w:r w:rsidRPr="008F14BE">
        <w:rPr>
          <w:sz w:val="28"/>
          <w:szCs w:val="28"/>
          <w:lang w:eastAsia="ru-RU"/>
        </w:rPr>
        <w:t>, пер. Рабочий, г. Сальск участок территориальной автомобильной дороги ст</w:t>
      </w:r>
      <w:proofErr w:type="gramEnd"/>
      <w:r w:rsidRPr="008F14BE">
        <w:rPr>
          <w:sz w:val="28"/>
          <w:szCs w:val="28"/>
          <w:lang w:eastAsia="ru-RU"/>
        </w:rPr>
        <w:t xml:space="preserve">. Егорлыкская-г. </w:t>
      </w:r>
      <w:proofErr w:type="gramStart"/>
      <w:r w:rsidRPr="008F14BE">
        <w:rPr>
          <w:sz w:val="28"/>
          <w:szCs w:val="28"/>
          <w:lang w:eastAsia="ru-RU"/>
        </w:rPr>
        <w:t>Сальск, на участке км 69+590 км 72+640, ул. Буденного, ул. Первомайская, ул. Фабричная,                      ул. Н.Островского, ул. Пушкина, ул. Чайковского, ул. Невского, ул. Суворова,                ул. Тельмана, участок территориальной автомобильной дороги общего пользования г. Сальск - с. Новый Егорлык - с. Яшалта на 0км+000м и 1км+480м.</w:t>
      </w:r>
      <w:proofErr w:type="gramEnd"/>
    </w:p>
    <w:p w:rsidR="004A2078" w:rsidRPr="008F14BE" w:rsidRDefault="004A2078" w:rsidP="008F14BE">
      <w:pPr>
        <w:ind w:firstLine="567"/>
        <w:jc w:val="both"/>
        <w:rPr>
          <w:sz w:val="28"/>
          <w:szCs w:val="28"/>
          <w:lang w:eastAsia="ru-RU"/>
        </w:rPr>
      </w:pPr>
      <w:r w:rsidRPr="008F14BE">
        <w:rPr>
          <w:sz w:val="28"/>
          <w:szCs w:val="28"/>
          <w:lang w:eastAsia="ru-RU"/>
        </w:rPr>
        <w:t xml:space="preserve">По заявкам жителей города и председателей квартальных комитетов выполнено </w:t>
      </w:r>
      <w:proofErr w:type="spellStart"/>
      <w:r w:rsidRPr="008F14BE">
        <w:rPr>
          <w:sz w:val="28"/>
          <w:szCs w:val="28"/>
          <w:lang w:eastAsia="ru-RU"/>
        </w:rPr>
        <w:t>грейдирование</w:t>
      </w:r>
      <w:proofErr w:type="spellEnd"/>
      <w:r w:rsidRPr="008F14BE">
        <w:rPr>
          <w:sz w:val="28"/>
          <w:szCs w:val="28"/>
          <w:lang w:eastAsia="ru-RU"/>
        </w:rPr>
        <w:t xml:space="preserve"> 29 474,5 м</w:t>
      </w:r>
      <w:proofErr w:type="gramStart"/>
      <w:r w:rsidRPr="008F14BE">
        <w:rPr>
          <w:sz w:val="28"/>
          <w:szCs w:val="28"/>
          <w:vertAlign w:val="superscript"/>
          <w:lang w:eastAsia="ru-RU"/>
        </w:rPr>
        <w:t>2</w:t>
      </w:r>
      <w:proofErr w:type="gramEnd"/>
      <w:r w:rsidRPr="008F14BE">
        <w:rPr>
          <w:sz w:val="28"/>
          <w:szCs w:val="28"/>
          <w:lang w:eastAsia="ru-RU"/>
        </w:rPr>
        <w:t>. Дорог на сумму 1 600 233 руб., не имеющих твердого покрытия, а также планировка проезжей части автомобильных дорог.</w:t>
      </w:r>
    </w:p>
    <w:p w:rsidR="004A2078" w:rsidRPr="008F14BE" w:rsidRDefault="004A2078" w:rsidP="008F14BE">
      <w:pPr>
        <w:shd w:val="clear" w:color="auto" w:fill="FFFFFF"/>
        <w:ind w:firstLine="567"/>
        <w:jc w:val="both"/>
        <w:rPr>
          <w:color w:val="000000"/>
          <w:sz w:val="28"/>
          <w:szCs w:val="28"/>
          <w:lang w:eastAsia="ru-RU"/>
        </w:rPr>
      </w:pPr>
      <w:r w:rsidRPr="008F14BE">
        <w:rPr>
          <w:color w:val="000000"/>
          <w:sz w:val="28"/>
          <w:szCs w:val="28"/>
          <w:lang w:eastAsia="ru-RU"/>
        </w:rPr>
        <w:t>На обслуживание 14 светофорных объектов и ремонт деформированных дорожных знаков во втором полугодии 2021 году израсходовано 925 138 руб.  За второе полугодие установлено и отремонтировано – 628 дорожных знака.</w:t>
      </w:r>
    </w:p>
    <w:p w:rsidR="004A2078" w:rsidRPr="008F14BE" w:rsidRDefault="004A2078" w:rsidP="008F14BE">
      <w:pPr>
        <w:shd w:val="clear" w:color="auto" w:fill="FFFFFF"/>
        <w:ind w:firstLine="567"/>
        <w:jc w:val="both"/>
        <w:rPr>
          <w:color w:val="000000"/>
          <w:sz w:val="28"/>
          <w:szCs w:val="28"/>
          <w:lang w:eastAsia="ru-RU"/>
        </w:rPr>
      </w:pPr>
      <w:r w:rsidRPr="008F14BE">
        <w:rPr>
          <w:color w:val="000000"/>
          <w:sz w:val="28"/>
          <w:szCs w:val="28"/>
          <w:lang w:eastAsia="ru-RU"/>
        </w:rPr>
        <w:t>Во втором полугодии 2021 года были приобретены дорожные знаки на сумму 2 305 тыс. руб.</w:t>
      </w:r>
    </w:p>
    <w:p w:rsidR="004A2078" w:rsidRPr="008F14BE" w:rsidRDefault="004A2078" w:rsidP="008F14BE">
      <w:pPr>
        <w:shd w:val="clear" w:color="auto" w:fill="FFFFFF"/>
        <w:ind w:firstLine="567"/>
        <w:jc w:val="both"/>
        <w:rPr>
          <w:color w:val="000000"/>
          <w:sz w:val="28"/>
          <w:szCs w:val="28"/>
          <w:lang w:eastAsia="ru-RU"/>
        </w:rPr>
      </w:pPr>
      <w:r w:rsidRPr="008F14BE">
        <w:rPr>
          <w:color w:val="000000"/>
          <w:sz w:val="28"/>
          <w:szCs w:val="28"/>
          <w:lang w:eastAsia="ru-RU"/>
        </w:rPr>
        <w:t>В целях обеспечения безопасности пешеходов был заключен муниципальный контракт на устройство ограждений пешеходных переходов на сумму 930 тыс. руб. Пешеходные ограждения установлены на семи перекрестках со светофорным регулированием.</w:t>
      </w:r>
    </w:p>
    <w:p w:rsidR="004A2078" w:rsidRPr="008F14BE" w:rsidRDefault="004A2078" w:rsidP="008F14BE">
      <w:pPr>
        <w:shd w:val="clear" w:color="auto" w:fill="FFFFFF"/>
        <w:ind w:firstLine="567"/>
        <w:jc w:val="both"/>
        <w:rPr>
          <w:color w:val="000000"/>
          <w:sz w:val="28"/>
          <w:szCs w:val="28"/>
          <w:lang w:eastAsia="ru-RU"/>
        </w:rPr>
      </w:pPr>
      <w:r w:rsidRPr="008F14BE">
        <w:rPr>
          <w:color w:val="000000"/>
          <w:sz w:val="28"/>
          <w:szCs w:val="28"/>
          <w:lang w:eastAsia="ru-RU"/>
        </w:rPr>
        <w:t>Во втором полугодии 2021 года по ул. Пушкина установлены 2 остановочных павильонов на общую сумму 415 тыс</w:t>
      </w:r>
      <w:proofErr w:type="gramStart"/>
      <w:r w:rsidRPr="008F14BE">
        <w:rPr>
          <w:color w:val="000000"/>
          <w:sz w:val="28"/>
          <w:szCs w:val="28"/>
          <w:lang w:eastAsia="ru-RU"/>
        </w:rPr>
        <w:t>.р</w:t>
      </w:r>
      <w:proofErr w:type="gramEnd"/>
      <w:r w:rsidRPr="008F14BE">
        <w:rPr>
          <w:color w:val="000000"/>
          <w:sz w:val="28"/>
          <w:szCs w:val="28"/>
          <w:lang w:eastAsia="ru-RU"/>
        </w:rPr>
        <w:t xml:space="preserve">уб. </w:t>
      </w:r>
    </w:p>
    <w:p w:rsidR="004A2078" w:rsidRPr="008F14BE" w:rsidRDefault="004A2078" w:rsidP="008F14BE">
      <w:pPr>
        <w:shd w:val="clear" w:color="auto" w:fill="FFFFFF"/>
        <w:ind w:firstLine="567"/>
        <w:jc w:val="both"/>
        <w:rPr>
          <w:color w:val="000000"/>
          <w:sz w:val="28"/>
          <w:szCs w:val="28"/>
          <w:lang w:eastAsia="ru-RU"/>
        </w:rPr>
      </w:pPr>
      <w:r w:rsidRPr="008F14BE">
        <w:rPr>
          <w:color w:val="000000"/>
          <w:sz w:val="28"/>
          <w:szCs w:val="28"/>
          <w:lang w:eastAsia="ru-RU"/>
        </w:rPr>
        <w:t>В рамках муниципального контракта с ИП «</w:t>
      </w:r>
      <w:proofErr w:type="spellStart"/>
      <w:r w:rsidRPr="008F14BE">
        <w:rPr>
          <w:color w:val="000000"/>
          <w:sz w:val="28"/>
          <w:szCs w:val="28"/>
          <w:lang w:eastAsia="ru-RU"/>
        </w:rPr>
        <w:t>Липанов</w:t>
      </w:r>
      <w:proofErr w:type="spellEnd"/>
      <w:r w:rsidRPr="008F14BE">
        <w:rPr>
          <w:color w:val="000000"/>
          <w:sz w:val="28"/>
          <w:szCs w:val="28"/>
          <w:lang w:eastAsia="ru-RU"/>
        </w:rPr>
        <w:t>» вдоль автомобильных дорог выполнена валка и обрезка деревьев на сумму 766,6 тыс. руб.</w:t>
      </w:r>
    </w:p>
    <w:p w:rsidR="004A2078" w:rsidRPr="008F14BE" w:rsidRDefault="004A2078" w:rsidP="008F14BE">
      <w:pPr>
        <w:shd w:val="clear" w:color="auto" w:fill="FFFFFF"/>
        <w:ind w:firstLine="567"/>
        <w:jc w:val="both"/>
        <w:rPr>
          <w:color w:val="000000"/>
          <w:sz w:val="28"/>
          <w:szCs w:val="28"/>
        </w:rPr>
      </w:pPr>
      <w:proofErr w:type="gramStart"/>
      <w:r w:rsidRPr="008F14BE">
        <w:rPr>
          <w:color w:val="000000"/>
          <w:sz w:val="28"/>
          <w:szCs w:val="28"/>
          <w:lang w:eastAsia="ru-RU"/>
        </w:rPr>
        <w:t xml:space="preserve">Во втором полугодии 2021 года выполнен ремонт тротуарных дорожек на сумму </w:t>
      </w:r>
      <w:r w:rsidR="008F14BE" w:rsidRPr="008F14BE">
        <w:rPr>
          <w:color w:val="000000"/>
          <w:sz w:val="28"/>
          <w:szCs w:val="28"/>
          <w:lang w:eastAsia="ru-RU"/>
        </w:rPr>
        <w:t xml:space="preserve">4 590,7 тыс. </w:t>
      </w:r>
      <w:r w:rsidRPr="008F14BE">
        <w:rPr>
          <w:color w:val="000000"/>
          <w:sz w:val="28"/>
          <w:szCs w:val="28"/>
          <w:lang w:eastAsia="ru-RU"/>
        </w:rPr>
        <w:t xml:space="preserve">руб. </w:t>
      </w:r>
      <w:r w:rsidR="008F14BE" w:rsidRPr="008F14BE">
        <w:rPr>
          <w:color w:val="000000"/>
          <w:sz w:val="28"/>
          <w:szCs w:val="28"/>
          <w:lang w:eastAsia="ru-RU"/>
        </w:rPr>
        <w:t xml:space="preserve">По следующим </w:t>
      </w:r>
      <w:r w:rsidRPr="008F14BE">
        <w:rPr>
          <w:color w:val="000000"/>
          <w:sz w:val="28"/>
          <w:szCs w:val="28"/>
          <w:lang w:eastAsia="ru-RU"/>
        </w:rPr>
        <w:t>улицам</w:t>
      </w:r>
      <w:r w:rsidR="008F14BE" w:rsidRPr="008F14BE">
        <w:rPr>
          <w:color w:val="000000"/>
          <w:sz w:val="28"/>
          <w:szCs w:val="28"/>
          <w:lang w:eastAsia="ru-RU"/>
        </w:rPr>
        <w:t>:</w:t>
      </w:r>
      <w:r w:rsidRPr="008F14BE">
        <w:rPr>
          <w:color w:val="000000"/>
          <w:sz w:val="28"/>
          <w:szCs w:val="28"/>
          <w:lang w:eastAsia="ru-RU"/>
        </w:rPr>
        <w:t xml:space="preserve"> ул. Тухачевского, ул. Кузнечная,                                ул. </w:t>
      </w:r>
      <w:r w:rsidRPr="008F14BE">
        <w:rPr>
          <w:color w:val="000000"/>
          <w:sz w:val="28"/>
          <w:szCs w:val="28"/>
        </w:rPr>
        <w:t xml:space="preserve">Коломийцева, пер. Комсомольский, ул. Кирова, ул. Кузнецова,                                    ул. Новостройка, ул. </w:t>
      </w:r>
      <w:proofErr w:type="spellStart"/>
      <w:r w:rsidRPr="008F14BE">
        <w:rPr>
          <w:color w:val="000000"/>
          <w:sz w:val="28"/>
          <w:szCs w:val="28"/>
        </w:rPr>
        <w:t>Курышко</w:t>
      </w:r>
      <w:proofErr w:type="spellEnd"/>
      <w:r w:rsidRPr="008F14BE">
        <w:rPr>
          <w:color w:val="000000"/>
          <w:sz w:val="28"/>
          <w:szCs w:val="28"/>
        </w:rPr>
        <w:t xml:space="preserve">, ул. Трудовая, ул. </w:t>
      </w:r>
      <w:proofErr w:type="spellStart"/>
      <w:r w:rsidRPr="008F14BE">
        <w:rPr>
          <w:color w:val="000000"/>
          <w:sz w:val="28"/>
          <w:szCs w:val="28"/>
        </w:rPr>
        <w:t>Локтионова</w:t>
      </w:r>
      <w:proofErr w:type="spellEnd"/>
      <w:r w:rsidR="008F14BE" w:rsidRPr="008F14BE">
        <w:rPr>
          <w:color w:val="000000"/>
          <w:sz w:val="28"/>
          <w:szCs w:val="28"/>
        </w:rPr>
        <w:t>, ул.</w:t>
      </w:r>
      <w:r w:rsidR="008F14BE" w:rsidRPr="008F14BE">
        <w:rPr>
          <w:sz w:val="28"/>
          <w:szCs w:val="28"/>
        </w:rPr>
        <w:t xml:space="preserve"> Кутузова,</w:t>
      </w:r>
      <w:r w:rsidR="008F14BE" w:rsidRPr="008F14BE">
        <w:rPr>
          <w:color w:val="000000"/>
          <w:sz w:val="28"/>
          <w:szCs w:val="28"/>
        </w:rPr>
        <w:t xml:space="preserve">                     ул. </w:t>
      </w:r>
      <w:r w:rsidR="008F14BE" w:rsidRPr="008F14BE">
        <w:rPr>
          <w:sz w:val="28"/>
          <w:szCs w:val="28"/>
        </w:rPr>
        <w:t xml:space="preserve">Суворова, ул. </w:t>
      </w:r>
      <w:r w:rsidR="008F14BE" w:rsidRPr="008F14BE">
        <w:rPr>
          <w:color w:val="000000"/>
          <w:sz w:val="28"/>
          <w:szCs w:val="28"/>
        </w:rPr>
        <w:t>Черняховского, ул. 8 Марта, ул. Бородина, ул. Крупской</w:t>
      </w:r>
      <w:r w:rsidRPr="008F14BE">
        <w:rPr>
          <w:color w:val="000000"/>
          <w:sz w:val="28"/>
          <w:szCs w:val="28"/>
        </w:rPr>
        <w:t>.</w:t>
      </w:r>
      <w:proofErr w:type="gramEnd"/>
    </w:p>
    <w:p w:rsidR="00F319BD" w:rsidRPr="008F14BE" w:rsidRDefault="00F319BD" w:rsidP="008F14BE">
      <w:pPr>
        <w:shd w:val="clear" w:color="auto" w:fill="FFFFFF"/>
        <w:ind w:firstLine="540"/>
        <w:jc w:val="both"/>
        <w:rPr>
          <w:sz w:val="28"/>
          <w:szCs w:val="28"/>
          <w:lang w:eastAsia="ru-RU"/>
        </w:rPr>
      </w:pPr>
    </w:p>
    <w:p w:rsidR="008F14BE" w:rsidRDefault="008F14BE" w:rsidP="008F14BE">
      <w:pPr>
        <w:suppressAutoHyphens w:val="0"/>
        <w:ind w:firstLine="540"/>
        <w:jc w:val="center"/>
        <w:rPr>
          <w:b/>
          <w:sz w:val="28"/>
          <w:szCs w:val="28"/>
        </w:rPr>
      </w:pPr>
    </w:p>
    <w:p w:rsidR="00BD7CD4" w:rsidRPr="008F14BE" w:rsidRDefault="00BD7CD4" w:rsidP="008F14BE">
      <w:pPr>
        <w:suppressAutoHyphens w:val="0"/>
        <w:ind w:firstLine="540"/>
        <w:jc w:val="center"/>
        <w:rPr>
          <w:b/>
          <w:sz w:val="28"/>
          <w:szCs w:val="28"/>
        </w:rPr>
      </w:pPr>
      <w:r w:rsidRPr="008F14BE">
        <w:rPr>
          <w:b/>
          <w:sz w:val="28"/>
          <w:szCs w:val="28"/>
        </w:rPr>
        <w:lastRenderedPageBreak/>
        <w:t>УЛИЧНОЕ ОСВЕЩЕНИЕ</w:t>
      </w:r>
    </w:p>
    <w:p w:rsidR="0085003A" w:rsidRPr="008F14BE" w:rsidRDefault="0085003A" w:rsidP="008F14BE">
      <w:pPr>
        <w:ind w:firstLine="540"/>
        <w:jc w:val="both"/>
        <w:rPr>
          <w:bCs/>
          <w:sz w:val="28"/>
          <w:szCs w:val="28"/>
        </w:rPr>
      </w:pPr>
      <w:r w:rsidRPr="008F14BE">
        <w:rPr>
          <w:b/>
          <w:bCs/>
          <w:sz w:val="28"/>
          <w:szCs w:val="28"/>
        </w:rPr>
        <w:t xml:space="preserve">          </w:t>
      </w:r>
    </w:p>
    <w:p w:rsidR="00DA30A8" w:rsidRPr="008F14BE" w:rsidRDefault="00DA30A8" w:rsidP="008F14BE">
      <w:pPr>
        <w:ind w:firstLine="540"/>
        <w:jc w:val="both"/>
        <w:rPr>
          <w:sz w:val="28"/>
          <w:szCs w:val="28"/>
        </w:rPr>
      </w:pPr>
      <w:r w:rsidRPr="008F14BE">
        <w:rPr>
          <w:bCs/>
          <w:sz w:val="28"/>
          <w:szCs w:val="28"/>
        </w:rPr>
        <w:t>В</w:t>
      </w:r>
      <w:r w:rsidRPr="008F14BE">
        <w:rPr>
          <w:sz w:val="28"/>
          <w:szCs w:val="28"/>
        </w:rPr>
        <w:t xml:space="preserve"> 2021 году на нужды уличного освещения потреблено 1 млн. 173 тыс. кВт</w:t>
      </w:r>
      <w:proofErr w:type="gramStart"/>
      <w:r w:rsidRPr="008F14BE">
        <w:rPr>
          <w:sz w:val="28"/>
          <w:szCs w:val="28"/>
        </w:rPr>
        <w:t>.</w:t>
      </w:r>
      <w:proofErr w:type="gramEnd"/>
      <w:r w:rsidRPr="008F14BE">
        <w:rPr>
          <w:sz w:val="28"/>
          <w:szCs w:val="28"/>
        </w:rPr>
        <w:t xml:space="preserve"> </w:t>
      </w:r>
      <w:proofErr w:type="gramStart"/>
      <w:r w:rsidRPr="008F14BE">
        <w:rPr>
          <w:sz w:val="28"/>
          <w:szCs w:val="28"/>
        </w:rPr>
        <w:t>н</w:t>
      </w:r>
      <w:proofErr w:type="gramEnd"/>
      <w:r w:rsidRPr="008F14BE">
        <w:rPr>
          <w:sz w:val="28"/>
          <w:szCs w:val="28"/>
        </w:rPr>
        <w:t xml:space="preserve">а общую сумму 9,9 млн. руб. За аналогичный период 2020 года потреблено 1 млн. 175 тыс. кВт. электроэнергии, затрачены средства местного бюджета в сумме 9,5 млн. руб. </w:t>
      </w:r>
    </w:p>
    <w:p w:rsidR="00DA30A8" w:rsidRPr="008F14BE" w:rsidRDefault="00DA30A8" w:rsidP="008F14BE">
      <w:pPr>
        <w:ind w:firstLine="540"/>
        <w:jc w:val="both"/>
        <w:rPr>
          <w:sz w:val="28"/>
          <w:szCs w:val="28"/>
        </w:rPr>
      </w:pPr>
      <w:r w:rsidRPr="008F14BE">
        <w:rPr>
          <w:sz w:val="28"/>
          <w:szCs w:val="28"/>
        </w:rPr>
        <w:tab/>
      </w:r>
      <w:proofErr w:type="gramStart"/>
      <w:r w:rsidRPr="008F14BE">
        <w:rPr>
          <w:sz w:val="28"/>
          <w:szCs w:val="28"/>
        </w:rPr>
        <w:t xml:space="preserve">В рамках муниципальных контрактов на содержание и техническое обслуживание линий наружного уличного освещения на территории Сальского городского поседения на 2021 год бюджетом предусмотрено  949,7 тыс. руб. Во втором полугодии 2021 года освоено 435,10 тыс. руб. </w:t>
      </w:r>
      <w:r w:rsidR="00430D2F" w:rsidRPr="008F14BE">
        <w:rPr>
          <w:sz w:val="28"/>
          <w:szCs w:val="28"/>
        </w:rPr>
        <w:t>В</w:t>
      </w:r>
      <w:r w:rsidRPr="008F14BE">
        <w:rPr>
          <w:sz w:val="28"/>
          <w:szCs w:val="28"/>
        </w:rPr>
        <w:t>ыполнена замена 50 светильников уличного освещения и замена 45 декоративных шаров-торшеров на площадях Свободы и Юбилейная, выполнен ремонт оборудования в 65 щитах управления</w:t>
      </w:r>
      <w:r w:rsidR="00430D2F" w:rsidRPr="008F14BE">
        <w:rPr>
          <w:sz w:val="28"/>
          <w:szCs w:val="28"/>
        </w:rPr>
        <w:t xml:space="preserve"> уличным освещением</w:t>
      </w:r>
      <w:proofErr w:type="gramEnd"/>
      <w:r w:rsidR="00430D2F" w:rsidRPr="008F14BE">
        <w:rPr>
          <w:sz w:val="28"/>
          <w:szCs w:val="28"/>
        </w:rPr>
        <w:t>, установлены</w:t>
      </w:r>
      <w:r w:rsidRPr="008F14BE">
        <w:rPr>
          <w:sz w:val="28"/>
          <w:szCs w:val="28"/>
        </w:rPr>
        <w:t xml:space="preserve"> 3 опоры, заменено 510 метров провода, выполнена обрезка 20 деревьев. </w:t>
      </w:r>
    </w:p>
    <w:p w:rsidR="00DA30A8" w:rsidRPr="008F14BE" w:rsidRDefault="00DA30A8" w:rsidP="008F14BE">
      <w:pPr>
        <w:ind w:firstLine="540"/>
        <w:jc w:val="both"/>
        <w:rPr>
          <w:sz w:val="28"/>
          <w:szCs w:val="28"/>
        </w:rPr>
      </w:pPr>
      <w:r w:rsidRPr="008F14BE">
        <w:rPr>
          <w:sz w:val="28"/>
          <w:szCs w:val="28"/>
        </w:rPr>
        <w:t>На технологическое присоединение к сетям АО «</w:t>
      </w:r>
      <w:proofErr w:type="spellStart"/>
      <w:r w:rsidRPr="008F14BE">
        <w:rPr>
          <w:sz w:val="28"/>
          <w:szCs w:val="28"/>
        </w:rPr>
        <w:t>Донэнерго</w:t>
      </w:r>
      <w:proofErr w:type="spellEnd"/>
      <w:r w:rsidRPr="008F14BE">
        <w:rPr>
          <w:sz w:val="28"/>
          <w:szCs w:val="28"/>
        </w:rPr>
        <w:t>» израсходовано 38,5 тыс. руб.</w:t>
      </w:r>
    </w:p>
    <w:p w:rsidR="00DA30A8" w:rsidRPr="008F14BE" w:rsidRDefault="00DA30A8" w:rsidP="008F14BE">
      <w:pPr>
        <w:tabs>
          <w:tab w:val="left" w:pos="567"/>
        </w:tabs>
        <w:ind w:firstLine="540"/>
        <w:jc w:val="both"/>
        <w:rPr>
          <w:sz w:val="28"/>
          <w:szCs w:val="28"/>
        </w:rPr>
      </w:pPr>
      <w:r w:rsidRPr="008F14BE">
        <w:rPr>
          <w:sz w:val="28"/>
          <w:szCs w:val="28"/>
        </w:rPr>
        <w:t xml:space="preserve">Также, приобретены электроматериалы для технического обслуживания сетей уличного освещения на сумму 323,4 тыс. руб. </w:t>
      </w:r>
    </w:p>
    <w:p w:rsidR="00430D2F" w:rsidRPr="008F14BE" w:rsidRDefault="00DA30A8" w:rsidP="008F14BE">
      <w:pPr>
        <w:ind w:firstLine="540"/>
        <w:jc w:val="both"/>
        <w:rPr>
          <w:sz w:val="28"/>
          <w:szCs w:val="28"/>
        </w:rPr>
      </w:pPr>
      <w:r w:rsidRPr="008F14BE">
        <w:rPr>
          <w:sz w:val="28"/>
          <w:szCs w:val="28"/>
        </w:rPr>
        <w:t xml:space="preserve">В рамках муниципальных контрактов во 2 полугодии изготовлены проектно-сметные документации на строительство сетей наружного  уличного освещения в </w:t>
      </w:r>
      <w:proofErr w:type="gramStart"/>
      <w:r w:rsidRPr="008F14BE">
        <w:rPr>
          <w:sz w:val="28"/>
          <w:szCs w:val="28"/>
        </w:rPr>
        <w:t>г</w:t>
      </w:r>
      <w:proofErr w:type="gramEnd"/>
      <w:r w:rsidRPr="008F14BE">
        <w:rPr>
          <w:sz w:val="28"/>
          <w:szCs w:val="28"/>
        </w:rPr>
        <w:t xml:space="preserve">. Сальске на участках: </w:t>
      </w:r>
    </w:p>
    <w:p w:rsidR="00430D2F" w:rsidRPr="008F14BE" w:rsidRDefault="00430D2F" w:rsidP="008F14BE">
      <w:pPr>
        <w:ind w:firstLine="540"/>
        <w:jc w:val="both"/>
        <w:rPr>
          <w:sz w:val="28"/>
          <w:szCs w:val="28"/>
        </w:rPr>
      </w:pPr>
      <w:r w:rsidRPr="008F14BE">
        <w:rPr>
          <w:sz w:val="28"/>
          <w:szCs w:val="28"/>
        </w:rPr>
        <w:t xml:space="preserve">- </w:t>
      </w:r>
      <w:r w:rsidR="00DA30A8" w:rsidRPr="008F14BE">
        <w:rPr>
          <w:sz w:val="28"/>
          <w:szCs w:val="28"/>
        </w:rPr>
        <w:t xml:space="preserve">ул. Победы (от ул. Н. Островского до ул. </w:t>
      </w:r>
      <w:proofErr w:type="gramStart"/>
      <w:r w:rsidR="00DA30A8" w:rsidRPr="008F14BE">
        <w:rPr>
          <w:sz w:val="28"/>
          <w:szCs w:val="28"/>
        </w:rPr>
        <w:t>Социалистическая</w:t>
      </w:r>
      <w:proofErr w:type="gramEnd"/>
      <w:r w:rsidR="00DA30A8" w:rsidRPr="008F14BE">
        <w:rPr>
          <w:sz w:val="28"/>
          <w:szCs w:val="28"/>
        </w:rPr>
        <w:t>)</w:t>
      </w:r>
    </w:p>
    <w:p w:rsidR="00430D2F" w:rsidRPr="008F14BE" w:rsidRDefault="00430D2F" w:rsidP="008F14BE">
      <w:pPr>
        <w:ind w:firstLine="540"/>
        <w:jc w:val="both"/>
        <w:rPr>
          <w:sz w:val="28"/>
          <w:szCs w:val="28"/>
        </w:rPr>
      </w:pPr>
      <w:r w:rsidRPr="008F14BE">
        <w:rPr>
          <w:sz w:val="28"/>
          <w:szCs w:val="28"/>
        </w:rPr>
        <w:t>-</w:t>
      </w:r>
      <w:r w:rsidR="00DA30A8" w:rsidRPr="008F14BE">
        <w:rPr>
          <w:sz w:val="28"/>
          <w:szCs w:val="28"/>
        </w:rPr>
        <w:t xml:space="preserve"> ул. Буденного (от у</w:t>
      </w:r>
      <w:r w:rsidRPr="008F14BE">
        <w:rPr>
          <w:sz w:val="28"/>
          <w:szCs w:val="28"/>
        </w:rPr>
        <w:t xml:space="preserve">л. Коломийцева </w:t>
      </w:r>
      <w:proofErr w:type="gramStart"/>
      <w:r w:rsidRPr="008F14BE">
        <w:rPr>
          <w:sz w:val="28"/>
          <w:szCs w:val="28"/>
        </w:rPr>
        <w:t>до</w:t>
      </w:r>
      <w:proofErr w:type="gramEnd"/>
      <w:r w:rsidRPr="008F14BE">
        <w:rPr>
          <w:sz w:val="28"/>
          <w:szCs w:val="28"/>
        </w:rPr>
        <w:t xml:space="preserve"> пер. Рабочий)</w:t>
      </w:r>
    </w:p>
    <w:p w:rsidR="00430D2F" w:rsidRPr="008F14BE" w:rsidRDefault="00430D2F" w:rsidP="008F14BE">
      <w:pPr>
        <w:ind w:firstLine="540"/>
        <w:jc w:val="both"/>
        <w:rPr>
          <w:sz w:val="28"/>
          <w:szCs w:val="28"/>
        </w:rPr>
      </w:pPr>
      <w:r w:rsidRPr="008F14BE">
        <w:rPr>
          <w:sz w:val="28"/>
          <w:szCs w:val="28"/>
        </w:rPr>
        <w:t>- пер. Брянский</w:t>
      </w:r>
    </w:p>
    <w:p w:rsidR="00430D2F" w:rsidRPr="008F14BE" w:rsidRDefault="00430D2F" w:rsidP="008F14BE">
      <w:pPr>
        <w:ind w:firstLine="540"/>
        <w:jc w:val="both"/>
        <w:rPr>
          <w:sz w:val="28"/>
          <w:szCs w:val="28"/>
        </w:rPr>
      </w:pPr>
      <w:r w:rsidRPr="008F14BE">
        <w:rPr>
          <w:sz w:val="28"/>
          <w:szCs w:val="28"/>
        </w:rPr>
        <w:t xml:space="preserve">- </w:t>
      </w:r>
      <w:r w:rsidR="00DA30A8" w:rsidRPr="008F14BE">
        <w:rPr>
          <w:sz w:val="28"/>
          <w:szCs w:val="28"/>
        </w:rPr>
        <w:t>ул. Ушакова</w:t>
      </w:r>
    </w:p>
    <w:p w:rsidR="00430D2F" w:rsidRPr="008F14BE" w:rsidRDefault="00430D2F" w:rsidP="008F14BE">
      <w:pPr>
        <w:ind w:firstLine="540"/>
        <w:jc w:val="both"/>
        <w:rPr>
          <w:sz w:val="28"/>
          <w:szCs w:val="28"/>
        </w:rPr>
      </w:pPr>
      <w:r w:rsidRPr="008F14BE">
        <w:rPr>
          <w:sz w:val="28"/>
          <w:szCs w:val="28"/>
        </w:rPr>
        <w:t>-</w:t>
      </w:r>
      <w:r w:rsidR="00DA30A8" w:rsidRPr="008F14BE">
        <w:rPr>
          <w:sz w:val="28"/>
          <w:szCs w:val="28"/>
        </w:rPr>
        <w:t xml:space="preserve"> ул. Малиновского</w:t>
      </w:r>
    </w:p>
    <w:p w:rsidR="00430D2F" w:rsidRPr="008F14BE" w:rsidRDefault="00430D2F" w:rsidP="008F14BE">
      <w:pPr>
        <w:ind w:firstLine="540"/>
        <w:jc w:val="both"/>
        <w:rPr>
          <w:sz w:val="28"/>
          <w:szCs w:val="28"/>
        </w:rPr>
      </w:pPr>
      <w:r w:rsidRPr="008F14BE">
        <w:rPr>
          <w:sz w:val="28"/>
          <w:szCs w:val="28"/>
        </w:rPr>
        <w:t xml:space="preserve">- </w:t>
      </w:r>
      <w:r w:rsidR="00DA30A8" w:rsidRPr="008F14BE">
        <w:rPr>
          <w:sz w:val="28"/>
          <w:szCs w:val="28"/>
        </w:rPr>
        <w:t>ул. Баграмяна</w:t>
      </w:r>
    </w:p>
    <w:p w:rsidR="00430D2F" w:rsidRPr="008F14BE" w:rsidRDefault="00430D2F" w:rsidP="008F14BE">
      <w:pPr>
        <w:ind w:firstLine="540"/>
        <w:jc w:val="both"/>
        <w:rPr>
          <w:sz w:val="28"/>
          <w:szCs w:val="28"/>
        </w:rPr>
      </w:pPr>
      <w:r w:rsidRPr="008F14BE">
        <w:rPr>
          <w:sz w:val="28"/>
          <w:szCs w:val="28"/>
        </w:rPr>
        <w:t>-</w:t>
      </w:r>
      <w:r w:rsidR="00DA30A8" w:rsidRPr="008F14BE">
        <w:rPr>
          <w:sz w:val="28"/>
          <w:szCs w:val="28"/>
        </w:rPr>
        <w:t xml:space="preserve"> ул. Говорова</w:t>
      </w:r>
    </w:p>
    <w:p w:rsidR="00430D2F" w:rsidRPr="008F14BE" w:rsidRDefault="00430D2F" w:rsidP="008F14BE">
      <w:pPr>
        <w:ind w:firstLine="540"/>
        <w:jc w:val="both"/>
        <w:rPr>
          <w:sz w:val="28"/>
          <w:szCs w:val="28"/>
        </w:rPr>
      </w:pPr>
      <w:r w:rsidRPr="008F14BE">
        <w:rPr>
          <w:sz w:val="28"/>
          <w:szCs w:val="28"/>
        </w:rPr>
        <w:t>-</w:t>
      </w:r>
      <w:r w:rsidR="00DA30A8" w:rsidRPr="008F14BE">
        <w:rPr>
          <w:sz w:val="28"/>
          <w:szCs w:val="28"/>
        </w:rPr>
        <w:t xml:space="preserve"> ул. Рябиновая</w:t>
      </w:r>
    </w:p>
    <w:p w:rsidR="00430D2F" w:rsidRPr="008F14BE" w:rsidRDefault="00430D2F" w:rsidP="008F14BE">
      <w:pPr>
        <w:ind w:firstLine="540"/>
        <w:jc w:val="both"/>
        <w:rPr>
          <w:sz w:val="28"/>
          <w:szCs w:val="28"/>
        </w:rPr>
      </w:pPr>
      <w:r w:rsidRPr="008F14BE">
        <w:rPr>
          <w:sz w:val="28"/>
          <w:szCs w:val="28"/>
        </w:rPr>
        <w:t>-</w:t>
      </w:r>
      <w:r w:rsidR="00DA30A8" w:rsidRPr="008F14BE">
        <w:rPr>
          <w:sz w:val="28"/>
          <w:szCs w:val="28"/>
        </w:rPr>
        <w:t xml:space="preserve"> ул. Суворова (от ул. Трудовая до ул. Суворова, 157)</w:t>
      </w:r>
    </w:p>
    <w:p w:rsidR="00430D2F" w:rsidRPr="008F14BE" w:rsidRDefault="00430D2F" w:rsidP="008F14BE">
      <w:pPr>
        <w:ind w:firstLine="540"/>
        <w:jc w:val="both"/>
        <w:rPr>
          <w:sz w:val="28"/>
          <w:szCs w:val="28"/>
        </w:rPr>
      </w:pPr>
      <w:r w:rsidRPr="008F14BE">
        <w:rPr>
          <w:sz w:val="28"/>
          <w:szCs w:val="28"/>
        </w:rPr>
        <w:t>-</w:t>
      </w:r>
      <w:r w:rsidR="00DA30A8" w:rsidRPr="008F14BE">
        <w:rPr>
          <w:sz w:val="28"/>
          <w:szCs w:val="28"/>
        </w:rPr>
        <w:t xml:space="preserve"> ул. Прибрежная (от ул. Ушакова до ул. Трудовая)</w:t>
      </w:r>
    </w:p>
    <w:p w:rsidR="00430D2F" w:rsidRPr="008F14BE" w:rsidRDefault="00430D2F" w:rsidP="008F14BE">
      <w:pPr>
        <w:ind w:firstLine="540"/>
        <w:jc w:val="both"/>
        <w:rPr>
          <w:sz w:val="28"/>
          <w:szCs w:val="28"/>
        </w:rPr>
      </w:pPr>
      <w:r w:rsidRPr="008F14BE">
        <w:rPr>
          <w:sz w:val="28"/>
          <w:szCs w:val="28"/>
        </w:rPr>
        <w:t xml:space="preserve">- </w:t>
      </w:r>
      <w:r w:rsidR="00DA30A8" w:rsidRPr="008F14BE">
        <w:rPr>
          <w:sz w:val="28"/>
          <w:szCs w:val="28"/>
        </w:rPr>
        <w:t>ул. Весенняя (от ул. Ушакова до ул. Трудовая)</w:t>
      </w:r>
    </w:p>
    <w:p w:rsidR="00430D2F" w:rsidRPr="008F14BE" w:rsidRDefault="00430D2F" w:rsidP="008F14BE">
      <w:pPr>
        <w:ind w:firstLine="540"/>
        <w:jc w:val="both"/>
        <w:rPr>
          <w:sz w:val="28"/>
          <w:szCs w:val="28"/>
        </w:rPr>
      </w:pPr>
      <w:r w:rsidRPr="008F14BE">
        <w:rPr>
          <w:sz w:val="28"/>
          <w:szCs w:val="28"/>
        </w:rPr>
        <w:t>-</w:t>
      </w:r>
      <w:r w:rsidR="00DA30A8" w:rsidRPr="008F14BE">
        <w:rPr>
          <w:sz w:val="28"/>
          <w:szCs w:val="28"/>
        </w:rPr>
        <w:t xml:space="preserve"> ул. Лазурная (от ул. Ушакова до  ул. Трудовая)</w:t>
      </w:r>
    </w:p>
    <w:p w:rsidR="00430D2F" w:rsidRPr="008F14BE" w:rsidRDefault="00430D2F" w:rsidP="008F14BE">
      <w:pPr>
        <w:ind w:firstLine="540"/>
        <w:jc w:val="both"/>
        <w:rPr>
          <w:sz w:val="28"/>
          <w:szCs w:val="28"/>
        </w:rPr>
      </w:pPr>
      <w:r w:rsidRPr="008F14BE">
        <w:rPr>
          <w:sz w:val="28"/>
          <w:szCs w:val="28"/>
        </w:rPr>
        <w:t>-</w:t>
      </w:r>
      <w:r w:rsidR="00DA30A8" w:rsidRPr="008F14BE">
        <w:rPr>
          <w:sz w:val="28"/>
          <w:szCs w:val="28"/>
        </w:rPr>
        <w:t xml:space="preserve"> пер. Звонкий</w:t>
      </w:r>
    </w:p>
    <w:p w:rsidR="00DA30A8" w:rsidRPr="008F14BE" w:rsidRDefault="00430D2F" w:rsidP="008F14BE">
      <w:pPr>
        <w:ind w:firstLine="540"/>
        <w:jc w:val="both"/>
        <w:rPr>
          <w:sz w:val="28"/>
          <w:szCs w:val="28"/>
        </w:rPr>
      </w:pPr>
      <w:r w:rsidRPr="008F14BE">
        <w:rPr>
          <w:sz w:val="28"/>
          <w:szCs w:val="28"/>
        </w:rPr>
        <w:t xml:space="preserve">- </w:t>
      </w:r>
      <w:r w:rsidR="00DA30A8" w:rsidRPr="008F14BE">
        <w:rPr>
          <w:sz w:val="28"/>
          <w:szCs w:val="28"/>
        </w:rPr>
        <w:t>пер. Мусорского.</w:t>
      </w:r>
    </w:p>
    <w:p w:rsidR="00DA30A8" w:rsidRPr="008F14BE" w:rsidRDefault="00430D2F" w:rsidP="008F14BE">
      <w:pPr>
        <w:ind w:firstLine="540"/>
        <w:jc w:val="both"/>
        <w:rPr>
          <w:sz w:val="28"/>
          <w:szCs w:val="28"/>
        </w:rPr>
      </w:pPr>
      <w:r w:rsidRPr="008F14BE">
        <w:rPr>
          <w:sz w:val="28"/>
          <w:szCs w:val="28"/>
        </w:rPr>
        <w:t>Общая</w:t>
      </w:r>
      <w:r w:rsidR="00DA30A8" w:rsidRPr="008F14BE">
        <w:rPr>
          <w:sz w:val="28"/>
          <w:szCs w:val="28"/>
        </w:rPr>
        <w:t xml:space="preserve"> протяженность </w:t>
      </w:r>
      <w:r w:rsidRPr="008F14BE">
        <w:rPr>
          <w:sz w:val="28"/>
          <w:szCs w:val="28"/>
        </w:rPr>
        <w:t xml:space="preserve">планируемого строительства сетей наружного  уличного освещения составит </w:t>
      </w:r>
      <w:r w:rsidR="00DA30A8" w:rsidRPr="008F14BE">
        <w:rPr>
          <w:sz w:val="28"/>
          <w:szCs w:val="28"/>
        </w:rPr>
        <w:t xml:space="preserve">4,1 км. Общая стоимость муниципальных контрактов составляет 632,9 тыс. руб. </w:t>
      </w:r>
    </w:p>
    <w:p w:rsidR="00DA30A8" w:rsidRPr="008F14BE" w:rsidRDefault="00DA30A8" w:rsidP="008F14BE">
      <w:pPr>
        <w:tabs>
          <w:tab w:val="left" w:pos="567"/>
        </w:tabs>
        <w:ind w:firstLine="540"/>
        <w:jc w:val="both"/>
        <w:rPr>
          <w:b/>
          <w:color w:val="000000"/>
          <w:sz w:val="28"/>
          <w:szCs w:val="28"/>
          <w:shd w:val="clear" w:color="auto" w:fill="FFFFFF"/>
        </w:rPr>
      </w:pPr>
    </w:p>
    <w:p w:rsidR="009E69EB" w:rsidRPr="008F14BE" w:rsidRDefault="00BD7CD4" w:rsidP="008F14BE">
      <w:pPr>
        <w:tabs>
          <w:tab w:val="left" w:pos="567"/>
        </w:tabs>
        <w:ind w:firstLine="540"/>
        <w:jc w:val="center"/>
        <w:rPr>
          <w:b/>
          <w:color w:val="000000"/>
          <w:sz w:val="28"/>
          <w:szCs w:val="28"/>
          <w:shd w:val="clear" w:color="auto" w:fill="FFFFFF"/>
        </w:rPr>
      </w:pPr>
      <w:r w:rsidRPr="008F14BE">
        <w:rPr>
          <w:b/>
          <w:color w:val="000000"/>
          <w:sz w:val="28"/>
          <w:szCs w:val="28"/>
          <w:shd w:val="clear" w:color="auto" w:fill="FFFFFF"/>
        </w:rPr>
        <w:t>ПЕРЕСЕЛЕНИЕ ГРАЖДАН ИЗ АВАРИЙНОГО ЖИЛЬЯ</w:t>
      </w:r>
    </w:p>
    <w:p w:rsidR="00144794" w:rsidRPr="008F14BE" w:rsidRDefault="00144794" w:rsidP="008F14BE">
      <w:pPr>
        <w:ind w:firstLine="540"/>
        <w:jc w:val="both"/>
        <w:rPr>
          <w:color w:val="000000"/>
          <w:sz w:val="28"/>
          <w:szCs w:val="28"/>
          <w:shd w:val="clear" w:color="auto" w:fill="FFFFFF"/>
        </w:rPr>
      </w:pPr>
    </w:p>
    <w:p w:rsidR="006F20E8" w:rsidRPr="008F14BE" w:rsidRDefault="006F20E8" w:rsidP="008F14BE">
      <w:pPr>
        <w:ind w:firstLine="540"/>
        <w:jc w:val="both"/>
        <w:rPr>
          <w:sz w:val="28"/>
          <w:szCs w:val="28"/>
        </w:rPr>
      </w:pPr>
      <w:r w:rsidRPr="008F14BE">
        <w:rPr>
          <w:sz w:val="28"/>
          <w:szCs w:val="28"/>
        </w:rPr>
        <w:t>В 2020 году выполнено расселение жилых помещений по ул. Калинина, 2а. Однако</w:t>
      </w:r>
      <w:proofErr w:type="gramStart"/>
      <w:r w:rsidRPr="008F14BE">
        <w:rPr>
          <w:sz w:val="28"/>
          <w:szCs w:val="28"/>
        </w:rPr>
        <w:t>,</w:t>
      </w:r>
      <w:proofErr w:type="gramEnd"/>
      <w:r w:rsidRPr="008F14BE">
        <w:rPr>
          <w:sz w:val="28"/>
          <w:szCs w:val="28"/>
        </w:rPr>
        <w:t xml:space="preserve"> на первом этаже данного дома имеется нежилое помещение «Парикмахерская». С целью изъятия данного нежилого помещения в 2021 году выполнена оценка помещения и получено заключение о рыночной стоимости объекта недвижимости.  В соответствии с заключением независимой оценочной </w:t>
      </w:r>
      <w:r w:rsidRPr="008F14BE">
        <w:rPr>
          <w:sz w:val="28"/>
          <w:szCs w:val="28"/>
        </w:rPr>
        <w:lastRenderedPageBreak/>
        <w:t xml:space="preserve">организации стоимость недвижимого объекта составляет 1493,1 тыс. руб. В ноябре 2021 года, в соответствии с договором изъятия нежилого помещения, собственнику выплачено возмещение стоимости недвижимого имущества. </w:t>
      </w:r>
    </w:p>
    <w:p w:rsidR="006F20E8" w:rsidRPr="008F14BE" w:rsidRDefault="006F20E8" w:rsidP="008F14BE">
      <w:pPr>
        <w:ind w:firstLine="540"/>
        <w:jc w:val="both"/>
        <w:rPr>
          <w:sz w:val="28"/>
          <w:szCs w:val="28"/>
        </w:rPr>
      </w:pPr>
      <w:r w:rsidRPr="008F14BE">
        <w:rPr>
          <w:sz w:val="28"/>
          <w:szCs w:val="28"/>
        </w:rPr>
        <w:t xml:space="preserve">Выполнив это мероприятие, Администрация Сальского городского поселения исключила проживание граждан в аварийном жилье на территории              </w:t>
      </w:r>
      <w:proofErr w:type="gramStart"/>
      <w:r w:rsidRPr="008F14BE">
        <w:rPr>
          <w:sz w:val="28"/>
          <w:szCs w:val="28"/>
        </w:rPr>
        <w:t>г</w:t>
      </w:r>
      <w:proofErr w:type="gramEnd"/>
      <w:r w:rsidRPr="008F14BE">
        <w:rPr>
          <w:sz w:val="28"/>
          <w:szCs w:val="28"/>
        </w:rPr>
        <w:t xml:space="preserve">. Сальска, так как иное жилье, признанное аварийным, на территории Сальского городского поселения в настоящее время отсутствует. </w:t>
      </w:r>
    </w:p>
    <w:p w:rsidR="00771310" w:rsidRPr="008F14BE" w:rsidRDefault="00771310" w:rsidP="008F14BE">
      <w:pPr>
        <w:ind w:firstLine="540"/>
        <w:jc w:val="both"/>
        <w:rPr>
          <w:sz w:val="28"/>
          <w:szCs w:val="28"/>
        </w:rPr>
      </w:pPr>
      <w:r w:rsidRPr="008F14BE">
        <w:rPr>
          <w:sz w:val="28"/>
          <w:szCs w:val="28"/>
        </w:rPr>
        <w:t xml:space="preserve">В мае 2021 года между Администрацией Сальского городского поселения и ИП </w:t>
      </w:r>
      <w:proofErr w:type="spellStart"/>
      <w:r w:rsidRPr="008F14BE">
        <w:rPr>
          <w:sz w:val="28"/>
          <w:szCs w:val="28"/>
        </w:rPr>
        <w:t>Гогорян</w:t>
      </w:r>
      <w:proofErr w:type="spellEnd"/>
      <w:r w:rsidRPr="008F14BE">
        <w:rPr>
          <w:sz w:val="28"/>
          <w:szCs w:val="28"/>
        </w:rPr>
        <w:t xml:space="preserve"> Г.С. заключен муниципальный контракт на снос многоквартирного аварийного расселенного дома по ул. Шаумяна, 4а. сумма контракта 5 400,0 тыс. руб., в том числе средства областного бюджета – 5 070,6 тыс. руб., и средства местного бюджета – 329,4 тыс. руб.  </w:t>
      </w:r>
    </w:p>
    <w:p w:rsidR="006F20E8" w:rsidRPr="008F14BE" w:rsidRDefault="006F20E8" w:rsidP="008F14BE">
      <w:pPr>
        <w:ind w:firstLine="540"/>
        <w:jc w:val="both"/>
        <w:rPr>
          <w:sz w:val="28"/>
          <w:szCs w:val="28"/>
        </w:rPr>
      </w:pPr>
      <w:r w:rsidRPr="008F14BE">
        <w:rPr>
          <w:sz w:val="28"/>
          <w:szCs w:val="28"/>
        </w:rPr>
        <w:t xml:space="preserve">Работы выполнялись </w:t>
      </w:r>
      <w:r w:rsidR="00771310" w:rsidRPr="008F14BE">
        <w:rPr>
          <w:sz w:val="28"/>
          <w:szCs w:val="28"/>
        </w:rPr>
        <w:t xml:space="preserve">подрядчиком </w:t>
      </w:r>
      <w:r w:rsidRPr="008F14BE">
        <w:rPr>
          <w:sz w:val="28"/>
          <w:szCs w:val="28"/>
        </w:rPr>
        <w:t>с опережением графика производства работ.</w:t>
      </w:r>
      <w:r w:rsidR="00771310" w:rsidRPr="008F14BE">
        <w:rPr>
          <w:sz w:val="28"/>
          <w:szCs w:val="28"/>
        </w:rPr>
        <w:t xml:space="preserve"> Так в</w:t>
      </w:r>
      <w:r w:rsidRPr="008F14BE">
        <w:rPr>
          <w:sz w:val="28"/>
          <w:szCs w:val="28"/>
        </w:rPr>
        <w:t xml:space="preserve"> октябре 2021 года демонтажные работы завершены. Оплата муниципального контракта произведена в полном объеме.</w:t>
      </w:r>
    </w:p>
    <w:p w:rsidR="00771310" w:rsidRPr="008F14BE" w:rsidRDefault="00771310" w:rsidP="008F14BE">
      <w:pPr>
        <w:ind w:firstLine="540"/>
        <w:jc w:val="both"/>
        <w:rPr>
          <w:sz w:val="28"/>
          <w:szCs w:val="28"/>
        </w:rPr>
      </w:pPr>
      <w:r w:rsidRPr="008F14BE">
        <w:rPr>
          <w:sz w:val="28"/>
          <w:szCs w:val="28"/>
        </w:rPr>
        <w:t xml:space="preserve">Расселение многоквартирных домов по ул. Островского, 8-в и 8-г завершено в 2020 году. </w:t>
      </w:r>
    </w:p>
    <w:p w:rsidR="00771310" w:rsidRPr="008F14BE" w:rsidRDefault="00771310" w:rsidP="008F14BE">
      <w:pPr>
        <w:ind w:firstLine="540"/>
        <w:jc w:val="both"/>
        <w:rPr>
          <w:sz w:val="28"/>
          <w:szCs w:val="28"/>
        </w:rPr>
      </w:pPr>
      <w:r w:rsidRPr="008F14BE">
        <w:rPr>
          <w:sz w:val="28"/>
          <w:szCs w:val="28"/>
        </w:rPr>
        <w:t>В 2021 году администрацией заключены муниципальные контракты на изготовление проектно-сметных документаций на снос многоквартирных аварийных расселенных домов</w:t>
      </w:r>
      <w:r w:rsidR="00BC2560" w:rsidRPr="008F14BE">
        <w:rPr>
          <w:sz w:val="28"/>
          <w:szCs w:val="28"/>
        </w:rPr>
        <w:t xml:space="preserve">, на общую сумму 649,9 тыс. руб. </w:t>
      </w:r>
    </w:p>
    <w:p w:rsidR="00BC2560" w:rsidRPr="008F14BE" w:rsidRDefault="00771310" w:rsidP="008F14BE">
      <w:pPr>
        <w:ind w:firstLine="540"/>
        <w:jc w:val="both"/>
        <w:rPr>
          <w:sz w:val="28"/>
          <w:szCs w:val="28"/>
        </w:rPr>
      </w:pPr>
      <w:r w:rsidRPr="008F14BE">
        <w:rPr>
          <w:sz w:val="28"/>
          <w:szCs w:val="28"/>
        </w:rPr>
        <w:t xml:space="preserve">В соответствии  с положительным заключением государственной экспертизы от 30.06.2021 № 61-1-1-2-034563-2021 стоимость работ по объекту: «Снос объекта капитального строительства многоквартирного дома по адресу: Ростовская область, </w:t>
      </w:r>
      <w:proofErr w:type="gramStart"/>
      <w:r w:rsidRPr="008F14BE">
        <w:rPr>
          <w:sz w:val="28"/>
          <w:szCs w:val="28"/>
        </w:rPr>
        <w:t>г</w:t>
      </w:r>
      <w:proofErr w:type="gramEnd"/>
      <w:r w:rsidRPr="008F14BE">
        <w:rPr>
          <w:sz w:val="28"/>
          <w:szCs w:val="28"/>
        </w:rPr>
        <w:t xml:space="preserve">. Сальск, ул. Николая Островского, 8-в», составляет 5 898,67 тыс. руб. </w:t>
      </w:r>
    </w:p>
    <w:p w:rsidR="00771310" w:rsidRPr="008F14BE" w:rsidRDefault="00771310" w:rsidP="008F14BE">
      <w:pPr>
        <w:ind w:firstLine="540"/>
        <w:jc w:val="both"/>
        <w:rPr>
          <w:sz w:val="28"/>
          <w:szCs w:val="28"/>
        </w:rPr>
      </w:pPr>
      <w:r w:rsidRPr="008F14BE">
        <w:rPr>
          <w:sz w:val="28"/>
          <w:szCs w:val="28"/>
        </w:rPr>
        <w:t>В соответствии  с положительным заключением государственной экспертизы от 28.12.2021</w:t>
      </w:r>
      <w:r w:rsidR="00BC2560" w:rsidRPr="008F14BE">
        <w:rPr>
          <w:sz w:val="28"/>
          <w:szCs w:val="28"/>
        </w:rPr>
        <w:t xml:space="preserve"> </w:t>
      </w:r>
      <w:r w:rsidRPr="008F14BE">
        <w:rPr>
          <w:sz w:val="28"/>
          <w:szCs w:val="28"/>
        </w:rPr>
        <w:t xml:space="preserve">№ 61-1-1-2-084506-2021 стоимость работ по объекту: «Снос объекта капитального строительства многоквартирного аварийного дома по адресу: Ростовская область, </w:t>
      </w:r>
      <w:proofErr w:type="gramStart"/>
      <w:r w:rsidRPr="008F14BE">
        <w:rPr>
          <w:sz w:val="28"/>
          <w:szCs w:val="28"/>
        </w:rPr>
        <w:t>г</w:t>
      </w:r>
      <w:proofErr w:type="gramEnd"/>
      <w:r w:rsidRPr="008F14BE">
        <w:rPr>
          <w:sz w:val="28"/>
          <w:szCs w:val="28"/>
        </w:rPr>
        <w:t xml:space="preserve">. Сальск, ул. Николая Островского, 8-г», составляет 4 719,71 тыс. руб. </w:t>
      </w:r>
    </w:p>
    <w:p w:rsidR="00771310" w:rsidRPr="008F14BE" w:rsidRDefault="00BC2560" w:rsidP="008F14BE">
      <w:pPr>
        <w:ind w:firstLine="540"/>
        <w:jc w:val="both"/>
        <w:rPr>
          <w:sz w:val="28"/>
          <w:szCs w:val="28"/>
        </w:rPr>
      </w:pPr>
      <w:r w:rsidRPr="008F14BE">
        <w:rPr>
          <w:sz w:val="28"/>
          <w:szCs w:val="28"/>
        </w:rPr>
        <w:t>В</w:t>
      </w:r>
      <w:r w:rsidR="00771310" w:rsidRPr="008F14BE">
        <w:rPr>
          <w:sz w:val="28"/>
          <w:szCs w:val="28"/>
        </w:rPr>
        <w:t xml:space="preserve"> </w:t>
      </w:r>
      <w:r w:rsidRPr="008F14BE">
        <w:rPr>
          <w:sz w:val="28"/>
          <w:szCs w:val="28"/>
        </w:rPr>
        <w:t xml:space="preserve">настоящее время администрацией направлено письмо на имя Губернатора Ростовской области В.Ю. </w:t>
      </w:r>
      <w:proofErr w:type="spellStart"/>
      <w:r w:rsidRPr="008F14BE">
        <w:rPr>
          <w:sz w:val="28"/>
          <w:szCs w:val="28"/>
        </w:rPr>
        <w:t>Голубева</w:t>
      </w:r>
      <w:proofErr w:type="spellEnd"/>
      <w:r w:rsidRPr="008F14BE">
        <w:rPr>
          <w:sz w:val="28"/>
          <w:szCs w:val="28"/>
        </w:rPr>
        <w:t xml:space="preserve"> о выделении средств областного бюджета на снос вышеуказанных объектов в сумме 9 970,66 тыс. руб. </w:t>
      </w:r>
    </w:p>
    <w:p w:rsidR="00714089" w:rsidRPr="008F14BE" w:rsidRDefault="00714089" w:rsidP="008F14BE">
      <w:pPr>
        <w:tabs>
          <w:tab w:val="left" w:pos="0"/>
        </w:tabs>
        <w:ind w:firstLine="540"/>
        <w:jc w:val="both"/>
        <w:rPr>
          <w:sz w:val="28"/>
          <w:szCs w:val="28"/>
        </w:rPr>
      </w:pPr>
      <w:r w:rsidRPr="008F14BE">
        <w:rPr>
          <w:sz w:val="28"/>
          <w:szCs w:val="28"/>
        </w:rPr>
        <w:t xml:space="preserve">В </w:t>
      </w:r>
      <w:r w:rsidR="00504860" w:rsidRPr="008F14BE">
        <w:rPr>
          <w:sz w:val="28"/>
          <w:szCs w:val="28"/>
        </w:rPr>
        <w:t>рамках реализации</w:t>
      </w:r>
      <w:r w:rsidRPr="008F14BE">
        <w:rPr>
          <w:sz w:val="28"/>
          <w:szCs w:val="28"/>
        </w:rPr>
        <w:t xml:space="preserve"> мероприяти</w:t>
      </w:r>
      <w:r w:rsidR="00504860" w:rsidRPr="008F14BE">
        <w:rPr>
          <w:sz w:val="28"/>
          <w:szCs w:val="28"/>
        </w:rPr>
        <w:t>й</w:t>
      </w:r>
      <w:r w:rsidRPr="008F14BE">
        <w:rPr>
          <w:sz w:val="28"/>
          <w:szCs w:val="28"/>
        </w:rPr>
        <w:t xml:space="preserve"> по обеспечению жильем молодых семей ведомственной целевой программы «Оказание мер государственной поддержки гражданам в обеспечении жильем и опл</w:t>
      </w:r>
      <w:r w:rsidR="00504860" w:rsidRPr="008F14BE">
        <w:rPr>
          <w:sz w:val="28"/>
          <w:szCs w:val="28"/>
        </w:rPr>
        <w:t xml:space="preserve">ате жилищно-коммунальных услуг», </w:t>
      </w:r>
      <w:r w:rsidR="00BC2560" w:rsidRPr="008F14BE">
        <w:rPr>
          <w:sz w:val="28"/>
          <w:szCs w:val="28"/>
        </w:rPr>
        <w:t>в 2021</w:t>
      </w:r>
      <w:r w:rsidRPr="008F14BE">
        <w:rPr>
          <w:sz w:val="28"/>
          <w:szCs w:val="28"/>
        </w:rPr>
        <w:t xml:space="preserve"> году одной молодой семье</w:t>
      </w:r>
      <w:r w:rsidR="005A23EC" w:rsidRPr="008F14BE">
        <w:rPr>
          <w:sz w:val="28"/>
          <w:szCs w:val="28"/>
        </w:rPr>
        <w:t xml:space="preserve"> </w:t>
      </w:r>
      <w:proofErr w:type="gramStart"/>
      <w:r w:rsidR="00504860" w:rsidRPr="008F14BE">
        <w:rPr>
          <w:sz w:val="28"/>
          <w:szCs w:val="28"/>
        </w:rPr>
        <w:t>г</w:t>
      </w:r>
      <w:proofErr w:type="gramEnd"/>
      <w:r w:rsidR="00504860" w:rsidRPr="008F14BE">
        <w:rPr>
          <w:sz w:val="28"/>
          <w:szCs w:val="28"/>
        </w:rPr>
        <w:t>. Сальска</w:t>
      </w:r>
      <w:r w:rsidRPr="008F14BE">
        <w:rPr>
          <w:sz w:val="28"/>
          <w:szCs w:val="28"/>
        </w:rPr>
        <w:t xml:space="preserve"> выделены денежные средства для приобретения жилого помещения. </w:t>
      </w:r>
    </w:p>
    <w:p w:rsidR="00504860" w:rsidRPr="008F14BE" w:rsidRDefault="00504860" w:rsidP="008F14BE">
      <w:pPr>
        <w:ind w:firstLine="540"/>
        <w:jc w:val="center"/>
        <w:rPr>
          <w:b/>
          <w:sz w:val="28"/>
          <w:szCs w:val="28"/>
        </w:rPr>
      </w:pPr>
    </w:p>
    <w:p w:rsidR="00214A7D" w:rsidRPr="008F14BE" w:rsidRDefault="00214A7D" w:rsidP="008F14BE">
      <w:pPr>
        <w:ind w:firstLine="540"/>
        <w:jc w:val="center"/>
        <w:rPr>
          <w:b/>
          <w:sz w:val="28"/>
          <w:szCs w:val="28"/>
        </w:rPr>
      </w:pPr>
      <w:r w:rsidRPr="008F14BE">
        <w:rPr>
          <w:b/>
          <w:sz w:val="28"/>
          <w:szCs w:val="28"/>
        </w:rPr>
        <w:t>О ВОДОСНАБЖЕНИИ</w:t>
      </w:r>
      <w:r w:rsidR="003819C2" w:rsidRPr="008F14BE">
        <w:rPr>
          <w:b/>
          <w:sz w:val="28"/>
          <w:szCs w:val="28"/>
        </w:rPr>
        <w:t xml:space="preserve"> И ВОДООТВЕДЕНИИ </w:t>
      </w:r>
    </w:p>
    <w:p w:rsidR="00214A7D" w:rsidRPr="008F14BE" w:rsidRDefault="00214A7D" w:rsidP="008F14BE">
      <w:pPr>
        <w:ind w:firstLine="540"/>
        <w:jc w:val="center"/>
        <w:rPr>
          <w:b/>
          <w:sz w:val="28"/>
          <w:szCs w:val="28"/>
        </w:rPr>
      </w:pPr>
    </w:p>
    <w:p w:rsidR="00DC7965" w:rsidRPr="008F14BE" w:rsidRDefault="00DC7965" w:rsidP="008F14BE">
      <w:pPr>
        <w:ind w:firstLine="540"/>
        <w:jc w:val="both"/>
        <w:rPr>
          <w:sz w:val="28"/>
          <w:szCs w:val="28"/>
        </w:rPr>
      </w:pPr>
      <w:r w:rsidRPr="008F14BE">
        <w:rPr>
          <w:sz w:val="28"/>
          <w:szCs w:val="28"/>
        </w:rPr>
        <w:t xml:space="preserve">В 2019 году администрацией завершены работы по разработке ПСД на объект «Строительство напорного коллектора от ул. </w:t>
      </w:r>
      <w:proofErr w:type="gramStart"/>
      <w:r w:rsidRPr="008F14BE">
        <w:rPr>
          <w:sz w:val="28"/>
          <w:szCs w:val="28"/>
        </w:rPr>
        <w:t>Аэродромная</w:t>
      </w:r>
      <w:proofErr w:type="gramEnd"/>
      <w:r w:rsidRPr="008F14BE">
        <w:rPr>
          <w:sz w:val="28"/>
          <w:szCs w:val="28"/>
        </w:rPr>
        <w:t xml:space="preserve">, до                    пер. Веселый в г. Сальске Ростовской области». В 2020 году заключен муниципальный контракт на реализацию данного проекта на сумму 181290 048,05 руб., в том числе по источникам финансирования 170 231,4 тыс. руб. – областной бюджет и 11 058,7 тыс. руб. – </w:t>
      </w:r>
      <w:proofErr w:type="spellStart"/>
      <w:r w:rsidRPr="008F14BE">
        <w:rPr>
          <w:sz w:val="28"/>
          <w:szCs w:val="28"/>
        </w:rPr>
        <w:t>софинансирование</w:t>
      </w:r>
      <w:proofErr w:type="spellEnd"/>
      <w:r w:rsidRPr="008F14BE">
        <w:rPr>
          <w:sz w:val="28"/>
          <w:szCs w:val="28"/>
        </w:rPr>
        <w:t xml:space="preserve"> местного бюджета. Исполнение </w:t>
      </w:r>
      <w:r w:rsidRPr="008F14BE">
        <w:rPr>
          <w:sz w:val="28"/>
          <w:szCs w:val="28"/>
        </w:rPr>
        <w:lastRenderedPageBreak/>
        <w:t>контракта планировалось в два этапа 2020-</w:t>
      </w:r>
      <w:smartTag w:uri="urn:schemas-microsoft-com:office:smarttags" w:element="metricconverter">
        <w:smartTagPr>
          <w:attr w:name="ProductID" w:val="2021 г"/>
        </w:smartTagPr>
        <w:r w:rsidRPr="008F14BE">
          <w:rPr>
            <w:sz w:val="28"/>
            <w:szCs w:val="28"/>
          </w:rPr>
          <w:t>2021 г</w:t>
        </w:r>
      </w:smartTag>
      <w:r w:rsidRPr="008F14BE">
        <w:rPr>
          <w:sz w:val="28"/>
          <w:szCs w:val="28"/>
        </w:rPr>
        <w:t xml:space="preserve">.г. Однако в связи со сложной эпидемиологической ситуацией лимиты бюджетного финансирования областного и местного бюджетов в 2020 были перераспределены на 2021-2022 годы. </w:t>
      </w:r>
    </w:p>
    <w:p w:rsidR="00DC7965" w:rsidRDefault="00DC7965" w:rsidP="008F14BE">
      <w:pPr>
        <w:ind w:firstLine="540"/>
        <w:jc w:val="both"/>
        <w:rPr>
          <w:sz w:val="28"/>
          <w:szCs w:val="28"/>
        </w:rPr>
      </w:pPr>
      <w:r w:rsidRPr="008F14BE">
        <w:rPr>
          <w:sz w:val="28"/>
          <w:szCs w:val="28"/>
        </w:rPr>
        <w:t>По состоянию на 20.01.2022 на объекте освоены денежные средства в сумме 102 413 470,93 руб., в том числе средства областного бюджета 96 166 246,51 руб., средства местного бюджета 6 247 224,42 руб. Готовность объекта -   56,6 % (от стоимости контракта.)</w:t>
      </w:r>
    </w:p>
    <w:p w:rsidR="00053D01" w:rsidRDefault="00053D01" w:rsidP="008F14BE">
      <w:pPr>
        <w:ind w:firstLine="540"/>
        <w:jc w:val="both"/>
        <w:rPr>
          <w:sz w:val="28"/>
          <w:szCs w:val="28"/>
        </w:rPr>
      </w:pPr>
    </w:p>
    <w:p w:rsidR="00053D01" w:rsidRPr="008F14BE" w:rsidRDefault="00053D01" w:rsidP="00053D01">
      <w:pPr>
        <w:ind w:firstLine="540"/>
        <w:jc w:val="center"/>
        <w:rPr>
          <w:b/>
          <w:sz w:val="28"/>
          <w:szCs w:val="28"/>
        </w:rPr>
      </w:pPr>
      <w:r>
        <w:rPr>
          <w:b/>
          <w:sz w:val="28"/>
          <w:szCs w:val="28"/>
        </w:rPr>
        <w:t>О ТЕПЛОСНАБЖЕНИИ</w:t>
      </w:r>
    </w:p>
    <w:p w:rsidR="00053D01" w:rsidRDefault="00053D01" w:rsidP="008F14BE">
      <w:pPr>
        <w:ind w:firstLine="540"/>
        <w:jc w:val="both"/>
        <w:rPr>
          <w:sz w:val="28"/>
          <w:szCs w:val="28"/>
        </w:rPr>
      </w:pPr>
    </w:p>
    <w:p w:rsidR="00053D01" w:rsidRPr="00053D01" w:rsidRDefault="00053D01" w:rsidP="00053D01">
      <w:pPr>
        <w:tabs>
          <w:tab w:val="left" w:pos="709"/>
        </w:tabs>
        <w:ind w:firstLine="567"/>
        <w:jc w:val="both"/>
        <w:rPr>
          <w:sz w:val="28"/>
          <w:szCs w:val="28"/>
        </w:rPr>
      </w:pPr>
      <w:r w:rsidRPr="00053D01">
        <w:rPr>
          <w:sz w:val="28"/>
          <w:szCs w:val="28"/>
        </w:rPr>
        <w:t>Во втором полугодии 2021 года подрядной организацией ООО «</w:t>
      </w:r>
      <w:proofErr w:type="spellStart"/>
      <w:r w:rsidRPr="00053D01">
        <w:rPr>
          <w:sz w:val="28"/>
          <w:szCs w:val="28"/>
        </w:rPr>
        <w:t>Спецтехстрой</w:t>
      </w:r>
      <w:proofErr w:type="spellEnd"/>
      <w:r w:rsidRPr="00053D01">
        <w:rPr>
          <w:sz w:val="28"/>
          <w:szCs w:val="28"/>
        </w:rPr>
        <w:t xml:space="preserve">» выполнен ремонт аварийного участка тепловой сети по </w:t>
      </w:r>
      <w:r>
        <w:rPr>
          <w:sz w:val="28"/>
          <w:szCs w:val="28"/>
        </w:rPr>
        <w:t xml:space="preserve">                          </w:t>
      </w:r>
      <w:r w:rsidRPr="00053D01">
        <w:rPr>
          <w:sz w:val="28"/>
          <w:szCs w:val="28"/>
        </w:rPr>
        <w:t>ул. Шаумяна, 1, протяженностью 140 м. Стоимость работ составила 3 121,9 тыс. руб.</w:t>
      </w:r>
    </w:p>
    <w:p w:rsidR="005A23EC" w:rsidRPr="008F14BE" w:rsidRDefault="005A23EC" w:rsidP="008F14BE">
      <w:pPr>
        <w:ind w:firstLine="540"/>
        <w:jc w:val="center"/>
        <w:rPr>
          <w:b/>
          <w:sz w:val="28"/>
          <w:szCs w:val="28"/>
        </w:rPr>
      </w:pPr>
    </w:p>
    <w:p w:rsidR="00B3253B" w:rsidRPr="008F14BE" w:rsidRDefault="00AC2D51" w:rsidP="008F14BE">
      <w:pPr>
        <w:ind w:firstLine="540"/>
        <w:jc w:val="center"/>
        <w:rPr>
          <w:b/>
          <w:sz w:val="28"/>
          <w:szCs w:val="28"/>
        </w:rPr>
      </w:pPr>
      <w:r w:rsidRPr="008F14BE">
        <w:rPr>
          <w:b/>
          <w:sz w:val="28"/>
          <w:szCs w:val="28"/>
        </w:rPr>
        <w:t>СТРОИТЕЛЬСТВО И КАПИТАЛЬНЫЙ РЕМОНТ</w:t>
      </w:r>
    </w:p>
    <w:p w:rsidR="00794FCB" w:rsidRPr="008F14BE" w:rsidRDefault="00794FCB" w:rsidP="008F14BE">
      <w:pPr>
        <w:ind w:firstLine="540"/>
        <w:jc w:val="center"/>
        <w:rPr>
          <w:b/>
          <w:sz w:val="28"/>
          <w:szCs w:val="28"/>
        </w:rPr>
      </w:pPr>
    </w:p>
    <w:p w:rsidR="00DA7477" w:rsidRPr="008F14BE" w:rsidRDefault="00DA7477" w:rsidP="008F14BE">
      <w:pPr>
        <w:tabs>
          <w:tab w:val="left" w:pos="851"/>
          <w:tab w:val="left" w:pos="993"/>
          <w:tab w:val="left" w:pos="9639"/>
        </w:tabs>
        <w:ind w:firstLine="540"/>
        <w:jc w:val="both"/>
        <w:rPr>
          <w:spacing w:val="-14"/>
          <w:sz w:val="28"/>
          <w:szCs w:val="28"/>
        </w:rPr>
      </w:pPr>
      <w:r w:rsidRPr="008F14BE">
        <w:rPr>
          <w:sz w:val="28"/>
          <w:szCs w:val="28"/>
        </w:rPr>
        <w:t>В рамках «Региональной программы по проведению капитального ремонта общего имущества в многоквартирных домах на территории Ростовской области на 2015–2049 годы» за счет накопительных средств собственников помещений на счете регионального оператора в 2021 году проведен капитальный ремонт                         13-ти многоквартирных домов. Сумма освоенных средств составила более                 30</w:t>
      </w:r>
      <w:r w:rsidRPr="008F14BE">
        <w:rPr>
          <w:spacing w:val="-14"/>
          <w:sz w:val="28"/>
          <w:szCs w:val="28"/>
        </w:rPr>
        <w:t xml:space="preserve"> млн. руб., в том числе:</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ул. Дзержинского, 64 –  ремонт электроснабжения</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ул. Кирова, 19 – ремонт электроснабжения</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 xml:space="preserve">ул. </w:t>
      </w:r>
      <w:proofErr w:type="gramStart"/>
      <w:r w:rsidRPr="008F14BE">
        <w:rPr>
          <w:sz w:val="28"/>
          <w:szCs w:val="28"/>
        </w:rPr>
        <w:t>Кузнечная</w:t>
      </w:r>
      <w:proofErr w:type="gramEnd"/>
      <w:r w:rsidRPr="008F14BE">
        <w:rPr>
          <w:sz w:val="28"/>
          <w:szCs w:val="28"/>
        </w:rPr>
        <w:t>, 112 – ремонт электроснабжения</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ул. Н.Островского, 8-е  – ремонт электроснабжения</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 xml:space="preserve">ул. </w:t>
      </w:r>
      <w:proofErr w:type="gramStart"/>
      <w:r w:rsidRPr="008F14BE">
        <w:rPr>
          <w:sz w:val="28"/>
          <w:szCs w:val="28"/>
        </w:rPr>
        <w:t>Кузнечная</w:t>
      </w:r>
      <w:proofErr w:type="gramEnd"/>
      <w:r w:rsidRPr="008F14BE">
        <w:rPr>
          <w:sz w:val="28"/>
          <w:szCs w:val="28"/>
        </w:rPr>
        <w:t xml:space="preserve">, 128 - ремонт крыши  </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 xml:space="preserve">ул. </w:t>
      </w:r>
      <w:proofErr w:type="gramStart"/>
      <w:r w:rsidRPr="008F14BE">
        <w:rPr>
          <w:sz w:val="28"/>
          <w:szCs w:val="28"/>
        </w:rPr>
        <w:t>Московская</w:t>
      </w:r>
      <w:proofErr w:type="gramEnd"/>
      <w:r w:rsidRPr="008F14BE">
        <w:rPr>
          <w:sz w:val="28"/>
          <w:szCs w:val="28"/>
        </w:rPr>
        <w:t xml:space="preserve">, 20-а - ремонт крыши  </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ул. Халтурина, 19 – ремонт крыши</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 xml:space="preserve">ул. </w:t>
      </w:r>
      <w:proofErr w:type="gramStart"/>
      <w:r w:rsidRPr="008F14BE">
        <w:rPr>
          <w:sz w:val="28"/>
          <w:szCs w:val="28"/>
        </w:rPr>
        <w:t>Севастопольская</w:t>
      </w:r>
      <w:proofErr w:type="gramEnd"/>
      <w:r w:rsidRPr="008F14BE">
        <w:rPr>
          <w:sz w:val="28"/>
          <w:szCs w:val="28"/>
        </w:rPr>
        <w:t>, 55 - ремонт крыши, электроснабжения</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ул. Тельмана, 3 - ремонт фасада, фундамента</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 xml:space="preserve"> ул. </w:t>
      </w:r>
      <w:proofErr w:type="gramStart"/>
      <w:r w:rsidRPr="008F14BE">
        <w:rPr>
          <w:sz w:val="28"/>
          <w:szCs w:val="28"/>
        </w:rPr>
        <w:t>Трактовая</w:t>
      </w:r>
      <w:proofErr w:type="gramEnd"/>
      <w:r w:rsidRPr="008F14BE">
        <w:rPr>
          <w:sz w:val="28"/>
          <w:szCs w:val="28"/>
        </w:rPr>
        <w:t>, 12 – ремонт теплоснабжения, горячего, холодного водоснабжения, водоотведения</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 xml:space="preserve"> ул. Чернышевского, 133 - ремонт теплоснабжения</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 xml:space="preserve"> ул. Халтурина, 23 – ремонт лифтов</w:t>
      </w:r>
    </w:p>
    <w:p w:rsidR="00DA7477" w:rsidRPr="008F14BE" w:rsidRDefault="00DA7477" w:rsidP="008F14BE">
      <w:pPr>
        <w:numPr>
          <w:ilvl w:val="0"/>
          <w:numId w:val="24"/>
        </w:numPr>
        <w:tabs>
          <w:tab w:val="left" w:pos="567"/>
          <w:tab w:val="left" w:pos="993"/>
        </w:tabs>
        <w:suppressAutoHyphens w:val="0"/>
        <w:ind w:left="0" w:firstLine="540"/>
        <w:jc w:val="both"/>
        <w:rPr>
          <w:sz w:val="28"/>
          <w:szCs w:val="28"/>
        </w:rPr>
      </w:pPr>
      <w:r w:rsidRPr="008F14BE">
        <w:rPr>
          <w:sz w:val="28"/>
          <w:szCs w:val="28"/>
        </w:rPr>
        <w:t xml:space="preserve"> ул. </w:t>
      </w:r>
      <w:proofErr w:type="gramStart"/>
      <w:r w:rsidRPr="008F14BE">
        <w:rPr>
          <w:sz w:val="28"/>
          <w:szCs w:val="28"/>
        </w:rPr>
        <w:t>Кузнечная</w:t>
      </w:r>
      <w:proofErr w:type="gramEnd"/>
      <w:r w:rsidRPr="008F14BE">
        <w:rPr>
          <w:sz w:val="28"/>
          <w:szCs w:val="28"/>
        </w:rPr>
        <w:t>, 66 – ремонт лифтов</w:t>
      </w:r>
    </w:p>
    <w:p w:rsidR="00DA7477" w:rsidRPr="008F14BE" w:rsidRDefault="00DA7477" w:rsidP="008F14BE">
      <w:pPr>
        <w:tabs>
          <w:tab w:val="left" w:pos="567"/>
        </w:tabs>
        <w:ind w:firstLine="540"/>
        <w:jc w:val="both"/>
        <w:rPr>
          <w:sz w:val="28"/>
          <w:szCs w:val="28"/>
        </w:rPr>
      </w:pPr>
      <w:r w:rsidRPr="008F14BE">
        <w:rPr>
          <w:sz w:val="28"/>
          <w:szCs w:val="28"/>
        </w:rPr>
        <w:t xml:space="preserve">Капитальный ремонт выполнен подрядной организацией ООО «Ресурс»                </w:t>
      </w:r>
      <w:proofErr w:type="gramStart"/>
      <w:r w:rsidRPr="008F14BE">
        <w:rPr>
          <w:sz w:val="28"/>
          <w:szCs w:val="28"/>
        </w:rPr>
        <w:t>г</w:t>
      </w:r>
      <w:proofErr w:type="gramEnd"/>
      <w:r w:rsidRPr="008F14BE">
        <w:rPr>
          <w:sz w:val="28"/>
          <w:szCs w:val="28"/>
        </w:rPr>
        <w:t xml:space="preserve">. </w:t>
      </w:r>
      <w:proofErr w:type="spellStart"/>
      <w:r w:rsidRPr="008F14BE">
        <w:rPr>
          <w:sz w:val="28"/>
          <w:szCs w:val="28"/>
        </w:rPr>
        <w:t>Семикаракорск</w:t>
      </w:r>
      <w:proofErr w:type="spellEnd"/>
      <w:r w:rsidRPr="008F14BE">
        <w:rPr>
          <w:sz w:val="28"/>
          <w:szCs w:val="28"/>
        </w:rPr>
        <w:t>, в соответствии с проведенными торгами НКО «Фонд капитального ремонта».</w:t>
      </w:r>
    </w:p>
    <w:p w:rsidR="007831FD" w:rsidRDefault="007831FD" w:rsidP="008F14BE">
      <w:pPr>
        <w:ind w:firstLine="540"/>
        <w:jc w:val="center"/>
        <w:rPr>
          <w:b/>
          <w:sz w:val="28"/>
          <w:szCs w:val="28"/>
        </w:rPr>
      </w:pPr>
    </w:p>
    <w:p w:rsidR="00FC4E03" w:rsidRPr="008F14BE" w:rsidRDefault="00226AE6" w:rsidP="008F14BE">
      <w:pPr>
        <w:ind w:firstLine="540"/>
        <w:jc w:val="center"/>
        <w:rPr>
          <w:b/>
          <w:sz w:val="28"/>
          <w:szCs w:val="28"/>
        </w:rPr>
      </w:pPr>
      <w:r w:rsidRPr="008F14BE">
        <w:rPr>
          <w:b/>
          <w:sz w:val="28"/>
          <w:szCs w:val="28"/>
        </w:rPr>
        <w:t>ГО и ЧС</w:t>
      </w:r>
    </w:p>
    <w:p w:rsidR="0023373D" w:rsidRPr="008F14BE" w:rsidRDefault="0023373D" w:rsidP="008F14BE">
      <w:pPr>
        <w:ind w:firstLine="540"/>
        <w:jc w:val="both"/>
        <w:rPr>
          <w:sz w:val="28"/>
          <w:szCs w:val="28"/>
        </w:rPr>
      </w:pPr>
    </w:p>
    <w:p w:rsidR="008F14BE" w:rsidRPr="00736633" w:rsidRDefault="008F14BE" w:rsidP="008F14BE">
      <w:pPr>
        <w:pStyle w:val="aa"/>
        <w:ind w:firstLine="567"/>
        <w:jc w:val="both"/>
        <w:rPr>
          <w:rFonts w:ascii="Times New Roman" w:hAnsi="Times New Roman"/>
          <w:sz w:val="28"/>
          <w:szCs w:val="28"/>
        </w:rPr>
      </w:pPr>
      <w:r w:rsidRPr="00736633">
        <w:rPr>
          <w:rFonts w:ascii="Times New Roman" w:hAnsi="Times New Roman"/>
          <w:sz w:val="28"/>
          <w:szCs w:val="28"/>
        </w:rPr>
        <w:t>За второе полугодие 2021 года на территории Сальского г</w:t>
      </w:r>
      <w:r>
        <w:rPr>
          <w:rFonts w:ascii="Times New Roman" w:hAnsi="Times New Roman"/>
          <w:sz w:val="28"/>
          <w:szCs w:val="28"/>
        </w:rPr>
        <w:t>ородского поселения произошло 14</w:t>
      </w:r>
      <w:r w:rsidRPr="00736633">
        <w:rPr>
          <w:rFonts w:ascii="Times New Roman" w:hAnsi="Times New Roman"/>
          <w:sz w:val="28"/>
          <w:szCs w:val="28"/>
        </w:rPr>
        <w:t xml:space="preserve"> пожаров, при которых погибшие и пострадавшие </w:t>
      </w:r>
      <w:r w:rsidRPr="00736633">
        <w:rPr>
          <w:rFonts w:ascii="Times New Roman" w:hAnsi="Times New Roman"/>
          <w:sz w:val="28"/>
          <w:szCs w:val="28"/>
        </w:rPr>
        <w:lastRenderedPageBreak/>
        <w:t>отсутст</w:t>
      </w:r>
      <w:r>
        <w:rPr>
          <w:rFonts w:ascii="Times New Roman" w:hAnsi="Times New Roman"/>
          <w:sz w:val="28"/>
          <w:szCs w:val="28"/>
        </w:rPr>
        <w:t>вуют. За аналогичный период 2021</w:t>
      </w:r>
      <w:r w:rsidRPr="00736633">
        <w:rPr>
          <w:rFonts w:ascii="Times New Roman" w:hAnsi="Times New Roman"/>
          <w:sz w:val="28"/>
          <w:szCs w:val="28"/>
        </w:rPr>
        <w:t xml:space="preserve"> года произошло 16 пожаров, при которых погибшие и пострадавшие отсутствуют. </w:t>
      </w:r>
    </w:p>
    <w:p w:rsidR="008F14BE" w:rsidRPr="00736633" w:rsidRDefault="008F14BE" w:rsidP="008F14BE">
      <w:pPr>
        <w:pStyle w:val="aa"/>
        <w:ind w:firstLine="567"/>
        <w:jc w:val="both"/>
        <w:rPr>
          <w:rFonts w:ascii="Times New Roman" w:hAnsi="Times New Roman"/>
          <w:sz w:val="28"/>
          <w:szCs w:val="28"/>
        </w:rPr>
      </w:pPr>
      <w:r w:rsidRPr="00736633">
        <w:rPr>
          <w:rFonts w:ascii="Times New Roman" w:hAnsi="Times New Roman"/>
          <w:sz w:val="28"/>
          <w:szCs w:val="28"/>
        </w:rPr>
        <w:t>Ландшафтных и других загораний: мусора – 10 (АППГ – 16</w:t>
      </w:r>
      <w:r>
        <w:rPr>
          <w:rFonts w:ascii="Times New Roman" w:hAnsi="Times New Roman"/>
          <w:sz w:val="28"/>
          <w:szCs w:val="28"/>
        </w:rPr>
        <w:t>, динамика - 6); сухой травы – 2 (АППГ – 0, динамика + 2</w:t>
      </w:r>
      <w:r w:rsidRPr="00736633">
        <w:rPr>
          <w:rFonts w:ascii="Times New Roman" w:hAnsi="Times New Roman"/>
          <w:sz w:val="28"/>
          <w:szCs w:val="28"/>
        </w:rPr>
        <w:t>), камыша – 4 (АППГ – 10, динамика  - 6).</w:t>
      </w:r>
    </w:p>
    <w:p w:rsidR="00B1160C" w:rsidRPr="00331B9E" w:rsidRDefault="00B1160C" w:rsidP="008F14BE">
      <w:pPr>
        <w:ind w:firstLine="540"/>
        <w:contextualSpacing/>
        <w:jc w:val="both"/>
        <w:rPr>
          <w:b/>
          <w:i/>
          <w:sz w:val="28"/>
          <w:szCs w:val="28"/>
        </w:rPr>
      </w:pPr>
      <w:r w:rsidRPr="00331B9E">
        <w:rPr>
          <w:sz w:val="28"/>
          <w:szCs w:val="28"/>
        </w:rPr>
        <w:t>В целях предупреждения пожаров и возгораний на территории Сальского городского поселения Администрацией проводится разъяснительная работа путем проведения встреч с жителями, размещения информационных материалов на сайте администрации, в СМИ в местах массового скопления граждан, проводятся рейды по выявлению фактов сжигания сухой растительности и мусора на территории города. В</w:t>
      </w:r>
      <w:r w:rsidR="008F14BE" w:rsidRPr="00331B9E">
        <w:rPr>
          <w:sz w:val="28"/>
          <w:szCs w:val="28"/>
        </w:rPr>
        <w:t>о втором полугодии</w:t>
      </w:r>
      <w:r w:rsidRPr="00331B9E">
        <w:rPr>
          <w:sz w:val="28"/>
          <w:szCs w:val="28"/>
        </w:rPr>
        <w:t xml:space="preserve"> 202</w:t>
      </w:r>
      <w:r w:rsidR="008F14BE" w:rsidRPr="00331B9E">
        <w:rPr>
          <w:sz w:val="28"/>
          <w:szCs w:val="28"/>
        </w:rPr>
        <w:t>1</w:t>
      </w:r>
      <w:r w:rsidRPr="00331B9E">
        <w:rPr>
          <w:sz w:val="28"/>
          <w:szCs w:val="28"/>
        </w:rPr>
        <w:t xml:space="preserve"> год</w:t>
      </w:r>
      <w:r w:rsidR="008F14BE" w:rsidRPr="00331B9E">
        <w:rPr>
          <w:sz w:val="28"/>
          <w:szCs w:val="28"/>
        </w:rPr>
        <w:t>а</w:t>
      </w:r>
      <w:r w:rsidRPr="00331B9E">
        <w:rPr>
          <w:sz w:val="28"/>
          <w:szCs w:val="28"/>
        </w:rPr>
        <w:t xml:space="preserve"> сотрудниками Администрации составлен 1</w:t>
      </w:r>
      <w:r w:rsidR="008F14BE" w:rsidRPr="00331B9E">
        <w:rPr>
          <w:sz w:val="28"/>
          <w:szCs w:val="28"/>
        </w:rPr>
        <w:t xml:space="preserve"> протокол</w:t>
      </w:r>
      <w:r w:rsidRPr="00331B9E">
        <w:rPr>
          <w:sz w:val="28"/>
          <w:szCs w:val="28"/>
        </w:rPr>
        <w:t xml:space="preserve"> об административных правонарушениях по статье 4.5 «Нарушение порядка действий по предотвращению выжигания сухой растительности» Областного закона «Об административных правонарушениях»</w:t>
      </w:r>
      <w:r w:rsidR="008F14BE" w:rsidRPr="00331B9E">
        <w:rPr>
          <w:sz w:val="28"/>
          <w:szCs w:val="28"/>
        </w:rPr>
        <w:t>.</w:t>
      </w:r>
    </w:p>
    <w:p w:rsidR="00B1160C" w:rsidRPr="00331B9E" w:rsidRDefault="00B1160C" w:rsidP="008F14BE">
      <w:pPr>
        <w:ind w:firstLine="540"/>
        <w:jc w:val="both"/>
        <w:rPr>
          <w:sz w:val="28"/>
          <w:szCs w:val="28"/>
          <w:lang w:eastAsia="ru-RU"/>
        </w:rPr>
      </w:pPr>
      <w:r w:rsidRPr="00331B9E">
        <w:rPr>
          <w:sz w:val="28"/>
          <w:szCs w:val="28"/>
        </w:rPr>
        <w:t>В 202</w:t>
      </w:r>
      <w:r w:rsidR="008F14BE" w:rsidRPr="00331B9E">
        <w:rPr>
          <w:sz w:val="28"/>
          <w:szCs w:val="28"/>
        </w:rPr>
        <w:t>1</w:t>
      </w:r>
      <w:r w:rsidRPr="00331B9E">
        <w:rPr>
          <w:sz w:val="28"/>
          <w:szCs w:val="28"/>
        </w:rPr>
        <w:t xml:space="preserve"> году</w:t>
      </w:r>
      <w:r w:rsidRPr="00331B9E">
        <w:rPr>
          <w:bCs/>
          <w:sz w:val="28"/>
          <w:szCs w:val="28"/>
        </w:rPr>
        <w:t xml:space="preserve"> проведены мероприятия по </w:t>
      </w:r>
      <w:r w:rsidRPr="00331B9E">
        <w:rPr>
          <w:sz w:val="28"/>
          <w:szCs w:val="28"/>
        </w:rPr>
        <w:t>устройству минерализованных полос (опашки) на территории Сальского городского поселения. Протяженность опашки составила более 115 км.</w:t>
      </w:r>
      <w:r w:rsidR="009C6AE4">
        <w:rPr>
          <w:i/>
          <w:sz w:val="28"/>
          <w:szCs w:val="28"/>
        </w:rPr>
        <w:t xml:space="preserve"> </w:t>
      </w:r>
      <w:r w:rsidRPr="00331B9E">
        <w:rPr>
          <w:sz w:val="28"/>
          <w:szCs w:val="28"/>
        </w:rPr>
        <w:t xml:space="preserve">С целью недопущения зарастания сорной растительностью и молодой порослью дикорастущих деревьев, дважды (июль и сентябрь) произведено обновление минерализованных полос на всей </w:t>
      </w:r>
      <w:r w:rsidRPr="00331B9E">
        <w:rPr>
          <w:sz w:val="28"/>
          <w:szCs w:val="28"/>
          <w:lang w:eastAsia="ru-RU"/>
        </w:rPr>
        <w:t>протяженности.</w:t>
      </w:r>
    </w:p>
    <w:p w:rsidR="00E843EB" w:rsidRPr="00E843EB" w:rsidRDefault="008F14BE" w:rsidP="00E843EB">
      <w:pPr>
        <w:pStyle w:val="aa"/>
        <w:ind w:firstLine="567"/>
        <w:jc w:val="both"/>
        <w:rPr>
          <w:rFonts w:ascii="Times New Roman" w:hAnsi="Times New Roman"/>
          <w:sz w:val="28"/>
          <w:szCs w:val="28"/>
        </w:rPr>
      </w:pPr>
      <w:r w:rsidRPr="00331B9E">
        <w:rPr>
          <w:rFonts w:ascii="Times New Roman" w:hAnsi="Times New Roman"/>
          <w:sz w:val="28"/>
          <w:szCs w:val="28"/>
        </w:rPr>
        <w:t xml:space="preserve">Выполнены </w:t>
      </w:r>
      <w:r w:rsidR="00B1160C" w:rsidRPr="00331B9E">
        <w:rPr>
          <w:rFonts w:ascii="Times New Roman" w:hAnsi="Times New Roman"/>
          <w:sz w:val="28"/>
          <w:szCs w:val="28"/>
        </w:rPr>
        <w:t>мероприятия по покосу камыша по ул. Шолохова</w:t>
      </w:r>
      <w:r w:rsidR="00B1160C" w:rsidRPr="00E843EB">
        <w:rPr>
          <w:rFonts w:ascii="Times New Roman" w:hAnsi="Times New Roman"/>
          <w:sz w:val="28"/>
          <w:szCs w:val="28"/>
        </w:rPr>
        <w:t xml:space="preserve"> и ул. Суворова. </w:t>
      </w:r>
    </w:p>
    <w:p w:rsidR="00E843EB" w:rsidRDefault="00E843EB" w:rsidP="00E843EB">
      <w:pPr>
        <w:pStyle w:val="aa"/>
        <w:ind w:firstLine="567"/>
        <w:jc w:val="both"/>
        <w:rPr>
          <w:rFonts w:ascii="Times New Roman" w:hAnsi="Times New Roman"/>
          <w:sz w:val="28"/>
          <w:szCs w:val="28"/>
        </w:rPr>
      </w:pPr>
      <w:r>
        <w:rPr>
          <w:rFonts w:ascii="Times New Roman" w:hAnsi="Times New Roman"/>
          <w:sz w:val="28"/>
          <w:szCs w:val="28"/>
        </w:rPr>
        <w:t>Во втором полугодии 2021 года,   выполнено обследование 110 гидрантов расположенных на территории города Сальска, в ходе обследования недочетов в работе  гидрантов не выявлено.</w:t>
      </w:r>
    </w:p>
    <w:p w:rsidR="00E843EB" w:rsidRDefault="00E843EB" w:rsidP="00E843EB">
      <w:pPr>
        <w:pStyle w:val="aa"/>
        <w:ind w:firstLine="567"/>
        <w:jc w:val="both"/>
        <w:rPr>
          <w:rFonts w:ascii="Times New Roman" w:hAnsi="Times New Roman"/>
          <w:sz w:val="28"/>
          <w:szCs w:val="28"/>
        </w:rPr>
      </w:pPr>
      <w:r>
        <w:rPr>
          <w:rFonts w:ascii="Times New Roman" w:hAnsi="Times New Roman"/>
          <w:sz w:val="28"/>
          <w:szCs w:val="28"/>
        </w:rPr>
        <w:t>Во втором полугодии 2021 года Администрацией Сальского городского поселения заключен муниципальный контракт на приобретение системы оповещения населения при угрозе  и возникновении чрезвычайных ситуаций природного и техногенного характера на сумму 95883,33 руб. Работы в данном направлении позволят качественно и своевременно оповестить население при разнообразных ЧС. Работы выполняются ИП Сергеев Александр Васильевич.</w:t>
      </w:r>
    </w:p>
    <w:p w:rsidR="00E843EB" w:rsidRPr="00AA6797" w:rsidRDefault="00E843EB" w:rsidP="00E843EB">
      <w:pPr>
        <w:pStyle w:val="aa"/>
        <w:ind w:firstLine="567"/>
        <w:jc w:val="both"/>
        <w:rPr>
          <w:rFonts w:ascii="Times New Roman" w:hAnsi="Times New Roman"/>
          <w:sz w:val="28"/>
          <w:szCs w:val="28"/>
        </w:rPr>
      </w:pPr>
      <w:r>
        <w:t xml:space="preserve"> </w:t>
      </w:r>
      <w:r w:rsidRPr="00AA6797">
        <w:rPr>
          <w:rFonts w:ascii="Times New Roman" w:hAnsi="Times New Roman"/>
          <w:sz w:val="28"/>
          <w:szCs w:val="28"/>
        </w:rPr>
        <w:t>В целях обеспечения безопасности на водных объектах в осенне-зимний период 2021-2022</w:t>
      </w:r>
      <w:r>
        <w:rPr>
          <w:rFonts w:ascii="Times New Roman" w:hAnsi="Times New Roman"/>
          <w:sz w:val="28"/>
          <w:szCs w:val="28"/>
        </w:rPr>
        <w:t xml:space="preserve"> </w:t>
      </w:r>
      <w:r w:rsidRPr="00AA6797">
        <w:rPr>
          <w:rFonts w:ascii="Times New Roman" w:hAnsi="Times New Roman"/>
          <w:sz w:val="28"/>
          <w:szCs w:val="28"/>
        </w:rPr>
        <w:t>год</w:t>
      </w:r>
      <w:r>
        <w:rPr>
          <w:rFonts w:ascii="Times New Roman" w:hAnsi="Times New Roman"/>
          <w:sz w:val="28"/>
          <w:szCs w:val="28"/>
        </w:rPr>
        <w:t>ов</w:t>
      </w:r>
      <w:r w:rsidRPr="00AA6797">
        <w:rPr>
          <w:rFonts w:ascii="Times New Roman" w:hAnsi="Times New Roman"/>
          <w:sz w:val="28"/>
          <w:szCs w:val="28"/>
        </w:rPr>
        <w:t>, были установлены предупреждающие (запрещающие) знаки об опасно</w:t>
      </w:r>
      <w:r>
        <w:rPr>
          <w:rFonts w:ascii="Times New Roman" w:hAnsi="Times New Roman"/>
          <w:sz w:val="28"/>
          <w:szCs w:val="28"/>
        </w:rPr>
        <w:t>сти выхода людей на хрупкий лед на сумму 16100 руб.</w:t>
      </w:r>
    </w:p>
    <w:p w:rsidR="00E843EB" w:rsidRPr="00B152CE" w:rsidRDefault="00E843EB" w:rsidP="00E843EB">
      <w:pPr>
        <w:pStyle w:val="a3"/>
        <w:shd w:val="clear" w:color="auto" w:fill="FFFFFF"/>
        <w:spacing w:before="0" w:beforeAutospacing="0" w:after="0" w:afterAutospacing="0"/>
        <w:ind w:firstLine="567"/>
        <w:jc w:val="both"/>
        <w:textAlignment w:val="baseline"/>
        <w:rPr>
          <w:szCs w:val="28"/>
        </w:rPr>
      </w:pPr>
      <w:r w:rsidRPr="00A01B8F">
        <w:rPr>
          <w:color w:val="000000"/>
          <w:sz w:val="28"/>
          <w:szCs w:val="28"/>
        </w:rPr>
        <w:t>С целью обеспечения координации работ по решению вопросов построения</w:t>
      </w:r>
      <w:r w:rsidRPr="00A01B8F">
        <w:rPr>
          <w:color w:val="000000"/>
          <w:sz w:val="28"/>
          <w:szCs w:val="28"/>
        </w:rPr>
        <w:br/>
        <w:t xml:space="preserve">и развития АПК «Безопасный город» Администрацией Сальского городского поселения в 2021 году приобретена </w:t>
      </w:r>
      <w:r w:rsidRPr="00A01B8F">
        <w:rPr>
          <w:sz w:val="28"/>
          <w:szCs w:val="28"/>
        </w:rPr>
        <w:t>систем</w:t>
      </w:r>
      <w:r>
        <w:rPr>
          <w:sz w:val="28"/>
          <w:szCs w:val="28"/>
        </w:rPr>
        <w:t>а</w:t>
      </w:r>
      <w:r w:rsidRPr="00A01B8F">
        <w:rPr>
          <w:sz w:val="28"/>
          <w:szCs w:val="28"/>
        </w:rPr>
        <w:t xml:space="preserve"> регистрации, хранения и аналитики на сумму </w:t>
      </w:r>
      <w:r w:rsidRPr="00A01B8F">
        <w:rPr>
          <w:color w:val="000000"/>
          <w:sz w:val="28"/>
          <w:szCs w:val="28"/>
        </w:rPr>
        <w:t>1601</w:t>
      </w:r>
      <w:r>
        <w:rPr>
          <w:color w:val="000000"/>
          <w:sz w:val="28"/>
          <w:szCs w:val="28"/>
        </w:rPr>
        <w:t>,</w:t>
      </w:r>
      <w:r w:rsidRPr="00A01B8F">
        <w:rPr>
          <w:color w:val="000000"/>
          <w:sz w:val="28"/>
          <w:szCs w:val="28"/>
        </w:rPr>
        <w:t>3</w:t>
      </w:r>
      <w:r>
        <w:rPr>
          <w:color w:val="000000"/>
          <w:sz w:val="28"/>
          <w:szCs w:val="28"/>
        </w:rPr>
        <w:t xml:space="preserve"> тыс</w:t>
      </w:r>
      <w:proofErr w:type="gramStart"/>
      <w:r>
        <w:rPr>
          <w:color w:val="000000"/>
          <w:sz w:val="28"/>
          <w:szCs w:val="28"/>
        </w:rPr>
        <w:t>.</w:t>
      </w:r>
      <w:r w:rsidRPr="00A01B8F">
        <w:rPr>
          <w:color w:val="000000"/>
          <w:sz w:val="28"/>
          <w:szCs w:val="28"/>
        </w:rPr>
        <w:t>р</w:t>
      </w:r>
      <w:proofErr w:type="gramEnd"/>
      <w:r w:rsidRPr="00A01B8F">
        <w:rPr>
          <w:color w:val="000000"/>
          <w:sz w:val="28"/>
          <w:szCs w:val="28"/>
        </w:rPr>
        <w:t>уб</w:t>
      </w:r>
      <w:r>
        <w:rPr>
          <w:color w:val="000000"/>
          <w:sz w:val="28"/>
          <w:szCs w:val="28"/>
        </w:rPr>
        <w:t>.</w:t>
      </w:r>
      <w:r w:rsidRPr="00A01B8F">
        <w:rPr>
          <w:color w:val="000000"/>
          <w:sz w:val="28"/>
          <w:szCs w:val="28"/>
        </w:rPr>
        <w:t xml:space="preserve"> </w:t>
      </w:r>
      <w:r>
        <w:rPr>
          <w:sz w:val="28"/>
          <w:szCs w:val="28"/>
        </w:rPr>
        <w:t>включающая</w:t>
      </w:r>
      <w:r w:rsidRPr="00A01B8F">
        <w:rPr>
          <w:sz w:val="28"/>
          <w:szCs w:val="28"/>
        </w:rPr>
        <w:t xml:space="preserve"> в себя огромный комплекс возможностей</w:t>
      </w:r>
      <w:r>
        <w:rPr>
          <w:sz w:val="28"/>
          <w:szCs w:val="28"/>
        </w:rPr>
        <w:t>.</w:t>
      </w:r>
      <w:r w:rsidRPr="00BB19A8">
        <w:rPr>
          <w:sz w:val="28"/>
          <w:szCs w:val="28"/>
        </w:rPr>
        <w:t xml:space="preserve"> </w:t>
      </w:r>
      <w:r>
        <w:rPr>
          <w:sz w:val="28"/>
          <w:szCs w:val="28"/>
        </w:rPr>
        <w:t>Закуплены и установлены на 2-х выездах из города по ул. Дорожная и ул. Карла Маркса металлические арки на сумму 241,2 тыс</w:t>
      </w:r>
      <w:proofErr w:type="gramStart"/>
      <w:r>
        <w:rPr>
          <w:sz w:val="28"/>
          <w:szCs w:val="28"/>
        </w:rPr>
        <w:t>.р</w:t>
      </w:r>
      <w:proofErr w:type="gramEnd"/>
      <w:r>
        <w:rPr>
          <w:sz w:val="28"/>
          <w:szCs w:val="28"/>
        </w:rPr>
        <w:t>уб.</w:t>
      </w:r>
    </w:p>
    <w:p w:rsidR="00E843EB" w:rsidRPr="00A01B8F" w:rsidRDefault="00E843EB" w:rsidP="00E843EB">
      <w:pPr>
        <w:ind w:firstLine="540"/>
        <w:jc w:val="both"/>
        <w:rPr>
          <w:sz w:val="28"/>
          <w:szCs w:val="28"/>
        </w:rPr>
      </w:pPr>
      <w:r>
        <w:rPr>
          <w:sz w:val="28"/>
          <w:szCs w:val="28"/>
        </w:rPr>
        <w:t>Во втором полугодии</w:t>
      </w:r>
      <w:r w:rsidRPr="00A01B8F">
        <w:rPr>
          <w:sz w:val="28"/>
          <w:szCs w:val="28"/>
        </w:rPr>
        <w:t xml:space="preserve"> 2021 году</w:t>
      </w:r>
      <w:r>
        <w:rPr>
          <w:sz w:val="28"/>
          <w:szCs w:val="28"/>
        </w:rPr>
        <w:t xml:space="preserve"> </w:t>
      </w:r>
      <w:r w:rsidRPr="00A01B8F">
        <w:rPr>
          <w:sz w:val="28"/>
          <w:szCs w:val="28"/>
        </w:rPr>
        <w:t>Администрацией Сальского городского поселения, подключены к отдельной системе электропитания, камеры видеонаблюдения расположенные на территории парка «Ванцетти». Так же, ведется работа по подключению комплекса камер в парке «Ванцетти» в систему безопасный город.</w:t>
      </w:r>
    </w:p>
    <w:p w:rsidR="00E15110" w:rsidRDefault="00E15110" w:rsidP="008F14BE">
      <w:pPr>
        <w:pStyle w:val="SchoolBook"/>
        <w:spacing w:line="240" w:lineRule="auto"/>
        <w:ind w:firstLine="540"/>
        <w:jc w:val="center"/>
        <w:rPr>
          <w:rFonts w:ascii="Times New Roman" w:hAnsi="Times New Roman" w:cs="Times New Roman"/>
          <w:bCs w:val="0"/>
          <w:color w:val="000000" w:themeColor="text1"/>
          <w:sz w:val="28"/>
          <w:szCs w:val="28"/>
        </w:rPr>
      </w:pPr>
    </w:p>
    <w:p w:rsidR="00053D01" w:rsidRDefault="00053D01" w:rsidP="008F14BE">
      <w:pPr>
        <w:pStyle w:val="SchoolBook"/>
        <w:spacing w:line="240" w:lineRule="auto"/>
        <w:ind w:firstLine="540"/>
        <w:jc w:val="center"/>
        <w:rPr>
          <w:rFonts w:ascii="Times New Roman" w:hAnsi="Times New Roman" w:cs="Times New Roman"/>
          <w:bCs w:val="0"/>
          <w:color w:val="000000" w:themeColor="text1"/>
          <w:sz w:val="28"/>
          <w:szCs w:val="28"/>
        </w:rPr>
      </w:pPr>
    </w:p>
    <w:p w:rsidR="00254EC8" w:rsidRPr="008F14BE" w:rsidRDefault="00254EC8" w:rsidP="008F14BE">
      <w:pPr>
        <w:pStyle w:val="SchoolBook"/>
        <w:spacing w:line="240" w:lineRule="auto"/>
        <w:ind w:firstLine="540"/>
        <w:jc w:val="center"/>
        <w:rPr>
          <w:rFonts w:ascii="Times New Roman" w:hAnsi="Times New Roman" w:cs="Times New Roman"/>
          <w:bCs w:val="0"/>
          <w:color w:val="000000" w:themeColor="text1"/>
          <w:sz w:val="28"/>
          <w:szCs w:val="28"/>
        </w:rPr>
      </w:pPr>
      <w:r w:rsidRPr="008F14BE">
        <w:rPr>
          <w:rFonts w:ascii="Times New Roman" w:hAnsi="Times New Roman" w:cs="Times New Roman"/>
          <w:bCs w:val="0"/>
          <w:color w:val="000000" w:themeColor="text1"/>
          <w:sz w:val="28"/>
          <w:szCs w:val="28"/>
        </w:rPr>
        <w:lastRenderedPageBreak/>
        <w:t>ОБРАЩЕНИЯ ГРАЖДАН</w:t>
      </w:r>
    </w:p>
    <w:p w:rsidR="00580CEA" w:rsidRPr="008F14BE" w:rsidRDefault="00580CEA" w:rsidP="008F14BE">
      <w:pPr>
        <w:pStyle w:val="SchoolBook"/>
        <w:spacing w:line="240" w:lineRule="auto"/>
        <w:ind w:firstLine="540"/>
        <w:jc w:val="center"/>
        <w:rPr>
          <w:rFonts w:ascii="Times New Roman" w:hAnsi="Times New Roman" w:cs="Times New Roman"/>
          <w:bCs w:val="0"/>
          <w:color w:val="000000" w:themeColor="text1"/>
          <w:sz w:val="28"/>
          <w:szCs w:val="28"/>
        </w:rPr>
      </w:pPr>
    </w:p>
    <w:p w:rsidR="00DA30A8" w:rsidRPr="008F14BE" w:rsidRDefault="00DA30A8" w:rsidP="008F14BE">
      <w:pPr>
        <w:shd w:val="clear" w:color="auto" w:fill="FFFFFF"/>
        <w:suppressAutoHyphens w:val="0"/>
        <w:ind w:firstLine="540"/>
        <w:jc w:val="both"/>
        <w:rPr>
          <w:b/>
          <w:i/>
          <w:sz w:val="28"/>
          <w:szCs w:val="28"/>
        </w:rPr>
      </w:pPr>
      <w:r w:rsidRPr="008F14BE">
        <w:rPr>
          <w:bCs/>
          <w:color w:val="000000"/>
          <w:sz w:val="28"/>
          <w:szCs w:val="28"/>
          <w:shd w:val="clear" w:color="auto" w:fill="FFFFFF"/>
          <w:lang w:eastAsia="en-US"/>
        </w:rPr>
        <w:t xml:space="preserve">Важное место занимает работа с обращениями граждан, в Администрации ведется строгий контроль над ходом их рассмотрения. Ни одно обращение не остается без внимания. Так, </w:t>
      </w:r>
      <w:r w:rsidRPr="008F14BE">
        <w:rPr>
          <w:bCs/>
          <w:sz w:val="28"/>
          <w:szCs w:val="28"/>
          <w:shd w:val="clear" w:color="auto" w:fill="FFFFFF"/>
          <w:lang w:eastAsia="en-US"/>
        </w:rPr>
        <w:t>в 2021 году</w:t>
      </w:r>
      <w:r w:rsidRPr="008F14BE">
        <w:rPr>
          <w:bCs/>
          <w:color w:val="000000"/>
          <w:sz w:val="28"/>
          <w:szCs w:val="28"/>
          <w:shd w:val="clear" w:color="auto" w:fill="FFFFFF"/>
          <w:lang w:eastAsia="en-US"/>
        </w:rPr>
        <w:t xml:space="preserve"> </w:t>
      </w:r>
      <w:r w:rsidRPr="008F14BE">
        <w:rPr>
          <w:bCs/>
          <w:sz w:val="28"/>
          <w:szCs w:val="28"/>
          <w:shd w:val="clear" w:color="auto" w:fill="FFFFFF"/>
          <w:lang w:eastAsia="en-US"/>
        </w:rPr>
        <w:t>от граждан поступило 603 обращения, из них 47 обращений коллективные, 15 человек обратились через Интернет - приёмн</w:t>
      </w:r>
      <w:bookmarkStart w:id="0" w:name="_GoBack"/>
      <w:bookmarkEnd w:id="0"/>
      <w:r w:rsidRPr="008F14BE">
        <w:rPr>
          <w:bCs/>
          <w:sz w:val="28"/>
          <w:szCs w:val="28"/>
          <w:shd w:val="clear" w:color="auto" w:fill="FFFFFF"/>
          <w:lang w:eastAsia="en-US"/>
        </w:rPr>
        <w:t>ую на официальном сайте Администрации. 63 жителя города Сальска, оказавшихся в сложной жизненной ситуации, обратились за оказанием материальной помощи. В 2021 году Администрацией оказана материальная помощь в сумме 301316 руб., что на 199854 руб. меньше, чем в 2020 году.</w:t>
      </w:r>
    </w:p>
    <w:p w:rsidR="00580CEA" w:rsidRPr="008F14BE" w:rsidRDefault="00DA30A8" w:rsidP="00331B9E">
      <w:pPr>
        <w:pStyle w:val="31"/>
        <w:spacing w:after="0"/>
        <w:ind w:left="0" w:firstLine="540"/>
        <w:contextualSpacing/>
        <w:jc w:val="both"/>
        <w:rPr>
          <w:sz w:val="28"/>
          <w:szCs w:val="28"/>
        </w:rPr>
      </w:pPr>
      <w:r w:rsidRPr="008F14BE">
        <w:rPr>
          <w:sz w:val="28"/>
          <w:szCs w:val="28"/>
        </w:rPr>
        <w:t>В 2021 году на рассмотрении в Администрации Сальского городского поселения находилось 603 обращения, из них разъяснено 545 обращений,</w:t>
      </w:r>
      <w:r w:rsidRPr="008F14BE">
        <w:rPr>
          <w:color w:val="FF0000"/>
          <w:sz w:val="28"/>
          <w:szCs w:val="28"/>
        </w:rPr>
        <w:t xml:space="preserve"> </w:t>
      </w:r>
      <w:r w:rsidRPr="008F14BE">
        <w:rPr>
          <w:sz w:val="28"/>
          <w:szCs w:val="28"/>
        </w:rPr>
        <w:t>поддержано 58 обращений, в том числе поддержано – меры приняты 14 обращений.</w:t>
      </w:r>
    </w:p>
    <w:p w:rsidR="00053D01" w:rsidRDefault="00053D01" w:rsidP="008F14BE">
      <w:pPr>
        <w:shd w:val="clear" w:color="auto" w:fill="FFFFFF"/>
        <w:ind w:firstLine="540"/>
        <w:jc w:val="center"/>
        <w:rPr>
          <w:sz w:val="28"/>
          <w:szCs w:val="28"/>
        </w:rPr>
      </w:pPr>
    </w:p>
    <w:p w:rsidR="00E41B3D" w:rsidRPr="008F14BE" w:rsidRDefault="00E41B3D" w:rsidP="008F14BE">
      <w:pPr>
        <w:shd w:val="clear" w:color="auto" w:fill="FFFFFF"/>
        <w:ind w:firstLine="540"/>
        <w:jc w:val="center"/>
        <w:rPr>
          <w:sz w:val="28"/>
          <w:szCs w:val="28"/>
        </w:rPr>
      </w:pPr>
      <w:r w:rsidRPr="008F14BE">
        <w:rPr>
          <w:sz w:val="28"/>
          <w:szCs w:val="28"/>
        </w:rPr>
        <w:t xml:space="preserve">Уважаемые </w:t>
      </w:r>
      <w:r w:rsidR="00CE036F" w:rsidRPr="008F14BE">
        <w:rPr>
          <w:sz w:val="28"/>
          <w:szCs w:val="28"/>
        </w:rPr>
        <w:t>Сальчане</w:t>
      </w:r>
      <w:r w:rsidRPr="008F14BE">
        <w:rPr>
          <w:sz w:val="28"/>
          <w:szCs w:val="28"/>
        </w:rPr>
        <w:t>!</w:t>
      </w:r>
    </w:p>
    <w:p w:rsidR="00B5759B" w:rsidRPr="008F14BE" w:rsidRDefault="009A031B" w:rsidP="008F14BE">
      <w:pPr>
        <w:tabs>
          <w:tab w:val="left" w:pos="0"/>
        </w:tabs>
        <w:ind w:firstLine="540"/>
        <w:jc w:val="both"/>
        <w:rPr>
          <w:sz w:val="28"/>
          <w:szCs w:val="28"/>
        </w:rPr>
      </w:pPr>
      <w:r w:rsidRPr="008F14BE">
        <w:rPr>
          <w:sz w:val="28"/>
          <w:szCs w:val="28"/>
        </w:rPr>
        <w:t>Администрация Сальского городского поселения</w:t>
      </w:r>
      <w:r w:rsidR="00CE036F" w:rsidRPr="008F14BE">
        <w:rPr>
          <w:sz w:val="28"/>
          <w:szCs w:val="28"/>
        </w:rPr>
        <w:t xml:space="preserve"> благодар</w:t>
      </w:r>
      <w:r w:rsidRPr="008F14BE">
        <w:rPr>
          <w:sz w:val="28"/>
          <w:szCs w:val="28"/>
        </w:rPr>
        <w:t>ит</w:t>
      </w:r>
      <w:r w:rsidR="00CE036F" w:rsidRPr="008F14BE">
        <w:rPr>
          <w:sz w:val="28"/>
          <w:szCs w:val="28"/>
        </w:rPr>
        <w:t xml:space="preserve"> все</w:t>
      </w:r>
      <w:r w:rsidRPr="008F14BE">
        <w:rPr>
          <w:sz w:val="28"/>
          <w:szCs w:val="28"/>
        </w:rPr>
        <w:t>х</w:t>
      </w:r>
      <w:r w:rsidR="00CE036F" w:rsidRPr="008F14BE">
        <w:rPr>
          <w:sz w:val="28"/>
          <w:szCs w:val="28"/>
        </w:rPr>
        <w:t>, кто вносит</w:t>
      </w:r>
      <w:r w:rsidR="007F2039" w:rsidRPr="008F14BE">
        <w:rPr>
          <w:sz w:val="28"/>
          <w:szCs w:val="28"/>
        </w:rPr>
        <w:t xml:space="preserve"> </w:t>
      </w:r>
      <w:r w:rsidR="00CE036F" w:rsidRPr="008F14BE">
        <w:rPr>
          <w:sz w:val="28"/>
          <w:szCs w:val="28"/>
        </w:rPr>
        <w:t>свой вклад</w:t>
      </w:r>
      <w:r w:rsidR="007F2039" w:rsidRPr="008F14BE">
        <w:rPr>
          <w:sz w:val="28"/>
          <w:szCs w:val="28"/>
        </w:rPr>
        <w:t xml:space="preserve"> в развитие Сальска, за поддержку и понимание, взаимодействие и конструктивное</w:t>
      </w:r>
      <w:r w:rsidR="00B5759B" w:rsidRPr="008F14BE">
        <w:rPr>
          <w:sz w:val="28"/>
          <w:szCs w:val="28"/>
        </w:rPr>
        <w:t xml:space="preserve"> </w:t>
      </w:r>
      <w:r w:rsidR="007F2039" w:rsidRPr="008F14BE">
        <w:rPr>
          <w:sz w:val="28"/>
          <w:szCs w:val="28"/>
        </w:rPr>
        <w:t xml:space="preserve">решение вопросов жизнедеятельности нашего города. </w:t>
      </w:r>
      <w:r w:rsidR="00B5759B" w:rsidRPr="008F14BE">
        <w:rPr>
          <w:sz w:val="28"/>
          <w:szCs w:val="28"/>
        </w:rPr>
        <w:t xml:space="preserve">Будущее строится трудом каждого из нас. Только объединив усилия, мы сможем выдержать проверку на прочность. </w:t>
      </w:r>
    </w:p>
    <w:p w:rsidR="00254EC8" w:rsidRPr="008F14BE" w:rsidRDefault="00254EC8" w:rsidP="008F14BE">
      <w:pPr>
        <w:tabs>
          <w:tab w:val="left" w:pos="0"/>
        </w:tabs>
        <w:ind w:firstLine="567"/>
        <w:jc w:val="both"/>
        <w:rPr>
          <w:bCs/>
          <w:color w:val="000000"/>
          <w:sz w:val="28"/>
          <w:szCs w:val="28"/>
          <w:shd w:val="clear" w:color="auto" w:fill="FFFFFF"/>
        </w:rPr>
      </w:pPr>
    </w:p>
    <w:sectPr w:rsidR="00254EC8" w:rsidRPr="008F14BE" w:rsidSect="00CE0367">
      <w:footerReference w:type="default" r:id="rId8"/>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E4" w:rsidRDefault="009C6AE4" w:rsidP="00855936">
      <w:r>
        <w:separator/>
      </w:r>
    </w:p>
  </w:endnote>
  <w:endnote w:type="continuationSeparator" w:id="0">
    <w:p w:rsidR="009C6AE4" w:rsidRDefault="009C6AE4" w:rsidP="0085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Gabriola"/>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386"/>
      <w:docPartObj>
        <w:docPartGallery w:val="Page Numbers (Bottom of Page)"/>
        <w:docPartUnique/>
      </w:docPartObj>
    </w:sdtPr>
    <w:sdtContent>
      <w:p w:rsidR="009C6AE4" w:rsidRDefault="00655244">
        <w:pPr>
          <w:pStyle w:val="a6"/>
          <w:jc w:val="right"/>
        </w:pPr>
        <w:fldSimple w:instr=" PAGE   \* MERGEFORMAT ">
          <w:r w:rsidR="00053D01">
            <w:rPr>
              <w:noProof/>
            </w:rPr>
            <w:t>12</w:t>
          </w:r>
        </w:fldSimple>
      </w:p>
    </w:sdtContent>
  </w:sdt>
  <w:p w:rsidR="009C6AE4" w:rsidRDefault="009C6A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E4" w:rsidRDefault="009C6AE4" w:rsidP="00855936">
      <w:r>
        <w:separator/>
      </w:r>
    </w:p>
  </w:footnote>
  <w:footnote w:type="continuationSeparator" w:id="0">
    <w:p w:rsidR="009C6AE4" w:rsidRDefault="009C6AE4" w:rsidP="00855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911"/>
    <w:multiLevelType w:val="multilevel"/>
    <w:tmpl w:val="B30203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3"/>
        </w:tabs>
        <w:ind w:left="1203" w:hanging="49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DB05A1E"/>
    <w:multiLevelType w:val="hybridMultilevel"/>
    <w:tmpl w:val="0FBAB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61EF9"/>
    <w:multiLevelType w:val="hybridMultilevel"/>
    <w:tmpl w:val="D3CE1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3243B7"/>
    <w:multiLevelType w:val="hybridMultilevel"/>
    <w:tmpl w:val="0276AC46"/>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B14786A"/>
    <w:multiLevelType w:val="multilevel"/>
    <w:tmpl w:val="AA7C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865CD"/>
    <w:multiLevelType w:val="hybridMultilevel"/>
    <w:tmpl w:val="78E8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B07E0"/>
    <w:multiLevelType w:val="hybridMultilevel"/>
    <w:tmpl w:val="7618D9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C476A"/>
    <w:multiLevelType w:val="hybridMultilevel"/>
    <w:tmpl w:val="003C706A"/>
    <w:lvl w:ilvl="0" w:tplc="0419000F">
      <w:start w:val="1"/>
      <w:numFmt w:val="decimal"/>
      <w:lvlText w:val="%1."/>
      <w:lvlJc w:val="left"/>
      <w:pPr>
        <w:ind w:left="1304" w:hanging="360"/>
      </w:pPr>
    </w:lvl>
    <w:lvl w:ilvl="1" w:tplc="04190019" w:tentative="1">
      <w:start w:val="1"/>
      <w:numFmt w:val="lowerLetter"/>
      <w:lvlText w:val="%2."/>
      <w:lvlJc w:val="left"/>
      <w:pPr>
        <w:ind w:left="2024" w:hanging="360"/>
      </w:pPr>
    </w:lvl>
    <w:lvl w:ilvl="2" w:tplc="0419001B" w:tentative="1">
      <w:start w:val="1"/>
      <w:numFmt w:val="lowerRoman"/>
      <w:lvlText w:val="%3."/>
      <w:lvlJc w:val="right"/>
      <w:pPr>
        <w:ind w:left="2744" w:hanging="180"/>
      </w:pPr>
    </w:lvl>
    <w:lvl w:ilvl="3" w:tplc="0419000F" w:tentative="1">
      <w:start w:val="1"/>
      <w:numFmt w:val="decimal"/>
      <w:lvlText w:val="%4."/>
      <w:lvlJc w:val="left"/>
      <w:pPr>
        <w:ind w:left="3464" w:hanging="360"/>
      </w:pPr>
    </w:lvl>
    <w:lvl w:ilvl="4" w:tplc="04190019" w:tentative="1">
      <w:start w:val="1"/>
      <w:numFmt w:val="lowerLetter"/>
      <w:lvlText w:val="%5."/>
      <w:lvlJc w:val="left"/>
      <w:pPr>
        <w:ind w:left="4184" w:hanging="360"/>
      </w:pPr>
    </w:lvl>
    <w:lvl w:ilvl="5" w:tplc="0419001B" w:tentative="1">
      <w:start w:val="1"/>
      <w:numFmt w:val="lowerRoman"/>
      <w:lvlText w:val="%6."/>
      <w:lvlJc w:val="right"/>
      <w:pPr>
        <w:ind w:left="4904" w:hanging="180"/>
      </w:pPr>
    </w:lvl>
    <w:lvl w:ilvl="6" w:tplc="0419000F" w:tentative="1">
      <w:start w:val="1"/>
      <w:numFmt w:val="decimal"/>
      <w:lvlText w:val="%7."/>
      <w:lvlJc w:val="left"/>
      <w:pPr>
        <w:ind w:left="5624" w:hanging="360"/>
      </w:pPr>
    </w:lvl>
    <w:lvl w:ilvl="7" w:tplc="04190019" w:tentative="1">
      <w:start w:val="1"/>
      <w:numFmt w:val="lowerLetter"/>
      <w:lvlText w:val="%8."/>
      <w:lvlJc w:val="left"/>
      <w:pPr>
        <w:ind w:left="6344" w:hanging="360"/>
      </w:pPr>
    </w:lvl>
    <w:lvl w:ilvl="8" w:tplc="0419001B" w:tentative="1">
      <w:start w:val="1"/>
      <w:numFmt w:val="lowerRoman"/>
      <w:lvlText w:val="%9."/>
      <w:lvlJc w:val="right"/>
      <w:pPr>
        <w:ind w:left="7064" w:hanging="180"/>
      </w:pPr>
    </w:lvl>
  </w:abstractNum>
  <w:abstractNum w:abstractNumId="8">
    <w:nsid w:val="25D6365E"/>
    <w:multiLevelType w:val="hybridMultilevel"/>
    <w:tmpl w:val="8FB45E4A"/>
    <w:lvl w:ilvl="0" w:tplc="DE366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6A4DC3"/>
    <w:multiLevelType w:val="hybridMultilevel"/>
    <w:tmpl w:val="C3E81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0F2D46"/>
    <w:multiLevelType w:val="multilevel"/>
    <w:tmpl w:val="2DFA5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2450B2"/>
    <w:multiLevelType w:val="hybridMultilevel"/>
    <w:tmpl w:val="86A2611E"/>
    <w:lvl w:ilvl="0" w:tplc="E932B5DE">
      <w:start w:val="1"/>
      <w:numFmt w:val="decimal"/>
      <w:lvlText w:val="%1."/>
      <w:lvlJc w:val="left"/>
      <w:pPr>
        <w:ind w:left="1069" w:hanging="360"/>
      </w:pPr>
      <w:rPr>
        <w:rFonts w:eastAsiaTheme="minorHAnsi"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A429DC"/>
    <w:multiLevelType w:val="hybridMultilevel"/>
    <w:tmpl w:val="0AD87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A76016"/>
    <w:multiLevelType w:val="hybridMultilevel"/>
    <w:tmpl w:val="99F82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7241CC"/>
    <w:multiLevelType w:val="hybridMultilevel"/>
    <w:tmpl w:val="06E01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1A5055"/>
    <w:multiLevelType w:val="hybridMultilevel"/>
    <w:tmpl w:val="FAF4EEE6"/>
    <w:lvl w:ilvl="0" w:tplc="A1EC7A0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790B05"/>
    <w:multiLevelType w:val="hybridMultilevel"/>
    <w:tmpl w:val="BEF688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A2A2458"/>
    <w:multiLevelType w:val="hybridMultilevel"/>
    <w:tmpl w:val="769E0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65D15"/>
    <w:multiLevelType w:val="multilevel"/>
    <w:tmpl w:val="85464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0B70A0"/>
    <w:multiLevelType w:val="hybridMultilevel"/>
    <w:tmpl w:val="CCBA9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1303C0"/>
    <w:multiLevelType w:val="hybridMultilevel"/>
    <w:tmpl w:val="D2C0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53394A"/>
    <w:multiLevelType w:val="hybridMultilevel"/>
    <w:tmpl w:val="1F7C1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B6217"/>
    <w:multiLevelType w:val="multilevel"/>
    <w:tmpl w:val="9410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05430A"/>
    <w:multiLevelType w:val="hybridMultilevel"/>
    <w:tmpl w:val="144E394A"/>
    <w:lvl w:ilvl="0" w:tplc="FFE2149C">
      <w:start w:val="1"/>
      <w:numFmt w:val="decimal"/>
      <w:lvlText w:val="%1."/>
      <w:lvlJc w:val="left"/>
      <w:pPr>
        <w:ind w:left="1069" w:hanging="360"/>
      </w:pPr>
      <w:rPr>
        <w:rFonts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num>
  <w:num w:numId="3">
    <w:abstractNumId w:val="9"/>
  </w:num>
  <w:num w:numId="4">
    <w:abstractNumId w:val="15"/>
  </w:num>
  <w:num w:numId="5">
    <w:abstractNumId w:val="8"/>
  </w:num>
  <w:num w:numId="6">
    <w:abstractNumId w:val="11"/>
  </w:num>
  <w:num w:numId="7">
    <w:abstractNumId w:val="23"/>
  </w:num>
  <w:num w:numId="8">
    <w:abstractNumId w:val="4"/>
  </w:num>
  <w:num w:numId="9">
    <w:abstractNumId w:val="10"/>
  </w:num>
  <w:num w:numId="10">
    <w:abstractNumId w:val="3"/>
  </w:num>
  <w:num w:numId="11">
    <w:abstractNumId w:val="7"/>
  </w:num>
  <w:num w:numId="12">
    <w:abstractNumId w:val="17"/>
  </w:num>
  <w:num w:numId="13">
    <w:abstractNumId w:val="5"/>
  </w:num>
  <w:num w:numId="14">
    <w:abstractNumId w:val="1"/>
  </w:num>
  <w:num w:numId="15">
    <w:abstractNumId w:val="16"/>
  </w:num>
  <w:num w:numId="16">
    <w:abstractNumId w:val="0"/>
  </w:num>
  <w:num w:numId="17">
    <w:abstractNumId w:val="20"/>
  </w:num>
  <w:num w:numId="18">
    <w:abstractNumId w:val="6"/>
  </w:num>
  <w:num w:numId="19">
    <w:abstractNumId w:val="22"/>
  </w:num>
  <w:num w:numId="20">
    <w:abstractNumId w:val="18"/>
  </w:num>
  <w:num w:numId="21">
    <w:abstractNumId w:val="21"/>
  </w:num>
  <w:num w:numId="22">
    <w:abstractNumId w:val="14"/>
  </w:num>
  <w:num w:numId="23">
    <w:abstractNumId w:val="1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FD6BD7"/>
    <w:rsid w:val="000008E8"/>
    <w:rsid w:val="000009C3"/>
    <w:rsid w:val="00000F92"/>
    <w:rsid w:val="0000126F"/>
    <w:rsid w:val="000012C5"/>
    <w:rsid w:val="00001753"/>
    <w:rsid w:val="00001CA7"/>
    <w:rsid w:val="00001D96"/>
    <w:rsid w:val="000026D4"/>
    <w:rsid w:val="00002808"/>
    <w:rsid w:val="0000282F"/>
    <w:rsid w:val="0000290B"/>
    <w:rsid w:val="00002AD0"/>
    <w:rsid w:val="00003016"/>
    <w:rsid w:val="000030D0"/>
    <w:rsid w:val="0000334D"/>
    <w:rsid w:val="0000350F"/>
    <w:rsid w:val="00003A52"/>
    <w:rsid w:val="00003B57"/>
    <w:rsid w:val="000042F1"/>
    <w:rsid w:val="00004899"/>
    <w:rsid w:val="0000542D"/>
    <w:rsid w:val="00005519"/>
    <w:rsid w:val="00005571"/>
    <w:rsid w:val="000055BF"/>
    <w:rsid w:val="00005736"/>
    <w:rsid w:val="00005D95"/>
    <w:rsid w:val="00005DEB"/>
    <w:rsid w:val="00005FC5"/>
    <w:rsid w:val="000060BB"/>
    <w:rsid w:val="00006318"/>
    <w:rsid w:val="0000666E"/>
    <w:rsid w:val="00006B73"/>
    <w:rsid w:val="00006C1A"/>
    <w:rsid w:val="00006E92"/>
    <w:rsid w:val="00007D13"/>
    <w:rsid w:val="00007F67"/>
    <w:rsid w:val="000101B3"/>
    <w:rsid w:val="00010D2F"/>
    <w:rsid w:val="0001113A"/>
    <w:rsid w:val="00011B9E"/>
    <w:rsid w:val="00011F0D"/>
    <w:rsid w:val="00012059"/>
    <w:rsid w:val="000121DA"/>
    <w:rsid w:val="000126E0"/>
    <w:rsid w:val="0001291E"/>
    <w:rsid w:val="00012F00"/>
    <w:rsid w:val="00013303"/>
    <w:rsid w:val="000133D5"/>
    <w:rsid w:val="000135BA"/>
    <w:rsid w:val="000135F7"/>
    <w:rsid w:val="00013A32"/>
    <w:rsid w:val="00013A49"/>
    <w:rsid w:val="00013C13"/>
    <w:rsid w:val="00013DF2"/>
    <w:rsid w:val="000141A9"/>
    <w:rsid w:val="00014412"/>
    <w:rsid w:val="00014483"/>
    <w:rsid w:val="000146A6"/>
    <w:rsid w:val="00014EBB"/>
    <w:rsid w:val="0001500F"/>
    <w:rsid w:val="00015BC2"/>
    <w:rsid w:val="00015E85"/>
    <w:rsid w:val="0001634A"/>
    <w:rsid w:val="0001655F"/>
    <w:rsid w:val="000165E0"/>
    <w:rsid w:val="000166A9"/>
    <w:rsid w:val="00016862"/>
    <w:rsid w:val="00016ECB"/>
    <w:rsid w:val="000179B6"/>
    <w:rsid w:val="00020473"/>
    <w:rsid w:val="000205E8"/>
    <w:rsid w:val="0002068B"/>
    <w:rsid w:val="0002081C"/>
    <w:rsid w:val="00020B74"/>
    <w:rsid w:val="00020D7E"/>
    <w:rsid w:val="00020EAF"/>
    <w:rsid w:val="000216FD"/>
    <w:rsid w:val="00021ACB"/>
    <w:rsid w:val="00021CE7"/>
    <w:rsid w:val="00023180"/>
    <w:rsid w:val="00023666"/>
    <w:rsid w:val="00023924"/>
    <w:rsid w:val="00023C97"/>
    <w:rsid w:val="00024104"/>
    <w:rsid w:val="000241C0"/>
    <w:rsid w:val="00024230"/>
    <w:rsid w:val="00025303"/>
    <w:rsid w:val="00025308"/>
    <w:rsid w:val="00025512"/>
    <w:rsid w:val="000257DA"/>
    <w:rsid w:val="00025A8F"/>
    <w:rsid w:val="000261CF"/>
    <w:rsid w:val="00026297"/>
    <w:rsid w:val="00026559"/>
    <w:rsid w:val="00026815"/>
    <w:rsid w:val="00026837"/>
    <w:rsid w:val="00026AA3"/>
    <w:rsid w:val="00026EA5"/>
    <w:rsid w:val="00026FDA"/>
    <w:rsid w:val="00027096"/>
    <w:rsid w:val="0002714E"/>
    <w:rsid w:val="00027564"/>
    <w:rsid w:val="000279C9"/>
    <w:rsid w:val="000279EE"/>
    <w:rsid w:val="00027B3A"/>
    <w:rsid w:val="00027E0E"/>
    <w:rsid w:val="00027F6A"/>
    <w:rsid w:val="000301F5"/>
    <w:rsid w:val="00030464"/>
    <w:rsid w:val="00030647"/>
    <w:rsid w:val="000306AF"/>
    <w:rsid w:val="0003132A"/>
    <w:rsid w:val="000319F8"/>
    <w:rsid w:val="000322D0"/>
    <w:rsid w:val="00032610"/>
    <w:rsid w:val="00032C6B"/>
    <w:rsid w:val="0003302F"/>
    <w:rsid w:val="0003314A"/>
    <w:rsid w:val="00033773"/>
    <w:rsid w:val="00033B91"/>
    <w:rsid w:val="00034125"/>
    <w:rsid w:val="0003455F"/>
    <w:rsid w:val="000346F9"/>
    <w:rsid w:val="00034752"/>
    <w:rsid w:val="00034B5C"/>
    <w:rsid w:val="00035640"/>
    <w:rsid w:val="00035AFE"/>
    <w:rsid w:val="00035B68"/>
    <w:rsid w:val="0003623F"/>
    <w:rsid w:val="0003686C"/>
    <w:rsid w:val="00036948"/>
    <w:rsid w:val="00036C08"/>
    <w:rsid w:val="00036ED3"/>
    <w:rsid w:val="000377C1"/>
    <w:rsid w:val="0003792C"/>
    <w:rsid w:val="000403E6"/>
    <w:rsid w:val="000406B0"/>
    <w:rsid w:val="000409B5"/>
    <w:rsid w:val="00040B8A"/>
    <w:rsid w:val="00040E2F"/>
    <w:rsid w:val="000412B1"/>
    <w:rsid w:val="00041455"/>
    <w:rsid w:val="0004192E"/>
    <w:rsid w:val="00041D54"/>
    <w:rsid w:val="00041E77"/>
    <w:rsid w:val="00042075"/>
    <w:rsid w:val="00042628"/>
    <w:rsid w:val="00043136"/>
    <w:rsid w:val="000437C9"/>
    <w:rsid w:val="00043F97"/>
    <w:rsid w:val="00044462"/>
    <w:rsid w:val="0004537E"/>
    <w:rsid w:val="00045675"/>
    <w:rsid w:val="00045AD3"/>
    <w:rsid w:val="00045D3F"/>
    <w:rsid w:val="00045E09"/>
    <w:rsid w:val="00045EC2"/>
    <w:rsid w:val="00045EF9"/>
    <w:rsid w:val="0004643E"/>
    <w:rsid w:val="00047A61"/>
    <w:rsid w:val="00047FCD"/>
    <w:rsid w:val="00050036"/>
    <w:rsid w:val="0005023E"/>
    <w:rsid w:val="0005043B"/>
    <w:rsid w:val="000506C5"/>
    <w:rsid w:val="00050B84"/>
    <w:rsid w:val="00050E4F"/>
    <w:rsid w:val="00051225"/>
    <w:rsid w:val="0005159A"/>
    <w:rsid w:val="000517C4"/>
    <w:rsid w:val="00051C4E"/>
    <w:rsid w:val="00052001"/>
    <w:rsid w:val="000525A1"/>
    <w:rsid w:val="0005266C"/>
    <w:rsid w:val="00052D82"/>
    <w:rsid w:val="00052DCF"/>
    <w:rsid w:val="00053092"/>
    <w:rsid w:val="00053B23"/>
    <w:rsid w:val="00053D01"/>
    <w:rsid w:val="000546E0"/>
    <w:rsid w:val="000547DC"/>
    <w:rsid w:val="00054DF7"/>
    <w:rsid w:val="00054E7A"/>
    <w:rsid w:val="00054FE8"/>
    <w:rsid w:val="00055113"/>
    <w:rsid w:val="00055211"/>
    <w:rsid w:val="00055570"/>
    <w:rsid w:val="00055DC4"/>
    <w:rsid w:val="00056214"/>
    <w:rsid w:val="00056691"/>
    <w:rsid w:val="00056804"/>
    <w:rsid w:val="000569A0"/>
    <w:rsid w:val="000569D5"/>
    <w:rsid w:val="00056EBB"/>
    <w:rsid w:val="00057348"/>
    <w:rsid w:val="000577A3"/>
    <w:rsid w:val="00057852"/>
    <w:rsid w:val="000578A1"/>
    <w:rsid w:val="00057AE2"/>
    <w:rsid w:val="00060CE0"/>
    <w:rsid w:val="00061703"/>
    <w:rsid w:val="00061D1E"/>
    <w:rsid w:val="00061E7F"/>
    <w:rsid w:val="0006207A"/>
    <w:rsid w:val="0006220A"/>
    <w:rsid w:val="0006226C"/>
    <w:rsid w:val="000623AF"/>
    <w:rsid w:val="00062F36"/>
    <w:rsid w:val="00063BDB"/>
    <w:rsid w:val="00063C13"/>
    <w:rsid w:val="00063E55"/>
    <w:rsid w:val="00063EF1"/>
    <w:rsid w:val="000641FE"/>
    <w:rsid w:val="00064607"/>
    <w:rsid w:val="0006511F"/>
    <w:rsid w:val="000654A0"/>
    <w:rsid w:val="0006551E"/>
    <w:rsid w:val="000658D7"/>
    <w:rsid w:val="000659C7"/>
    <w:rsid w:val="00065E0E"/>
    <w:rsid w:val="0006648E"/>
    <w:rsid w:val="00066C6C"/>
    <w:rsid w:val="00067FEA"/>
    <w:rsid w:val="00070341"/>
    <w:rsid w:val="000703DF"/>
    <w:rsid w:val="000710EB"/>
    <w:rsid w:val="000712E1"/>
    <w:rsid w:val="00071393"/>
    <w:rsid w:val="000713CE"/>
    <w:rsid w:val="00071519"/>
    <w:rsid w:val="00071698"/>
    <w:rsid w:val="00071977"/>
    <w:rsid w:val="000721E6"/>
    <w:rsid w:val="00072215"/>
    <w:rsid w:val="000724CF"/>
    <w:rsid w:val="00072B21"/>
    <w:rsid w:val="00073273"/>
    <w:rsid w:val="00073BB9"/>
    <w:rsid w:val="00074080"/>
    <w:rsid w:val="000744C6"/>
    <w:rsid w:val="00074ACC"/>
    <w:rsid w:val="00074B26"/>
    <w:rsid w:val="00074BE0"/>
    <w:rsid w:val="00074D35"/>
    <w:rsid w:val="00075849"/>
    <w:rsid w:val="00075D14"/>
    <w:rsid w:val="0007647A"/>
    <w:rsid w:val="00076A11"/>
    <w:rsid w:val="00076BCD"/>
    <w:rsid w:val="00076C72"/>
    <w:rsid w:val="00077454"/>
    <w:rsid w:val="000774FC"/>
    <w:rsid w:val="0007765A"/>
    <w:rsid w:val="00080236"/>
    <w:rsid w:val="000804E0"/>
    <w:rsid w:val="00080551"/>
    <w:rsid w:val="0008057B"/>
    <w:rsid w:val="00080675"/>
    <w:rsid w:val="0008092E"/>
    <w:rsid w:val="00080DC3"/>
    <w:rsid w:val="00080F2F"/>
    <w:rsid w:val="00080FD4"/>
    <w:rsid w:val="00080FEB"/>
    <w:rsid w:val="000812B0"/>
    <w:rsid w:val="000815B3"/>
    <w:rsid w:val="000816C0"/>
    <w:rsid w:val="00081CB7"/>
    <w:rsid w:val="0008259F"/>
    <w:rsid w:val="0008272F"/>
    <w:rsid w:val="000828F7"/>
    <w:rsid w:val="00083110"/>
    <w:rsid w:val="0008339A"/>
    <w:rsid w:val="0008349F"/>
    <w:rsid w:val="000839A6"/>
    <w:rsid w:val="00083BE2"/>
    <w:rsid w:val="00083DBE"/>
    <w:rsid w:val="000841E8"/>
    <w:rsid w:val="00084295"/>
    <w:rsid w:val="00084366"/>
    <w:rsid w:val="00084456"/>
    <w:rsid w:val="00084681"/>
    <w:rsid w:val="00084A9F"/>
    <w:rsid w:val="00084B74"/>
    <w:rsid w:val="00084CF1"/>
    <w:rsid w:val="00085862"/>
    <w:rsid w:val="00085A5C"/>
    <w:rsid w:val="00085BA0"/>
    <w:rsid w:val="000862CE"/>
    <w:rsid w:val="000867A7"/>
    <w:rsid w:val="000869C8"/>
    <w:rsid w:val="00086EA8"/>
    <w:rsid w:val="0008774C"/>
    <w:rsid w:val="00087D58"/>
    <w:rsid w:val="00090194"/>
    <w:rsid w:val="0009022D"/>
    <w:rsid w:val="0009079B"/>
    <w:rsid w:val="00090F97"/>
    <w:rsid w:val="00091325"/>
    <w:rsid w:val="00091A5A"/>
    <w:rsid w:val="00092097"/>
    <w:rsid w:val="0009252D"/>
    <w:rsid w:val="000927AC"/>
    <w:rsid w:val="00092819"/>
    <w:rsid w:val="000929A3"/>
    <w:rsid w:val="000929ED"/>
    <w:rsid w:val="00092D7D"/>
    <w:rsid w:val="0009305F"/>
    <w:rsid w:val="00093217"/>
    <w:rsid w:val="000934F0"/>
    <w:rsid w:val="0009462A"/>
    <w:rsid w:val="00094D20"/>
    <w:rsid w:val="00095606"/>
    <w:rsid w:val="000957CB"/>
    <w:rsid w:val="00095A90"/>
    <w:rsid w:val="00095BD6"/>
    <w:rsid w:val="00095CDD"/>
    <w:rsid w:val="00095F01"/>
    <w:rsid w:val="0009602E"/>
    <w:rsid w:val="000960FD"/>
    <w:rsid w:val="000964A6"/>
    <w:rsid w:val="00096617"/>
    <w:rsid w:val="00096E9C"/>
    <w:rsid w:val="00097419"/>
    <w:rsid w:val="000975E6"/>
    <w:rsid w:val="000A00A4"/>
    <w:rsid w:val="000A0440"/>
    <w:rsid w:val="000A09C6"/>
    <w:rsid w:val="000A0DA8"/>
    <w:rsid w:val="000A14AC"/>
    <w:rsid w:val="000A1878"/>
    <w:rsid w:val="000A192D"/>
    <w:rsid w:val="000A1AB3"/>
    <w:rsid w:val="000A1D8B"/>
    <w:rsid w:val="000A1F32"/>
    <w:rsid w:val="000A1F45"/>
    <w:rsid w:val="000A20DE"/>
    <w:rsid w:val="000A2440"/>
    <w:rsid w:val="000A2573"/>
    <w:rsid w:val="000A25BF"/>
    <w:rsid w:val="000A29B3"/>
    <w:rsid w:val="000A2D02"/>
    <w:rsid w:val="000A2D99"/>
    <w:rsid w:val="000A2DD7"/>
    <w:rsid w:val="000A2F25"/>
    <w:rsid w:val="000A3615"/>
    <w:rsid w:val="000A39A2"/>
    <w:rsid w:val="000A3AA4"/>
    <w:rsid w:val="000A46F1"/>
    <w:rsid w:val="000A49B6"/>
    <w:rsid w:val="000A4C09"/>
    <w:rsid w:val="000A4C9F"/>
    <w:rsid w:val="000A5573"/>
    <w:rsid w:val="000A55D1"/>
    <w:rsid w:val="000A6011"/>
    <w:rsid w:val="000A6859"/>
    <w:rsid w:val="000A68C6"/>
    <w:rsid w:val="000A68D2"/>
    <w:rsid w:val="000A6BC9"/>
    <w:rsid w:val="000A7C05"/>
    <w:rsid w:val="000A7E96"/>
    <w:rsid w:val="000A7F9B"/>
    <w:rsid w:val="000B06C9"/>
    <w:rsid w:val="000B1119"/>
    <w:rsid w:val="000B160E"/>
    <w:rsid w:val="000B195A"/>
    <w:rsid w:val="000B1A6B"/>
    <w:rsid w:val="000B21BE"/>
    <w:rsid w:val="000B2260"/>
    <w:rsid w:val="000B2861"/>
    <w:rsid w:val="000B2A76"/>
    <w:rsid w:val="000B2FDC"/>
    <w:rsid w:val="000B3D98"/>
    <w:rsid w:val="000B3F9B"/>
    <w:rsid w:val="000B44DB"/>
    <w:rsid w:val="000B44DD"/>
    <w:rsid w:val="000B4978"/>
    <w:rsid w:val="000B4F2F"/>
    <w:rsid w:val="000B51C5"/>
    <w:rsid w:val="000B52D7"/>
    <w:rsid w:val="000B5323"/>
    <w:rsid w:val="000B545A"/>
    <w:rsid w:val="000B567F"/>
    <w:rsid w:val="000B591D"/>
    <w:rsid w:val="000B62AE"/>
    <w:rsid w:val="000B68EE"/>
    <w:rsid w:val="000B6BC1"/>
    <w:rsid w:val="000B7DE9"/>
    <w:rsid w:val="000C00FA"/>
    <w:rsid w:val="000C05F3"/>
    <w:rsid w:val="000C0971"/>
    <w:rsid w:val="000C1AEE"/>
    <w:rsid w:val="000C246C"/>
    <w:rsid w:val="000C2838"/>
    <w:rsid w:val="000C2C8B"/>
    <w:rsid w:val="000C2D00"/>
    <w:rsid w:val="000C31CD"/>
    <w:rsid w:val="000C323F"/>
    <w:rsid w:val="000C3311"/>
    <w:rsid w:val="000C3326"/>
    <w:rsid w:val="000C34D4"/>
    <w:rsid w:val="000C38DC"/>
    <w:rsid w:val="000C3CE4"/>
    <w:rsid w:val="000C3FDB"/>
    <w:rsid w:val="000C4321"/>
    <w:rsid w:val="000C4697"/>
    <w:rsid w:val="000C5038"/>
    <w:rsid w:val="000C586B"/>
    <w:rsid w:val="000C61C0"/>
    <w:rsid w:val="000C6265"/>
    <w:rsid w:val="000C64CC"/>
    <w:rsid w:val="000C64CF"/>
    <w:rsid w:val="000C65F0"/>
    <w:rsid w:val="000C6941"/>
    <w:rsid w:val="000C710D"/>
    <w:rsid w:val="000C7234"/>
    <w:rsid w:val="000C73B2"/>
    <w:rsid w:val="000C74B9"/>
    <w:rsid w:val="000C7846"/>
    <w:rsid w:val="000C7B98"/>
    <w:rsid w:val="000C7C15"/>
    <w:rsid w:val="000D0388"/>
    <w:rsid w:val="000D05C3"/>
    <w:rsid w:val="000D06D4"/>
    <w:rsid w:val="000D0816"/>
    <w:rsid w:val="000D09D5"/>
    <w:rsid w:val="000D0DAD"/>
    <w:rsid w:val="000D225A"/>
    <w:rsid w:val="000D22E1"/>
    <w:rsid w:val="000D2501"/>
    <w:rsid w:val="000D2828"/>
    <w:rsid w:val="000D2B8D"/>
    <w:rsid w:val="000D2D8A"/>
    <w:rsid w:val="000D328E"/>
    <w:rsid w:val="000D3A26"/>
    <w:rsid w:val="000D4798"/>
    <w:rsid w:val="000D4ED8"/>
    <w:rsid w:val="000D4FE5"/>
    <w:rsid w:val="000D6005"/>
    <w:rsid w:val="000D61CF"/>
    <w:rsid w:val="000D61F0"/>
    <w:rsid w:val="000D659C"/>
    <w:rsid w:val="000D6750"/>
    <w:rsid w:val="000D6935"/>
    <w:rsid w:val="000D6BBB"/>
    <w:rsid w:val="000D6EE7"/>
    <w:rsid w:val="000D6F65"/>
    <w:rsid w:val="000E077C"/>
    <w:rsid w:val="000E09F7"/>
    <w:rsid w:val="000E0AA1"/>
    <w:rsid w:val="000E0F20"/>
    <w:rsid w:val="000E11E3"/>
    <w:rsid w:val="000E16B0"/>
    <w:rsid w:val="000E1933"/>
    <w:rsid w:val="000E1F18"/>
    <w:rsid w:val="000E2627"/>
    <w:rsid w:val="000E269E"/>
    <w:rsid w:val="000E27C3"/>
    <w:rsid w:val="000E2D72"/>
    <w:rsid w:val="000E382A"/>
    <w:rsid w:val="000E382C"/>
    <w:rsid w:val="000E391A"/>
    <w:rsid w:val="000E3936"/>
    <w:rsid w:val="000E3976"/>
    <w:rsid w:val="000E3DF5"/>
    <w:rsid w:val="000E3ED8"/>
    <w:rsid w:val="000E43D3"/>
    <w:rsid w:val="000E45FD"/>
    <w:rsid w:val="000E4C31"/>
    <w:rsid w:val="000E5051"/>
    <w:rsid w:val="000E5933"/>
    <w:rsid w:val="000E598A"/>
    <w:rsid w:val="000E5A2E"/>
    <w:rsid w:val="000E5D09"/>
    <w:rsid w:val="000E5E9E"/>
    <w:rsid w:val="000E6054"/>
    <w:rsid w:val="000E6407"/>
    <w:rsid w:val="000E6568"/>
    <w:rsid w:val="000E6987"/>
    <w:rsid w:val="000E7041"/>
    <w:rsid w:val="000E7059"/>
    <w:rsid w:val="000E7456"/>
    <w:rsid w:val="000E761A"/>
    <w:rsid w:val="000E7929"/>
    <w:rsid w:val="000F0171"/>
    <w:rsid w:val="000F0199"/>
    <w:rsid w:val="000F07BD"/>
    <w:rsid w:val="000F0929"/>
    <w:rsid w:val="000F0B18"/>
    <w:rsid w:val="000F0D6A"/>
    <w:rsid w:val="000F13A8"/>
    <w:rsid w:val="000F1441"/>
    <w:rsid w:val="000F146B"/>
    <w:rsid w:val="000F25D4"/>
    <w:rsid w:val="000F28A2"/>
    <w:rsid w:val="000F2F6B"/>
    <w:rsid w:val="000F326D"/>
    <w:rsid w:val="000F362E"/>
    <w:rsid w:val="000F36F0"/>
    <w:rsid w:val="000F3703"/>
    <w:rsid w:val="000F3933"/>
    <w:rsid w:val="000F39E0"/>
    <w:rsid w:val="000F410B"/>
    <w:rsid w:val="000F43AA"/>
    <w:rsid w:val="000F442D"/>
    <w:rsid w:val="000F4555"/>
    <w:rsid w:val="000F4782"/>
    <w:rsid w:val="000F48AE"/>
    <w:rsid w:val="000F4A48"/>
    <w:rsid w:val="000F4D70"/>
    <w:rsid w:val="000F56D5"/>
    <w:rsid w:val="000F572A"/>
    <w:rsid w:val="000F618A"/>
    <w:rsid w:val="000F659F"/>
    <w:rsid w:val="000F6744"/>
    <w:rsid w:val="000F708C"/>
    <w:rsid w:val="000F73BB"/>
    <w:rsid w:val="000F79B7"/>
    <w:rsid w:val="000F7CBB"/>
    <w:rsid w:val="000F7F17"/>
    <w:rsid w:val="001004ED"/>
    <w:rsid w:val="0010056A"/>
    <w:rsid w:val="00100A34"/>
    <w:rsid w:val="00100A39"/>
    <w:rsid w:val="00100F28"/>
    <w:rsid w:val="00100F78"/>
    <w:rsid w:val="001010C3"/>
    <w:rsid w:val="00101A9C"/>
    <w:rsid w:val="00101C7C"/>
    <w:rsid w:val="0010258E"/>
    <w:rsid w:val="0010324F"/>
    <w:rsid w:val="00103390"/>
    <w:rsid w:val="00103883"/>
    <w:rsid w:val="00103B68"/>
    <w:rsid w:val="00103BC1"/>
    <w:rsid w:val="00104961"/>
    <w:rsid w:val="00104C2D"/>
    <w:rsid w:val="00104F2C"/>
    <w:rsid w:val="00105313"/>
    <w:rsid w:val="0010598B"/>
    <w:rsid w:val="00105EFE"/>
    <w:rsid w:val="00106A03"/>
    <w:rsid w:val="00106C7C"/>
    <w:rsid w:val="00106EA5"/>
    <w:rsid w:val="00106F76"/>
    <w:rsid w:val="001072BB"/>
    <w:rsid w:val="00107F78"/>
    <w:rsid w:val="0011043F"/>
    <w:rsid w:val="0011047C"/>
    <w:rsid w:val="00110AC0"/>
    <w:rsid w:val="00111793"/>
    <w:rsid w:val="0011188A"/>
    <w:rsid w:val="001118F8"/>
    <w:rsid w:val="00111A28"/>
    <w:rsid w:val="0011203D"/>
    <w:rsid w:val="00112368"/>
    <w:rsid w:val="00112884"/>
    <w:rsid w:val="00113052"/>
    <w:rsid w:val="001130D0"/>
    <w:rsid w:val="001146CA"/>
    <w:rsid w:val="001146EA"/>
    <w:rsid w:val="0011494B"/>
    <w:rsid w:val="00114BB9"/>
    <w:rsid w:val="00114CFC"/>
    <w:rsid w:val="00114ED9"/>
    <w:rsid w:val="00115209"/>
    <w:rsid w:val="00115258"/>
    <w:rsid w:val="00115507"/>
    <w:rsid w:val="00115694"/>
    <w:rsid w:val="00115F7E"/>
    <w:rsid w:val="00116560"/>
    <w:rsid w:val="00116D4B"/>
    <w:rsid w:val="00117398"/>
    <w:rsid w:val="001173B4"/>
    <w:rsid w:val="00117555"/>
    <w:rsid w:val="0012034D"/>
    <w:rsid w:val="001209B5"/>
    <w:rsid w:val="00120A46"/>
    <w:rsid w:val="00120A47"/>
    <w:rsid w:val="00120E1F"/>
    <w:rsid w:val="00121118"/>
    <w:rsid w:val="00121A12"/>
    <w:rsid w:val="00121D43"/>
    <w:rsid w:val="00121F06"/>
    <w:rsid w:val="00122684"/>
    <w:rsid w:val="00122CE5"/>
    <w:rsid w:val="00122ECD"/>
    <w:rsid w:val="00123DF2"/>
    <w:rsid w:val="001241E5"/>
    <w:rsid w:val="001249F0"/>
    <w:rsid w:val="00124C52"/>
    <w:rsid w:val="00124E64"/>
    <w:rsid w:val="001250C9"/>
    <w:rsid w:val="0012513D"/>
    <w:rsid w:val="00125D68"/>
    <w:rsid w:val="001266EB"/>
    <w:rsid w:val="00126FEB"/>
    <w:rsid w:val="001279EC"/>
    <w:rsid w:val="00127D32"/>
    <w:rsid w:val="001305B2"/>
    <w:rsid w:val="001305B7"/>
    <w:rsid w:val="001305B8"/>
    <w:rsid w:val="0013092F"/>
    <w:rsid w:val="00130B50"/>
    <w:rsid w:val="00130C4F"/>
    <w:rsid w:val="00130F06"/>
    <w:rsid w:val="00130FE1"/>
    <w:rsid w:val="001312F3"/>
    <w:rsid w:val="0013148B"/>
    <w:rsid w:val="0013215E"/>
    <w:rsid w:val="00132384"/>
    <w:rsid w:val="0013257C"/>
    <w:rsid w:val="00132B57"/>
    <w:rsid w:val="00132C37"/>
    <w:rsid w:val="00132F1F"/>
    <w:rsid w:val="0013331C"/>
    <w:rsid w:val="0013339A"/>
    <w:rsid w:val="00133421"/>
    <w:rsid w:val="001335BA"/>
    <w:rsid w:val="001335D1"/>
    <w:rsid w:val="00133F56"/>
    <w:rsid w:val="001347D0"/>
    <w:rsid w:val="001349CE"/>
    <w:rsid w:val="00134BAE"/>
    <w:rsid w:val="00134FC7"/>
    <w:rsid w:val="001351A5"/>
    <w:rsid w:val="001351D0"/>
    <w:rsid w:val="001354DC"/>
    <w:rsid w:val="00135D03"/>
    <w:rsid w:val="00136552"/>
    <w:rsid w:val="00136988"/>
    <w:rsid w:val="00136C71"/>
    <w:rsid w:val="00136F03"/>
    <w:rsid w:val="001371F3"/>
    <w:rsid w:val="001372CF"/>
    <w:rsid w:val="001377A4"/>
    <w:rsid w:val="001377D7"/>
    <w:rsid w:val="001403E3"/>
    <w:rsid w:val="00140854"/>
    <w:rsid w:val="001408FD"/>
    <w:rsid w:val="0014094C"/>
    <w:rsid w:val="00140D63"/>
    <w:rsid w:val="00140EFB"/>
    <w:rsid w:val="00141036"/>
    <w:rsid w:val="00142074"/>
    <w:rsid w:val="001426A7"/>
    <w:rsid w:val="00142A03"/>
    <w:rsid w:val="00142B07"/>
    <w:rsid w:val="001432E4"/>
    <w:rsid w:val="001434E7"/>
    <w:rsid w:val="0014360C"/>
    <w:rsid w:val="00143BB7"/>
    <w:rsid w:val="00143E4B"/>
    <w:rsid w:val="00143EB3"/>
    <w:rsid w:val="00144794"/>
    <w:rsid w:val="0014601E"/>
    <w:rsid w:val="00146086"/>
    <w:rsid w:val="00146192"/>
    <w:rsid w:val="001462B6"/>
    <w:rsid w:val="0014638D"/>
    <w:rsid w:val="0014657F"/>
    <w:rsid w:val="00146C9A"/>
    <w:rsid w:val="00146DB2"/>
    <w:rsid w:val="00146F1E"/>
    <w:rsid w:val="001473D2"/>
    <w:rsid w:val="0014768C"/>
    <w:rsid w:val="001476FC"/>
    <w:rsid w:val="00147A4C"/>
    <w:rsid w:val="00147B54"/>
    <w:rsid w:val="00147E9F"/>
    <w:rsid w:val="00150046"/>
    <w:rsid w:val="001503F6"/>
    <w:rsid w:val="00150E99"/>
    <w:rsid w:val="00150FE8"/>
    <w:rsid w:val="00151500"/>
    <w:rsid w:val="00151668"/>
    <w:rsid w:val="001517ED"/>
    <w:rsid w:val="00151B75"/>
    <w:rsid w:val="00151ED3"/>
    <w:rsid w:val="00151F2E"/>
    <w:rsid w:val="00151F5D"/>
    <w:rsid w:val="00152572"/>
    <w:rsid w:val="0015275A"/>
    <w:rsid w:val="00152B78"/>
    <w:rsid w:val="00152DEC"/>
    <w:rsid w:val="00153124"/>
    <w:rsid w:val="0015323C"/>
    <w:rsid w:val="0015324E"/>
    <w:rsid w:val="0015388E"/>
    <w:rsid w:val="001539C2"/>
    <w:rsid w:val="00153B13"/>
    <w:rsid w:val="00153C86"/>
    <w:rsid w:val="001540DE"/>
    <w:rsid w:val="0015422B"/>
    <w:rsid w:val="00154717"/>
    <w:rsid w:val="00154ADD"/>
    <w:rsid w:val="00154D41"/>
    <w:rsid w:val="00154E88"/>
    <w:rsid w:val="00155267"/>
    <w:rsid w:val="00155787"/>
    <w:rsid w:val="001557F4"/>
    <w:rsid w:val="00155915"/>
    <w:rsid w:val="00155C8F"/>
    <w:rsid w:val="00155D15"/>
    <w:rsid w:val="001571F5"/>
    <w:rsid w:val="001572D2"/>
    <w:rsid w:val="00157659"/>
    <w:rsid w:val="00157948"/>
    <w:rsid w:val="0015795A"/>
    <w:rsid w:val="00157B2B"/>
    <w:rsid w:val="00157B46"/>
    <w:rsid w:val="0016091E"/>
    <w:rsid w:val="00160EEB"/>
    <w:rsid w:val="001617FE"/>
    <w:rsid w:val="00161CEE"/>
    <w:rsid w:val="00161F2E"/>
    <w:rsid w:val="00162042"/>
    <w:rsid w:val="00162226"/>
    <w:rsid w:val="00162267"/>
    <w:rsid w:val="001623AD"/>
    <w:rsid w:val="0016295C"/>
    <w:rsid w:val="00162AB9"/>
    <w:rsid w:val="001630EF"/>
    <w:rsid w:val="001637B3"/>
    <w:rsid w:val="001638FF"/>
    <w:rsid w:val="00163A4F"/>
    <w:rsid w:val="001646F9"/>
    <w:rsid w:val="00164852"/>
    <w:rsid w:val="001649F1"/>
    <w:rsid w:val="00164C23"/>
    <w:rsid w:val="00164DB1"/>
    <w:rsid w:val="0016575B"/>
    <w:rsid w:val="00165CF6"/>
    <w:rsid w:val="00165E1C"/>
    <w:rsid w:val="00165EE3"/>
    <w:rsid w:val="00165EE8"/>
    <w:rsid w:val="001661ED"/>
    <w:rsid w:val="00166309"/>
    <w:rsid w:val="001663B2"/>
    <w:rsid w:val="001666E8"/>
    <w:rsid w:val="00166A2C"/>
    <w:rsid w:val="00167134"/>
    <w:rsid w:val="0016740C"/>
    <w:rsid w:val="00167461"/>
    <w:rsid w:val="00167D14"/>
    <w:rsid w:val="00167F8A"/>
    <w:rsid w:val="00170602"/>
    <w:rsid w:val="00170BF7"/>
    <w:rsid w:val="001710D1"/>
    <w:rsid w:val="001715F2"/>
    <w:rsid w:val="0017196F"/>
    <w:rsid w:val="00171E23"/>
    <w:rsid w:val="00172696"/>
    <w:rsid w:val="00173392"/>
    <w:rsid w:val="00173677"/>
    <w:rsid w:val="00173C11"/>
    <w:rsid w:val="00173EA7"/>
    <w:rsid w:val="0017423A"/>
    <w:rsid w:val="0017442A"/>
    <w:rsid w:val="0017461A"/>
    <w:rsid w:val="00175306"/>
    <w:rsid w:val="00175314"/>
    <w:rsid w:val="001753AB"/>
    <w:rsid w:val="001755F9"/>
    <w:rsid w:val="00175C30"/>
    <w:rsid w:val="00175D24"/>
    <w:rsid w:val="00176D1A"/>
    <w:rsid w:val="00176D77"/>
    <w:rsid w:val="00176E3A"/>
    <w:rsid w:val="00177203"/>
    <w:rsid w:val="001777FF"/>
    <w:rsid w:val="001778CC"/>
    <w:rsid w:val="00177902"/>
    <w:rsid w:val="0018003B"/>
    <w:rsid w:val="0018149B"/>
    <w:rsid w:val="00181702"/>
    <w:rsid w:val="001817A3"/>
    <w:rsid w:val="00181866"/>
    <w:rsid w:val="00181F83"/>
    <w:rsid w:val="00182D66"/>
    <w:rsid w:val="00183047"/>
    <w:rsid w:val="001830BE"/>
    <w:rsid w:val="00183760"/>
    <w:rsid w:val="0018381B"/>
    <w:rsid w:val="00183EF8"/>
    <w:rsid w:val="0018424A"/>
    <w:rsid w:val="00184353"/>
    <w:rsid w:val="001843FA"/>
    <w:rsid w:val="00184729"/>
    <w:rsid w:val="0018480F"/>
    <w:rsid w:val="00184813"/>
    <w:rsid w:val="00184FBA"/>
    <w:rsid w:val="001850AE"/>
    <w:rsid w:val="0018516B"/>
    <w:rsid w:val="00185422"/>
    <w:rsid w:val="00185423"/>
    <w:rsid w:val="00185898"/>
    <w:rsid w:val="00185CE1"/>
    <w:rsid w:val="00185E98"/>
    <w:rsid w:val="001861C3"/>
    <w:rsid w:val="001864F0"/>
    <w:rsid w:val="001867B9"/>
    <w:rsid w:val="00186D80"/>
    <w:rsid w:val="0018734D"/>
    <w:rsid w:val="00187451"/>
    <w:rsid w:val="0018791B"/>
    <w:rsid w:val="00187A05"/>
    <w:rsid w:val="001902BB"/>
    <w:rsid w:val="00190C3E"/>
    <w:rsid w:val="00190CB3"/>
    <w:rsid w:val="00190EE3"/>
    <w:rsid w:val="001916C7"/>
    <w:rsid w:val="001918C0"/>
    <w:rsid w:val="001919C7"/>
    <w:rsid w:val="00191A3D"/>
    <w:rsid w:val="00191D77"/>
    <w:rsid w:val="001920B1"/>
    <w:rsid w:val="00192104"/>
    <w:rsid w:val="00192106"/>
    <w:rsid w:val="001922D5"/>
    <w:rsid w:val="0019236E"/>
    <w:rsid w:val="00192628"/>
    <w:rsid w:val="001926C6"/>
    <w:rsid w:val="001930ED"/>
    <w:rsid w:val="00193114"/>
    <w:rsid w:val="00193D5D"/>
    <w:rsid w:val="001946C9"/>
    <w:rsid w:val="00194AAE"/>
    <w:rsid w:val="00194FD3"/>
    <w:rsid w:val="0019538D"/>
    <w:rsid w:val="00195554"/>
    <w:rsid w:val="00195E07"/>
    <w:rsid w:val="00196133"/>
    <w:rsid w:val="00196620"/>
    <w:rsid w:val="00196839"/>
    <w:rsid w:val="00196937"/>
    <w:rsid w:val="00196A9C"/>
    <w:rsid w:val="00196C3A"/>
    <w:rsid w:val="00196FB8"/>
    <w:rsid w:val="001974AE"/>
    <w:rsid w:val="001976E2"/>
    <w:rsid w:val="00197971"/>
    <w:rsid w:val="00197C10"/>
    <w:rsid w:val="001A0175"/>
    <w:rsid w:val="001A080B"/>
    <w:rsid w:val="001A085B"/>
    <w:rsid w:val="001A0FEE"/>
    <w:rsid w:val="001A1C43"/>
    <w:rsid w:val="001A21BF"/>
    <w:rsid w:val="001A26F7"/>
    <w:rsid w:val="001A298B"/>
    <w:rsid w:val="001A2C52"/>
    <w:rsid w:val="001A2CB6"/>
    <w:rsid w:val="001A36B9"/>
    <w:rsid w:val="001A4278"/>
    <w:rsid w:val="001A4BC0"/>
    <w:rsid w:val="001A4CB0"/>
    <w:rsid w:val="001A5AEA"/>
    <w:rsid w:val="001A5C9D"/>
    <w:rsid w:val="001A5F31"/>
    <w:rsid w:val="001A601E"/>
    <w:rsid w:val="001A60F2"/>
    <w:rsid w:val="001A6624"/>
    <w:rsid w:val="001B0D28"/>
    <w:rsid w:val="001B0F15"/>
    <w:rsid w:val="001B156F"/>
    <w:rsid w:val="001B162B"/>
    <w:rsid w:val="001B1716"/>
    <w:rsid w:val="001B1871"/>
    <w:rsid w:val="001B41DC"/>
    <w:rsid w:val="001B441E"/>
    <w:rsid w:val="001B482A"/>
    <w:rsid w:val="001B487D"/>
    <w:rsid w:val="001B4F4C"/>
    <w:rsid w:val="001B5F1A"/>
    <w:rsid w:val="001B62AC"/>
    <w:rsid w:val="001B6AAC"/>
    <w:rsid w:val="001B7251"/>
    <w:rsid w:val="001B73C9"/>
    <w:rsid w:val="001B74F1"/>
    <w:rsid w:val="001B77DD"/>
    <w:rsid w:val="001C0371"/>
    <w:rsid w:val="001C03A7"/>
    <w:rsid w:val="001C046F"/>
    <w:rsid w:val="001C08D6"/>
    <w:rsid w:val="001C08F6"/>
    <w:rsid w:val="001C14D7"/>
    <w:rsid w:val="001C1718"/>
    <w:rsid w:val="001C1812"/>
    <w:rsid w:val="001C1BD8"/>
    <w:rsid w:val="001C1DE9"/>
    <w:rsid w:val="001C1FB4"/>
    <w:rsid w:val="001C25FA"/>
    <w:rsid w:val="001C2706"/>
    <w:rsid w:val="001C2B34"/>
    <w:rsid w:val="001C2BE4"/>
    <w:rsid w:val="001C30D5"/>
    <w:rsid w:val="001C3741"/>
    <w:rsid w:val="001C390A"/>
    <w:rsid w:val="001C3C59"/>
    <w:rsid w:val="001C4A1C"/>
    <w:rsid w:val="001C4ECB"/>
    <w:rsid w:val="001C51BC"/>
    <w:rsid w:val="001C57C2"/>
    <w:rsid w:val="001C5915"/>
    <w:rsid w:val="001C59B0"/>
    <w:rsid w:val="001C5DCC"/>
    <w:rsid w:val="001C5F03"/>
    <w:rsid w:val="001C5FA3"/>
    <w:rsid w:val="001C607B"/>
    <w:rsid w:val="001C6492"/>
    <w:rsid w:val="001C6624"/>
    <w:rsid w:val="001C6659"/>
    <w:rsid w:val="001C666C"/>
    <w:rsid w:val="001C675F"/>
    <w:rsid w:val="001C6C88"/>
    <w:rsid w:val="001C736F"/>
    <w:rsid w:val="001C75F1"/>
    <w:rsid w:val="001D022E"/>
    <w:rsid w:val="001D023B"/>
    <w:rsid w:val="001D0860"/>
    <w:rsid w:val="001D0A69"/>
    <w:rsid w:val="001D0B08"/>
    <w:rsid w:val="001D0D97"/>
    <w:rsid w:val="001D1005"/>
    <w:rsid w:val="001D1418"/>
    <w:rsid w:val="001D16E2"/>
    <w:rsid w:val="001D1B20"/>
    <w:rsid w:val="001D2346"/>
    <w:rsid w:val="001D326D"/>
    <w:rsid w:val="001D4950"/>
    <w:rsid w:val="001D4A39"/>
    <w:rsid w:val="001D4DCA"/>
    <w:rsid w:val="001D534C"/>
    <w:rsid w:val="001D54FB"/>
    <w:rsid w:val="001D5BB2"/>
    <w:rsid w:val="001D5CB7"/>
    <w:rsid w:val="001D6306"/>
    <w:rsid w:val="001D676A"/>
    <w:rsid w:val="001D70A7"/>
    <w:rsid w:val="001D724F"/>
    <w:rsid w:val="001D755C"/>
    <w:rsid w:val="001D7756"/>
    <w:rsid w:val="001D78DC"/>
    <w:rsid w:val="001E0133"/>
    <w:rsid w:val="001E028E"/>
    <w:rsid w:val="001E05EF"/>
    <w:rsid w:val="001E0A9A"/>
    <w:rsid w:val="001E0E7B"/>
    <w:rsid w:val="001E0FE1"/>
    <w:rsid w:val="001E1812"/>
    <w:rsid w:val="001E1920"/>
    <w:rsid w:val="001E1F81"/>
    <w:rsid w:val="001E2041"/>
    <w:rsid w:val="001E2220"/>
    <w:rsid w:val="001E237C"/>
    <w:rsid w:val="001E24B4"/>
    <w:rsid w:val="001E2578"/>
    <w:rsid w:val="001E2C27"/>
    <w:rsid w:val="001E38FA"/>
    <w:rsid w:val="001E3997"/>
    <w:rsid w:val="001E480A"/>
    <w:rsid w:val="001E4E77"/>
    <w:rsid w:val="001E5C9F"/>
    <w:rsid w:val="001E5FBD"/>
    <w:rsid w:val="001E610E"/>
    <w:rsid w:val="001E677E"/>
    <w:rsid w:val="001E6CAF"/>
    <w:rsid w:val="001E6E7F"/>
    <w:rsid w:val="001E7146"/>
    <w:rsid w:val="001F00E7"/>
    <w:rsid w:val="001F05A0"/>
    <w:rsid w:val="001F05BB"/>
    <w:rsid w:val="001F05F8"/>
    <w:rsid w:val="001F0ABB"/>
    <w:rsid w:val="001F0C19"/>
    <w:rsid w:val="001F1441"/>
    <w:rsid w:val="001F1944"/>
    <w:rsid w:val="001F29E9"/>
    <w:rsid w:val="001F3202"/>
    <w:rsid w:val="001F3228"/>
    <w:rsid w:val="001F38B9"/>
    <w:rsid w:val="001F39DC"/>
    <w:rsid w:val="001F3CD1"/>
    <w:rsid w:val="001F4119"/>
    <w:rsid w:val="001F5019"/>
    <w:rsid w:val="001F524C"/>
    <w:rsid w:val="001F577E"/>
    <w:rsid w:val="001F5D8B"/>
    <w:rsid w:val="001F66CF"/>
    <w:rsid w:val="001F6AF6"/>
    <w:rsid w:val="001F6BF0"/>
    <w:rsid w:val="001F74A4"/>
    <w:rsid w:val="001F7974"/>
    <w:rsid w:val="001F7A5B"/>
    <w:rsid w:val="001F7B1D"/>
    <w:rsid w:val="00200391"/>
    <w:rsid w:val="00200479"/>
    <w:rsid w:val="002005BA"/>
    <w:rsid w:val="0020060D"/>
    <w:rsid w:val="0020080C"/>
    <w:rsid w:val="00200A9A"/>
    <w:rsid w:val="00200DDC"/>
    <w:rsid w:val="00201492"/>
    <w:rsid w:val="00202129"/>
    <w:rsid w:val="0020226B"/>
    <w:rsid w:val="0020230A"/>
    <w:rsid w:val="00202E5C"/>
    <w:rsid w:val="00203057"/>
    <w:rsid w:val="00203A2E"/>
    <w:rsid w:val="00204134"/>
    <w:rsid w:val="00204FCA"/>
    <w:rsid w:val="0020502D"/>
    <w:rsid w:val="00205231"/>
    <w:rsid w:val="00205302"/>
    <w:rsid w:val="002058C3"/>
    <w:rsid w:val="00205F51"/>
    <w:rsid w:val="0020619A"/>
    <w:rsid w:val="00206551"/>
    <w:rsid w:val="00206569"/>
    <w:rsid w:val="00206577"/>
    <w:rsid w:val="002068C5"/>
    <w:rsid w:val="00206D3A"/>
    <w:rsid w:val="002077E0"/>
    <w:rsid w:val="002101E7"/>
    <w:rsid w:val="002103FC"/>
    <w:rsid w:val="00210BEF"/>
    <w:rsid w:val="00210D92"/>
    <w:rsid w:val="00210E32"/>
    <w:rsid w:val="002110CD"/>
    <w:rsid w:val="00211194"/>
    <w:rsid w:val="002117CC"/>
    <w:rsid w:val="00212037"/>
    <w:rsid w:val="0021228C"/>
    <w:rsid w:val="00212478"/>
    <w:rsid w:val="00212B18"/>
    <w:rsid w:val="00212EFB"/>
    <w:rsid w:val="002130BC"/>
    <w:rsid w:val="0021344B"/>
    <w:rsid w:val="00213706"/>
    <w:rsid w:val="00213894"/>
    <w:rsid w:val="00213CDA"/>
    <w:rsid w:val="0021403E"/>
    <w:rsid w:val="002145B2"/>
    <w:rsid w:val="00214863"/>
    <w:rsid w:val="00214A7D"/>
    <w:rsid w:val="00214ADF"/>
    <w:rsid w:val="00214B1E"/>
    <w:rsid w:val="00214B7C"/>
    <w:rsid w:val="00214C74"/>
    <w:rsid w:val="00214D1A"/>
    <w:rsid w:val="00214DD5"/>
    <w:rsid w:val="00215179"/>
    <w:rsid w:val="00215211"/>
    <w:rsid w:val="002153AE"/>
    <w:rsid w:val="002154BF"/>
    <w:rsid w:val="0021590B"/>
    <w:rsid w:val="00215A33"/>
    <w:rsid w:val="00216805"/>
    <w:rsid w:val="00216D59"/>
    <w:rsid w:val="00216F1F"/>
    <w:rsid w:val="0021774A"/>
    <w:rsid w:val="002201D6"/>
    <w:rsid w:val="002206D6"/>
    <w:rsid w:val="00220809"/>
    <w:rsid w:val="00220A2E"/>
    <w:rsid w:val="00220CE0"/>
    <w:rsid w:val="00220FB4"/>
    <w:rsid w:val="00221A0D"/>
    <w:rsid w:val="00221DBD"/>
    <w:rsid w:val="0022263F"/>
    <w:rsid w:val="0022289E"/>
    <w:rsid w:val="00222D8F"/>
    <w:rsid w:val="00222F95"/>
    <w:rsid w:val="0022305F"/>
    <w:rsid w:val="002237F0"/>
    <w:rsid w:val="00223B41"/>
    <w:rsid w:val="00223BF5"/>
    <w:rsid w:val="0022409E"/>
    <w:rsid w:val="002248CB"/>
    <w:rsid w:val="002249AC"/>
    <w:rsid w:val="00224BD7"/>
    <w:rsid w:val="00224DE6"/>
    <w:rsid w:val="00224EBA"/>
    <w:rsid w:val="00225401"/>
    <w:rsid w:val="00225590"/>
    <w:rsid w:val="00225AC1"/>
    <w:rsid w:val="002262A5"/>
    <w:rsid w:val="00226543"/>
    <w:rsid w:val="0022659D"/>
    <w:rsid w:val="00226655"/>
    <w:rsid w:val="00226AE6"/>
    <w:rsid w:val="00226E2C"/>
    <w:rsid w:val="00226F46"/>
    <w:rsid w:val="002273AB"/>
    <w:rsid w:val="00227A50"/>
    <w:rsid w:val="00227CF9"/>
    <w:rsid w:val="00227D27"/>
    <w:rsid w:val="0023025C"/>
    <w:rsid w:val="00230E54"/>
    <w:rsid w:val="00231737"/>
    <w:rsid w:val="00231898"/>
    <w:rsid w:val="00232776"/>
    <w:rsid w:val="00232786"/>
    <w:rsid w:val="00232E2A"/>
    <w:rsid w:val="0023321B"/>
    <w:rsid w:val="002333B4"/>
    <w:rsid w:val="00233460"/>
    <w:rsid w:val="002334DE"/>
    <w:rsid w:val="0023373D"/>
    <w:rsid w:val="002337B5"/>
    <w:rsid w:val="002338E7"/>
    <w:rsid w:val="002342F1"/>
    <w:rsid w:val="00234986"/>
    <w:rsid w:val="00234CDA"/>
    <w:rsid w:val="00234E97"/>
    <w:rsid w:val="00235094"/>
    <w:rsid w:val="0023579F"/>
    <w:rsid w:val="00235883"/>
    <w:rsid w:val="002358EC"/>
    <w:rsid w:val="00235C94"/>
    <w:rsid w:val="00236531"/>
    <w:rsid w:val="002368B6"/>
    <w:rsid w:val="00237099"/>
    <w:rsid w:val="0023769F"/>
    <w:rsid w:val="0023794D"/>
    <w:rsid w:val="00237E86"/>
    <w:rsid w:val="002402E5"/>
    <w:rsid w:val="002408D1"/>
    <w:rsid w:val="00240A41"/>
    <w:rsid w:val="00240F6B"/>
    <w:rsid w:val="0024165D"/>
    <w:rsid w:val="00243387"/>
    <w:rsid w:val="00243456"/>
    <w:rsid w:val="0024398D"/>
    <w:rsid w:val="00243D6A"/>
    <w:rsid w:val="0024404B"/>
    <w:rsid w:val="00244482"/>
    <w:rsid w:val="002449FE"/>
    <w:rsid w:val="00244A7A"/>
    <w:rsid w:val="00244C6A"/>
    <w:rsid w:val="0024533F"/>
    <w:rsid w:val="002454B8"/>
    <w:rsid w:val="00245806"/>
    <w:rsid w:val="00246529"/>
    <w:rsid w:val="0024668F"/>
    <w:rsid w:val="00246EF9"/>
    <w:rsid w:val="00247348"/>
    <w:rsid w:val="002473CC"/>
    <w:rsid w:val="00247AEC"/>
    <w:rsid w:val="00247BF3"/>
    <w:rsid w:val="00250585"/>
    <w:rsid w:val="002505EB"/>
    <w:rsid w:val="002507BC"/>
    <w:rsid w:val="00250D6B"/>
    <w:rsid w:val="00250FC4"/>
    <w:rsid w:val="00251445"/>
    <w:rsid w:val="00251563"/>
    <w:rsid w:val="00251B2F"/>
    <w:rsid w:val="00251B70"/>
    <w:rsid w:val="00251C26"/>
    <w:rsid w:val="00251C57"/>
    <w:rsid w:val="00252A9D"/>
    <w:rsid w:val="00252B58"/>
    <w:rsid w:val="00253334"/>
    <w:rsid w:val="002533C9"/>
    <w:rsid w:val="0025381D"/>
    <w:rsid w:val="00253D43"/>
    <w:rsid w:val="00254011"/>
    <w:rsid w:val="0025417D"/>
    <w:rsid w:val="002541AF"/>
    <w:rsid w:val="002542DB"/>
    <w:rsid w:val="002545E6"/>
    <w:rsid w:val="00254A6A"/>
    <w:rsid w:val="00254EC8"/>
    <w:rsid w:val="00255BA6"/>
    <w:rsid w:val="0025639A"/>
    <w:rsid w:val="00256438"/>
    <w:rsid w:val="0025668B"/>
    <w:rsid w:val="00256D0D"/>
    <w:rsid w:val="00256F0B"/>
    <w:rsid w:val="002572B0"/>
    <w:rsid w:val="00257A73"/>
    <w:rsid w:val="00257CB9"/>
    <w:rsid w:val="00257DA4"/>
    <w:rsid w:val="00257EA8"/>
    <w:rsid w:val="00257F0C"/>
    <w:rsid w:val="00260427"/>
    <w:rsid w:val="00260506"/>
    <w:rsid w:val="00260717"/>
    <w:rsid w:val="002608AC"/>
    <w:rsid w:val="00260AA2"/>
    <w:rsid w:val="00260B8D"/>
    <w:rsid w:val="00260C3D"/>
    <w:rsid w:val="00260C9A"/>
    <w:rsid w:val="00261249"/>
    <w:rsid w:val="0026147A"/>
    <w:rsid w:val="00261AB6"/>
    <w:rsid w:val="00261EA6"/>
    <w:rsid w:val="002620A3"/>
    <w:rsid w:val="0026237C"/>
    <w:rsid w:val="00262ED0"/>
    <w:rsid w:val="00262F03"/>
    <w:rsid w:val="0026323C"/>
    <w:rsid w:val="002636D6"/>
    <w:rsid w:val="002638A2"/>
    <w:rsid w:val="00263A78"/>
    <w:rsid w:val="00263DB8"/>
    <w:rsid w:val="00264108"/>
    <w:rsid w:val="00264259"/>
    <w:rsid w:val="00264830"/>
    <w:rsid w:val="00264B68"/>
    <w:rsid w:val="002656F3"/>
    <w:rsid w:val="00266222"/>
    <w:rsid w:val="002666FF"/>
    <w:rsid w:val="00266BC7"/>
    <w:rsid w:val="002672B7"/>
    <w:rsid w:val="002676FE"/>
    <w:rsid w:val="0026783A"/>
    <w:rsid w:val="00267950"/>
    <w:rsid w:val="002679F8"/>
    <w:rsid w:val="00267A0E"/>
    <w:rsid w:val="00267C2B"/>
    <w:rsid w:val="00267E38"/>
    <w:rsid w:val="00267EF1"/>
    <w:rsid w:val="00270050"/>
    <w:rsid w:val="00270097"/>
    <w:rsid w:val="0027044D"/>
    <w:rsid w:val="002704CC"/>
    <w:rsid w:val="00270D3C"/>
    <w:rsid w:val="00270E89"/>
    <w:rsid w:val="00270FFF"/>
    <w:rsid w:val="00271120"/>
    <w:rsid w:val="00271396"/>
    <w:rsid w:val="002717D0"/>
    <w:rsid w:val="002717E4"/>
    <w:rsid w:val="00271F52"/>
    <w:rsid w:val="00271F65"/>
    <w:rsid w:val="0027216D"/>
    <w:rsid w:val="00272183"/>
    <w:rsid w:val="00272803"/>
    <w:rsid w:val="00272FFD"/>
    <w:rsid w:val="00273161"/>
    <w:rsid w:val="00273201"/>
    <w:rsid w:val="002732B5"/>
    <w:rsid w:val="00273B21"/>
    <w:rsid w:val="00273E49"/>
    <w:rsid w:val="00273FBB"/>
    <w:rsid w:val="002742A8"/>
    <w:rsid w:val="00275408"/>
    <w:rsid w:val="002757B8"/>
    <w:rsid w:val="00275B2D"/>
    <w:rsid w:val="00275BDE"/>
    <w:rsid w:val="00275D70"/>
    <w:rsid w:val="00275EEF"/>
    <w:rsid w:val="002761AE"/>
    <w:rsid w:val="00276320"/>
    <w:rsid w:val="00276373"/>
    <w:rsid w:val="002764E8"/>
    <w:rsid w:val="002766E2"/>
    <w:rsid w:val="002769E2"/>
    <w:rsid w:val="00276C0E"/>
    <w:rsid w:val="002770D2"/>
    <w:rsid w:val="002770E3"/>
    <w:rsid w:val="00277289"/>
    <w:rsid w:val="00277D1A"/>
    <w:rsid w:val="00277EF3"/>
    <w:rsid w:val="002800B1"/>
    <w:rsid w:val="00280114"/>
    <w:rsid w:val="00280145"/>
    <w:rsid w:val="00280228"/>
    <w:rsid w:val="0028029E"/>
    <w:rsid w:val="002802C7"/>
    <w:rsid w:val="002804D5"/>
    <w:rsid w:val="00280A81"/>
    <w:rsid w:val="00280D92"/>
    <w:rsid w:val="00280F10"/>
    <w:rsid w:val="00281159"/>
    <w:rsid w:val="0028133A"/>
    <w:rsid w:val="00281529"/>
    <w:rsid w:val="0028176B"/>
    <w:rsid w:val="00281CC4"/>
    <w:rsid w:val="00282421"/>
    <w:rsid w:val="00282464"/>
    <w:rsid w:val="00282BD6"/>
    <w:rsid w:val="00282F31"/>
    <w:rsid w:val="0028357A"/>
    <w:rsid w:val="00283863"/>
    <w:rsid w:val="00284080"/>
    <w:rsid w:val="00284171"/>
    <w:rsid w:val="00284BED"/>
    <w:rsid w:val="00285463"/>
    <w:rsid w:val="002858F8"/>
    <w:rsid w:val="00285A7E"/>
    <w:rsid w:val="00285C64"/>
    <w:rsid w:val="00285DFF"/>
    <w:rsid w:val="00286102"/>
    <w:rsid w:val="0028613E"/>
    <w:rsid w:val="00286302"/>
    <w:rsid w:val="00286603"/>
    <w:rsid w:val="002875B3"/>
    <w:rsid w:val="002900E7"/>
    <w:rsid w:val="00290113"/>
    <w:rsid w:val="00290682"/>
    <w:rsid w:val="002908F8"/>
    <w:rsid w:val="00290B39"/>
    <w:rsid w:val="002911E8"/>
    <w:rsid w:val="002913FF"/>
    <w:rsid w:val="00291473"/>
    <w:rsid w:val="002916C2"/>
    <w:rsid w:val="00291ABA"/>
    <w:rsid w:val="00291EC2"/>
    <w:rsid w:val="00292153"/>
    <w:rsid w:val="002924DE"/>
    <w:rsid w:val="00292D44"/>
    <w:rsid w:val="00292DD5"/>
    <w:rsid w:val="002933B4"/>
    <w:rsid w:val="002935ED"/>
    <w:rsid w:val="00293F70"/>
    <w:rsid w:val="002945E9"/>
    <w:rsid w:val="0029462B"/>
    <w:rsid w:val="002947D3"/>
    <w:rsid w:val="00294E7B"/>
    <w:rsid w:val="002950EE"/>
    <w:rsid w:val="0029562F"/>
    <w:rsid w:val="00295CB2"/>
    <w:rsid w:val="00295D3A"/>
    <w:rsid w:val="00295FAA"/>
    <w:rsid w:val="0029637F"/>
    <w:rsid w:val="0029656D"/>
    <w:rsid w:val="002968F6"/>
    <w:rsid w:val="0029714B"/>
    <w:rsid w:val="002979F4"/>
    <w:rsid w:val="002A00B3"/>
    <w:rsid w:val="002A01BC"/>
    <w:rsid w:val="002A0218"/>
    <w:rsid w:val="002A0604"/>
    <w:rsid w:val="002A1285"/>
    <w:rsid w:val="002A183D"/>
    <w:rsid w:val="002A1840"/>
    <w:rsid w:val="002A1988"/>
    <w:rsid w:val="002A1E85"/>
    <w:rsid w:val="002A2469"/>
    <w:rsid w:val="002A2550"/>
    <w:rsid w:val="002A28E6"/>
    <w:rsid w:val="002A2B87"/>
    <w:rsid w:val="002A2FC5"/>
    <w:rsid w:val="002A3117"/>
    <w:rsid w:val="002A3375"/>
    <w:rsid w:val="002A3BB4"/>
    <w:rsid w:val="002A4031"/>
    <w:rsid w:val="002A40F5"/>
    <w:rsid w:val="002A432C"/>
    <w:rsid w:val="002A435B"/>
    <w:rsid w:val="002A4671"/>
    <w:rsid w:val="002A4F06"/>
    <w:rsid w:val="002A4FEB"/>
    <w:rsid w:val="002A5387"/>
    <w:rsid w:val="002A56AA"/>
    <w:rsid w:val="002A593F"/>
    <w:rsid w:val="002A6066"/>
    <w:rsid w:val="002A606D"/>
    <w:rsid w:val="002A6163"/>
    <w:rsid w:val="002A63E1"/>
    <w:rsid w:val="002A6663"/>
    <w:rsid w:val="002A6762"/>
    <w:rsid w:val="002A69C3"/>
    <w:rsid w:val="002A6A75"/>
    <w:rsid w:val="002A6BA6"/>
    <w:rsid w:val="002A6C08"/>
    <w:rsid w:val="002A6EA4"/>
    <w:rsid w:val="002A6FAE"/>
    <w:rsid w:val="002A7111"/>
    <w:rsid w:val="002A7119"/>
    <w:rsid w:val="002A749F"/>
    <w:rsid w:val="002A7AB4"/>
    <w:rsid w:val="002A7B30"/>
    <w:rsid w:val="002B03D7"/>
    <w:rsid w:val="002B07B6"/>
    <w:rsid w:val="002B0F87"/>
    <w:rsid w:val="002B17B8"/>
    <w:rsid w:val="002B17BB"/>
    <w:rsid w:val="002B1D02"/>
    <w:rsid w:val="002B1FBC"/>
    <w:rsid w:val="002B21E7"/>
    <w:rsid w:val="002B2328"/>
    <w:rsid w:val="002B25CC"/>
    <w:rsid w:val="002B3359"/>
    <w:rsid w:val="002B3810"/>
    <w:rsid w:val="002B494B"/>
    <w:rsid w:val="002B4B0E"/>
    <w:rsid w:val="002B4D7E"/>
    <w:rsid w:val="002B544B"/>
    <w:rsid w:val="002B5C2F"/>
    <w:rsid w:val="002B62E4"/>
    <w:rsid w:val="002B652F"/>
    <w:rsid w:val="002B668A"/>
    <w:rsid w:val="002B690B"/>
    <w:rsid w:val="002B6ADD"/>
    <w:rsid w:val="002B6D55"/>
    <w:rsid w:val="002B6F9E"/>
    <w:rsid w:val="002B7103"/>
    <w:rsid w:val="002B7170"/>
    <w:rsid w:val="002B74FB"/>
    <w:rsid w:val="002C1289"/>
    <w:rsid w:val="002C16A7"/>
    <w:rsid w:val="002C18F6"/>
    <w:rsid w:val="002C1B6A"/>
    <w:rsid w:val="002C1F78"/>
    <w:rsid w:val="002C2216"/>
    <w:rsid w:val="002C22C5"/>
    <w:rsid w:val="002C237D"/>
    <w:rsid w:val="002C2404"/>
    <w:rsid w:val="002C2A7F"/>
    <w:rsid w:val="002C2F38"/>
    <w:rsid w:val="002C2FA4"/>
    <w:rsid w:val="002C365F"/>
    <w:rsid w:val="002C37D7"/>
    <w:rsid w:val="002C3922"/>
    <w:rsid w:val="002C483D"/>
    <w:rsid w:val="002C52FF"/>
    <w:rsid w:val="002C57F7"/>
    <w:rsid w:val="002C5D8F"/>
    <w:rsid w:val="002C646B"/>
    <w:rsid w:val="002C6531"/>
    <w:rsid w:val="002C6788"/>
    <w:rsid w:val="002C6869"/>
    <w:rsid w:val="002C6A4B"/>
    <w:rsid w:val="002C6F0A"/>
    <w:rsid w:val="002C71F9"/>
    <w:rsid w:val="002C7B80"/>
    <w:rsid w:val="002C7E18"/>
    <w:rsid w:val="002C7FA3"/>
    <w:rsid w:val="002D0270"/>
    <w:rsid w:val="002D086B"/>
    <w:rsid w:val="002D09B0"/>
    <w:rsid w:val="002D0C43"/>
    <w:rsid w:val="002D0DF1"/>
    <w:rsid w:val="002D1345"/>
    <w:rsid w:val="002D1625"/>
    <w:rsid w:val="002D194D"/>
    <w:rsid w:val="002D1DBF"/>
    <w:rsid w:val="002D1EA9"/>
    <w:rsid w:val="002D1FF0"/>
    <w:rsid w:val="002D24E1"/>
    <w:rsid w:val="002D26A4"/>
    <w:rsid w:val="002D2878"/>
    <w:rsid w:val="002D295D"/>
    <w:rsid w:val="002D2C6D"/>
    <w:rsid w:val="002D2E25"/>
    <w:rsid w:val="002D2F25"/>
    <w:rsid w:val="002D3014"/>
    <w:rsid w:val="002D33EC"/>
    <w:rsid w:val="002D3929"/>
    <w:rsid w:val="002D438C"/>
    <w:rsid w:val="002D4573"/>
    <w:rsid w:val="002D465B"/>
    <w:rsid w:val="002D56BC"/>
    <w:rsid w:val="002D5722"/>
    <w:rsid w:val="002D57E4"/>
    <w:rsid w:val="002D61DF"/>
    <w:rsid w:val="002D620B"/>
    <w:rsid w:val="002D680E"/>
    <w:rsid w:val="002D6ED1"/>
    <w:rsid w:val="002D6FF7"/>
    <w:rsid w:val="002D7153"/>
    <w:rsid w:val="002D7407"/>
    <w:rsid w:val="002D7482"/>
    <w:rsid w:val="002D79A4"/>
    <w:rsid w:val="002D7C7B"/>
    <w:rsid w:val="002D7E3F"/>
    <w:rsid w:val="002E02BE"/>
    <w:rsid w:val="002E0311"/>
    <w:rsid w:val="002E0752"/>
    <w:rsid w:val="002E0939"/>
    <w:rsid w:val="002E0A46"/>
    <w:rsid w:val="002E0ACD"/>
    <w:rsid w:val="002E0D60"/>
    <w:rsid w:val="002E0D78"/>
    <w:rsid w:val="002E0EBB"/>
    <w:rsid w:val="002E1436"/>
    <w:rsid w:val="002E1455"/>
    <w:rsid w:val="002E1487"/>
    <w:rsid w:val="002E1621"/>
    <w:rsid w:val="002E1691"/>
    <w:rsid w:val="002E17E6"/>
    <w:rsid w:val="002E1E9B"/>
    <w:rsid w:val="002E20E4"/>
    <w:rsid w:val="002E212F"/>
    <w:rsid w:val="002E21D1"/>
    <w:rsid w:val="002E2394"/>
    <w:rsid w:val="002E240C"/>
    <w:rsid w:val="002E2B4F"/>
    <w:rsid w:val="002E2E15"/>
    <w:rsid w:val="002E3095"/>
    <w:rsid w:val="002E318E"/>
    <w:rsid w:val="002E337F"/>
    <w:rsid w:val="002E37BA"/>
    <w:rsid w:val="002E37DC"/>
    <w:rsid w:val="002E3C71"/>
    <w:rsid w:val="002E3EE1"/>
    <w:rsid w:val="002E44EB"/>
    <w:rsid w:val="002E46CC"/>
    <w:rsid w:val="002E491D"/>
    <w:rsid w:val="002E49E4"/>
    <w:rsid w:val="002E52D7"/>
    <w:rsid w:val="002E5345"/>
    <w:rsid w:val="002E5354"/>
    <w:rsid w:val="002E54DA"/>
    <w:rsid w:val="002E5A7F"/>
    <w:rsid w:val="002E5C42"/>
    <w:rsid w:val="002E5D58"/>
    <w:rsid w:val="002E5F37"/>
    <w:rsid w:val="002E619B"/>
    <w:rsid w:val="002E7129"/>
    <w:rsid w:val="002E716A"/>
    <w:rsid w:val="002E7619"/>
    <w:rsid w:val="002E7833"/>
    <w:rsid w:val="002E7A98"/>
    <w:rsid w:val="002E7DC5"/>
    <w:rsid w:val="002F0276"/>
    <w:rsid w:val="002F04FA"/>
    <w:rsid w:val="002F0564"/>
    <w:rsid w:val="002F08B2"/>
    <w:rsid w:val="002F0D72"/>
    <w:rsid w:val="002F0D7C"/>
    <w:rsid w:val="002F0DEA"/>
    <w:rsid w:val="002F13D9"/>
    <w:rsid w:val="002F1F3A"/>
    <w:rsid w:val="002F24F2"/>
    <w:rsid w:val="002F2685"/>
    <w:rsid w:val="002F2744"/>
    <w:rsid w:val="002F27D8"/>
    <w:rsid w:val="002F2C6E"/>
    <w:rsid w:val="002F2C90"/>
    <w:rsid w:val="002F2D7D"/>
    <w:rsid w:val="002F3101"/>
    <w:rsid w:val="002F330D"/>
    <w:rsid w:val="002F3BF9"/>
    <w:rsid w:val="002F3D6C"/>
    <w:rsid w:val="002F3DAB"/>
    <w:rsid w:val="002F42B7"/>
    <w:rsid w:val="002F43EA"/>
    <w:rsid w:val="002F4726"/>
    <w:rsid w:val="002F4C61"/>
    <w:rsid w:val="002F4D63"/>
    <w:rsid w:val="002F55BB"/>
    <w:rsid w:val="002F55CE"/>
    <w:rsid w:val="002F560F"/>
    <w:rsid w:val="002F5C7A"/>
    <w:rsid w:val="002F5E87"/>
    <w:rsid w:val="002F6386"/>
    <w:rsid w:val="002F6814"/>
    <w:rsid w:val="002F692F"/>
    <w:rsid w:val="002F6B2B"/>
    <w:rsid w:val="002F6B7C"/>
    <w:rsid w:val="002F6E2D"/>
    <w:rsid w:val="002F717E"/>
    <w:rsid w:val="002F7384"/>
    <w:rsid w:val="002F7791"/>
    <w:rsid w:val="002F78FF"/>
    <w:rsid w:val="0030013A"/>
    <w:rsid w:val="00300200"/>
    <w:rsid w:val="00300355"/>
    <w:rsid w:val="00300D3C"/>
    <w:rsid w:val="00300F62"/>
    <w:rsid w:val="003014E0"/>
    <w:rsid w:val="003018F4"/>
    <w:rsid w:val="00302061"/>
    <w:rsid w:val="00302162"/>
    <w:rsid w:val="00302222"/>
    <w:rsid w:val="003022EA"/>
    <w:rsid w:val="00302413"/>
    <w:rsid w:val="003025E6"/>
    <w:rsid w:val="00302894"/>
    <w:rsid w:val="003031B0"/>
    <w:rsid w:val="003034BE"/>
    <w:rsid w:val="003038A9"/>
    <w:rsid w:val="00303CDD"/>
    <w:rsid w:val="00303FC9"/>
    <w:rsid w:val="00304182"/>
    <w:rsid w:val="00304509"/>
    <w:rsid w:val="00304A7D"/>
    <w:rsid w:val="00304B96"/>
    <w:rsid w:val="00305B01"/>
    <w:rsid w:val="00305DEC"/>
    <w:rsid w:val="00305E57"/>
    <w:rsid w:val="00306031"/>
    <w:rsid w:val="0030645C"/>
    <w:rsid w:val="00306A2F"/>
    <w:rsid w:val="00306ACE"/>
    <w:rsid w:val="00306D4D"/>
    <w:rsid w:val="00306F35"/>
    <w:rsid w:val="0030709D"/>
    <w:rsid w:val="00307336"/>
    <w:rsid w:val="003076CB"/>
    <w:rsid w:val="0030771A"/>
    <w:rsid w:val="003077E5"/>
    <w:rsid w:val="00307CA6"/>
    <w:rsid w:val="00307D9B"/>
    <w:rsid w:val="00307E39"/>
    <w:rsid w:val="00307ED9"/>
    <w:rsid w:val="0031029A"/>
    <w:rsid w:val="0031075B"/>
    <w:rsid w:val="00310950"/>
    <w:rsid w:val="00310E78"/>
    <w:rsid w:val="00310F16"/>
    <w:rsid w:val="00310FC3"/>
    <w:rsid w:val="0031121D"/>
    <w:rsid w:val="0031145B"/>
    <w:rsid w:val="00311BA1"/>
    <w:rsid w:val="00311EAC"/>
    <w:rsid w:val="003122C4"/>
    <w:rsid w:val="003122DB"/>
    <w:rsid w:val="003126B7"/>
    <w:rsid w:val="00312F6F"/>
    <w:rsid w:val="00313326"/>
    <w:rsid w:val="003133C1"/>
    <w:rsid w:val="0031341F"/>
    <w:rsid w:val="00313698"/>
    <w:rsid w:val="003136B5"/>
    <w:rsid w:val="003138B5"/>
    <w:rsid w:val="00313B2E"/>
    <w:rsid w:val="0031487A"/>
    <w:rsid w:val="00314DE0"/>
    <w:rsid w:val="00314FF9"/>
    <w:rsid w:val="00315187"/>
    <w:rsid w:val="003151F0"/>
    <w:rsid w:val="003153F5"/>
    <w:rsid w:val="0031566C"/>
    <w:rsid w:val="003160C6"/>
    <w:rsid w:val="003163A2"/>
    <w:rsid w:val="00316C12"/>
    <w:rsid w:val="00317153"/>
    <w:rsid w:val="00317495"/>
    <w:rsid w:val="00317876"/>
    <w:rsid w:val="00317902"/>
    <w:rsid w:val="00317A56"/>
    <w:rsid w:val="00317C01"/>
    <w:rsid w:val="003200EF"/>
    <w:rsid w:val="003202D1"/>
    <w:rsid w:val="003205D8"/>
    <w:rsid w:val="003206CA"/>
    <w:rsid w:val="003212FF"/>
    <w:rsid w:val="003213DE"/>
    <w:rsid w:val="003214DB"/>
    <w:rsid w:val="003215CB"/>
    <w:rsid w:val="00321DC8"/>
    <w:rsid w:val="003221AF"/>
    <w:rsid w:val="00322569"/>
    <w:rsid w:val="003228A2"/>
    <w:rsid w:val="003230CB"/>
    <w:rsid w:val="00323425"/>
    <w:rsid w:val="003234F5"/>
    <w:rsid w:val="003238AC"/>
    <w:rsid w:val="00323BA3"/>
    <w:rsid w:val="00323F4D"/>
    <w:rsid w:val="003244CF"/>
    <w:rsid w:val="00324885"/>
    <w:rsid w:val="00324A14"/>
    <w:rsid w:val="0032556A"/>
    <w:rsid w:val="003255B8"/>
    <w:rsid w:val="00325755"/>
    <w:rsid w:val="00325E3E"/>
    <w:rsid w:val="003267BA"/>
    <w:rsid w:val="00326B38"/>
    <w:rsid w:val="00327DCC"/>
    <w:rsid w:val="00327FDC"/>
    <w:rsid w:val="003304CF"/>
    <w:rsid w:val="00330519"/>
    <w:rsid w:val="0033079E"/>
    <w:rsid w:val="00330AFA"/>
    <w:rsid w:val="00330BC6"/>
    <w:rsid w:val="00330CA2"/>
    <w:rsid w:val="00330E52"/>
    <w:rsid w:val="003310B3"/>
    <w:rsid w:val="003313CE"/>
    <w:rsid w:val="00331B9E"/>
    <w:rsid w:val="0033210B"/>
    <w:rsid w:val="003323DC"/>
    <w:rsid w:val="00332DE8"/>
    <w:rsid w:val="00332F7D"/>
    <w:rsid w:val="003330D6"/>
    <w:rsid w:val="003331CC"/>
    <w:rsid w:val="00333266"/>
    <w:rsid w:val="00333847"/>
    <w:rsid w:val="003343D9"/>
    <w:rsid w:val="00334821"/>
    <w:rsid w:val="00334A7D"/>
    <w:rsid w:val="00334EB6"/>
    <w:rsid w:val="003358F7"/>
    <w:rsid w:val="00335EF2"/>
    <w:rsid w:val="00335FB8"/>
    <w:rsid w:val="0033654F"/>
    <w:rsid w:val="0033752E"/>
    <w:rsid w:val="00337D19"/>
    <w:rsid w:val="00337E07"/>
    <w:rsid w:val="003400F3"/>
    <w:rsid w:val="00340902"/>
    <w:rsid w:val="0034095B"/>
    <w:rsid w:val="003409C5"/>
    <w:rsid w:val="003413A8"/>
    <w:rsid w:val="0034182C"/>
    <w:rsid w:val="003418ED"/>
    <w:rsid w:val="003419C6"/>
    <w:rsid w:val="00341A24"/>
    <w:rsid w:val="00341BB0"/>
    <w:rsid w:val="00341CA1"/>
    <w:rsid w:val="00341DA9"/>
    <w:rsid w:val="0034209B"/>
    <w:rsid w:val="00342DFE"/>
    <w:rsid w:val="00343127"/>
    <w:rsid w:val="00343482"/>
    <w:rsid w:val="0034367F"/>
    <w:rsid w:val="0034398A"/>
    <w:rsid w:val="00343B66"/>
    <w:rsid w:val="003447CA"/>
    <w:rsid w:val="00344FCC"/>
    <w:rsid w:val="00345181"/>
    <w:rsid w:val="003457BE"/>
    <w:rsid w:val="00345A94"/>
    <w:rsid w:val="00345B46"/>
    <w:rsid w:val="00345C38"/>
    <w:rsid w:val="00345D67"/>
    <w:rsid w:val="00345E68"/>
    <w:rsid w:val="00346114"/>
    <w:rsid w:val="003462A2"/>
    <w:rsid w:val="003468B7"/>
    <w:rsid w:val="0034694B"/>
    <w:rsid w:val="00347210"/>
    <w:rsid w:val="0034742F"/>
    <w:rsid w:val="0034747B"/>
    <w:rsid w:val="00347B61"/>
    <w:rsid w:val="00347E69"/>
    <w:rsid w:val="00350192"/>
    <w:rsid w:val="003512F7"/>
    <w:rsid w:val="003516E3"/>
    <w:rsid w:val="0035199A"/>
    <w:rsid w:val="00351E86"/>
    <w:rsid w:val="00352848"/>
    <w:rsid w:val="00352D23"/>
    <w:rsid w:val="00352EBD"/>
    <w:rsid w:val="00352F67"/>
    <w:rsid w:val="003539DC"/>
    <w:rsid w:val="00353B48"/>
    <w:rsid w:val="00353C75"/>
    <w:rsid w:val="00353CC4"/>
    <w:rsid w:val="00353ECE"/>
    <w:rsid w:val="0035408F"/>
    <w:rsid w:val="00354510"/>
    <w:rsid w:val="00354A50"/>
    <w:rsid w:val="00354D45"/>
    <w:rsid w:val="00354E00"/>
    <w:rsid w:val="00354FD4"/>
    <w:rsid w:val="00355495"/>
    <w:rsid w:val="00355516"/>
    <w:rsid w:val="00355B4D"/>
    <w:rsid w:val="00355F0E"/>
    <w:rsid w:val="003566A4"/>
    <w:rsid w:val="00356EC0"/>
    <w:rsid w:val="003571D3"/>
    <w:rsid w:val="00357363"/>
    <w:rsid w:val="0035740A"/>
    <w:rsid w:val="00357DF1"/>
    <w:rsid w:val="00360174"/>
    <w:rsid w:val="0036021B"/>
    <w:rsid w:val="0036056F"/>
    <w:rsid w:val="003607DB"/>
    <w:rsid w:val="00360878"/>
    <w:rsid w:val="00360B5A"/>
    <w:rsid w:val="00360D2C"/>
    <w:rsid w:val="00361168"/>
    <w:rsid w:val="00361173"/>
    <w:rsid w:val="003614CE"/>
    <w:rsid w:val="003615FF"/>
    <w:rsid w:val="00361C59"/>
    <w:rsid w:val="00361DB4"/>
    <w:rsid w:val="003622E1"/>
    <w:rsid w:val="003625AD"/>
    <w:rsid w:val="00362FC5"/>
    <w:rsid w:val="00363417"/>
    <w:rsid w:val="003634BB"/>
    <w:rsid w:val="0036354E"/>
    <w:rsid w:val="00363708"/>
    <w:rsid w:val="00363873"/>
    <w:rsid w:val="003639D2"/>
    <w:rsid w:val="00363A8A"/>
    <w:rsid w:val="00363A8D"/>
    <w:rsid w:val="0036404E"/>
    <w:rsid w:val="00364155"/>
    <w:rsid w:val="0036415C"/>
    <w:rsid w:val="00364168"/>
    <w:rsid w:val="0036424A"/>
    <w:rsid w:val="00364A3B"/>
    <w:rsid w:val="003652FF"/>
    <w:rsid w:val="003654CC"/>
    <w:rsid w:val="00365525"/>
    <w:rsid w:val="00365682"/>
    <w:rsid w:val="00365CD8"/>
    <w:rsid w:val="00365ECE"/>
    <w:rsid w:val="00365FCA"/>
    <w:rsid w:val="00366B3A"/>
    <w:rsid w:val="003673FE"/>
    <w:rsid w:val="003678FA"/>
    <w:rsid w:val="00370357"/>
    <w:rsid w:val="003704B7"/>
    <w:rsid w:val="00370DD4"/>
    <w:rsid w:val="00371255"/>
    <w:rsid w:val="003716CD"/>
    <w:rsid w:val="00371EB0"/>
    <w:rsid w:val="003721FC"/>
    <w:rsid w:val="00372479"/>
    <w:rsid w:val="00372939"/>
    <w:rsid w:val="00372B1E"/>
    <w:rsid w:val="00373260"/>
    <w:rsid w:val="00373FE9"/>
    <w:rsid w:val="0037408E"/>
    <w:rsid w:val="00374F04"/>
    <w:rsid w:val="00375551"/>
    <w:rsid w:val="0037557F"/>
    <w:rsid w:val="0037644A"/>
    <w:rsid w:val="00376736"/>
    <w:rsid w:val="003767C1"/>
    <w:rsid w:val="00376A99"/>
    <w:rsid w:val="00376B8B"/>
    <w:rsid w:val="00376FB0"/>
    <w:rsid w:val="00377184"/>
    <w:rsid w:val="003776C0"/>
    <w:rsid w:val="003778E5"/>
    <w:rsid w:val="00377D2D"/>
    <w:rsid w:val="00380106"/>
    <w:rsid w:val="00380141"/>
    <w:rsid w:val="003803F4"/>
    <w:rsid w:val="003806C0"/>
    <w:rsid w:val="00380700"/>
    <w:rsid w:val="00380B27"/>
    <w:rsid w:val="00380EFB"/>
    <w:rsid w:val="00381151"/>
    <w:rsid w:val="003814C6"/>
    <w:rsid w:val="003819C2"/>
    <w:rsid w:val="003819F4"/>
    <w:rsid w:val="00381B89"/>
    <w:rsid w:val="003823FE"/>
    <w:rsid w:val="00382578"/>
    <w:rsid w:val="0038272F"/>
    <w:rsid w:val="0038276D"/>
    <w:rsid w:val="00382A95"/>
    <w:rsid w:val="00382E6A"/>
    <w:rsid w:val="00383340"/>
    <w:rsid w:val="0038355B"/>
    <w:rsid w:val="003835EA"/>
    <w:rsid w:val="00383883"/>
    <w:rsid w:val="00383BBD"/>
    <w:rsid w:val="00383C00"/>
    <w:rsid w:val="003841E6"/>
    <w:rsid w:val="003843C9"/>
    <w:rsid w:val="00384445"/>
    <w:rsid w:val="00384A0D"/>
    <w:rsid w:val="00384D85"/>
    <w:rsid w:val="003850E4"/>
    <w:rsid w:val="003856E5"/>
    <w:rsid w:val="00385810"/>
    <w:rsid w:val="00385836"/>
    <w:rsid w:val="00385C1E"/>
    <w:rsid w:val="0038618B"/>
    <w:rsid w:val="00386196"/>
    <w:rsid w:val="003861CD"/>
    <w:rsid w:val="00386533"/>
    <w:rsid w:val="00386803"/>
    <w:rsid w:val="00386A6E"/>
    <w:rsid w:val="00386EFF"/>
    <w:rsid w:val="003872C4"/>
    <w:rsid w:val="0038747E"/>
    <w:rsid w:val="00390216"/>
    <w:rsid w:val="00390373"/>
    <w:rsid w:val="00390DDD"/>
    <w:rsid w:val="003912D2"/>
    <w:rsid w:val="00391693"/>
    <w:rsid w:val="00392090"/>
    <w:rsid w:val="00392328"/>
    <w:rsid w:val="00392A4D"/>
    <w:rsid w:val="003939E1"/>
    <w:rsid w:val="00393EE0"/>
    <w:rsid w:val="00393EF2"/>
    <w:rsid w:val="003944D8"/>
    <w:rsid w:val="00394EBC"/>
    <w:rsid w:val="00394FBE"/>
    <w:rsid w:val="00395DE1"/>
    <w:rsid w:val="00396162"/>
    <w:rsid w:val="0039633B"/>
    <w:rsid w:val="00396811"/>
    <w:rsid w:val="00396905"/>
    <w:rsid w:val="003969E2"/>
    <w:rsid w:val="00397A64"/>
    <w:rsid w:val="00397F5F"/>
    <w:rsid w:val="003A0401"/>
    <w:rsid w:val="003A0548"/>
    <w:rsid w:val="003A0A60"/>
    <w:rsid w:val="003A0C09"/>
    <w:rsid w:val="003A0D38"/>
    <w:rsid w:val="003A0DFB"/>
    <w:rsid w:val="003A12B6"/>
    <w:rsid w:val="003A21D5"/>
    <w:rsid w:val="003A2246"/>
    <w:rsid w:val="003A2615"/>
    <w:rsid w:val="003A268A"/>
    <w:rsid w:val="003A2897"/>
    <w:rsid w:val="003A2D22"/>
    <w:rsid w:val="003A2ED6"/>
    <w:rsid w:val="003A32AB"/>
    <w:rsid w:val="003A3907"/>
    <w:rsid w:val="003A3E3B"/>
    <w:rsid w:val="003A4074"/>
    <w:rsid w:val="003A41D0"/>
    <w:rsid w:val="003A41E6"/>
    <w:rsid w:val="003A4781"/>
    <w:rsid w:val="003A4C95"/>
    <w:rsid w:val="003A4CBA"/>
    <w:rsid w:val="003A4CC6"/>
    <w:rsid w:val="003A4DF9"/>
    <w:rsid w:val="003A51DD"/>
    <w:rsid w:val="003A52DF"/>
    <w:rsid w:val="003A5499"/>
    <w:rsid w:val="003A54A7"/>
    <w:rsid w:val="003A5549"/>
    <w:rsid w:val="003A5C08"/>
    <w:rsid w:val="003A5C0B"/>
    <w:rsid w:val="003A5C8F"/>
    <w:rsid w:val="003A65C3"/>
    <w:rsid w:val="003A6CB7"/>
    <w:rsid w:val="003A6D1E"/>
    <w:rsid w:val="003A6DD9"/>
    <w:rsid w:val="003A6F87"/>
    <w:rsid w:val="003A7398"/>
    <w:rsid w:val="003A78EC"/>
    <w:rsid w:val="003B00A4"/>
    <w:rsid w:val="003B0444"/>
    <w:rsid w:val="003B044E"/>
    <w:rsid w:val="003B0469"/>
    <w:rsid w:val="003B0912"/>
    <w:rsid w:val="003B1105"/>
    <w:rsid w:val="003B19CB"/>
    <w:rsid w:val="003B1E80"/>
    <w:rsid w:val="003B1FF5"/>
    <w:rsid w:val="003B240D"/>
    <w:rsid w:val="003B24B1"/>
    <w:rsid w:val="003B2633"/>
    <w:rsid w:val="003B2E56"/>
    <w:rsid w:val="003B2FBB"/>
    <w:rsid w:val="003B3007"/>
    <w:rsid w:val="003B3034"/>
    <w:rsid w:val="003B35C8"/>
    <w:rsid w:val="003B3B7D"/>
    <w:rsid w:val="003B3FF7"/>
    <w:rsid w:val="003B40D6"/>
    <w:rsid w:val="003B4160"/>
    <w:rsid w:val="003B4D1C"/>
    <w:rsid w:val="003B5A32"/>
    <w:rsid w:val="003B5CB7"/>
    <w:rsid w:val="003B5FFC"/>
    <w:rsid w:val="003B64CE"/>
    <w:rsid w:val="003B6653"/>
    <w:rsid w:val="003B6794"/>
    <w:rsid w:val="003B6899"/>
    <w:rsid w:val="003B6C51"/>
    <w:rsid w:val="003B71B5"/>
    <w:rsid w:val="003B720C"/>
    <w:rsid w:val="003B74A9"/>
    <w:rsid w:val="003B7A72"/>
    <w:rsid w:val="003B7E27"/>
    <w:rsid w:val="003C0DE9"/>
    <w:rsid w:val="003C13A9"/>
    <w:rsid w:val="003C13CF"/>
    <w:rsid w:val="003C1816"/>
    <w:rsid w:val="003C20A8"/>
    <w:rsid w:val="003C2127"/>
    <w:rsid w:val="003C216A"/>
    <w:rsid w:val="003C21B9"/>
    <w:rsid w:val="003C258D"/>
    <w:rsid w:val="003C2909"/>
    <w:rsid w:val="003C2E1A"/>
    <w:rsid w:val="003C2EC8"/>
    <w:rsid w:val="003C3382"/>
    <w:rsid w:val="003C3A2F"/>
    <w:rsid w:val="003C3BB9"/>
    <w:rsid w:val="003C3F06"/>
    <w:rsid w:val="003C42BF"/>
    <w:rsid w:val="003C44E3"/>
    <w:rsid w:val="003C489B"/>
    <w:rsid w:val="003C4B39"/>
    <w:rsid w:val="003C505F"/>
    <w:rsid w:val="003C569B"/>
    <w:rsid w:val="003C5738"/>
    <w:rsid w:val="003C594F"/>
    <w:rsid w:val="003C65B0"/>
    <w:rsid w:val="003C663F"/>
    <w:rsid w:val="003C6EC4"/>
    <w:rsid w:val="003C705F"/>
    <w:rsid w:val="003C7094"/>
    <w:rsid w:val="003D053A"/>
    <w:rsid w:val="003D0737"/>
    <w:rsid w:val="003D09BE"/>
    <w:rsid w:val="003D0E41"/>
    <w:rsid w:val="003D10B7"/>
    <w:rsid w:val="003D123A"/>
    <w:rsid w:val="003D1452"/>
    <w:rsid w:val="003D157B"/>
    <w:rsid w:val="003D1CE8"/>
    <w:rsid w:val="003D246A"/>
    <w:rsid w:val="003D2D8D"/>
    <w:rsid w:val="003D2FF5"/>
    <w:rsid w:val="003D33A3"/>
    <w:rsid w:val="003D34D9"/>
    <w:rsid w:val="003D3654"/>
    <w:rsid w:val="003D40ED"/>
    <w:rsid w:val="003D4755"/>
    <w:rsid w:val="003D4878"/>
    <w:rsid w:val="003D4A61"/>
    <w:rsid w:val="003D4E0F"/>
    <w:rsid w:val="003D548A"/>
    <w:rsid w:val="003D56D4"/>
    <w:rsid w:val="003D597D"/>
    <w:rsid w:val="003D5FF5"/>
    <w:rsid w:val="003D6103"/>
    <w:rsid w:val="003D6198"/>
    <w:rsid w:val="003D639C"/>
    <w:rsid w:val="003D6635"/>
    <w:rsid w:val="003D6DCE"/>
    <w:rsid w:val="003D7033"/>
    <w:rsid w:val="003D7397"/>
    <w:rsid w:val="003D7745"/>
    <w:rsid w:val="003D785C"/>
    <w:rsid w:val="003D78B3"/>
    <w:rsid w:val="003D7B97"/>
    <w:rsid w:val="003D7DC7"/>
    <w:rsid w:val="003E02CE"/>
    <w:rsid w:val="003E03F7"/>
    <w:rsid w:val="003E08B2"/>
    <w:rsid w:val="003E0BCE"/>
    <w:rsid w:val="003E14DD"/>
    <w:rsid w:val="003E1F33"/>
    <w:rsid w:val="003E2087"/>
    <w:rsid w:val="003E208E"/>
    <w:rsid w:val="003E26E1"/>
    <w:rsid w:val="003E2ADA"/>
    <w:rsid w:val="003E2F1F"/>
    <w:rsid w:val="003E2F73"/>
    <w:rsid w:val="003E3954"/>
    <w:rsid w:val="003E3CED"/>
    <w:rsid w:val="003E4295"/>
    <w:rsid w:val="003E4972"/>
    <w:rsid w:val="003E4BF1"/>
    <w:rsid w:val="003E5134"/>
    <w:rsid w:val="003E5409"/>
    <w:rsid w:val="003E54D4"/>
    <w:rsid w:val="003E5A3D"/>
    <w:rsid w:val="003E5B33"/>
    <w:rsid w:val="003E5D56"/>
    <w:rsid w:val="003E5F71"/>
    <w:rsid w:val="003E63A0"/>
    <w:rsid w:val="003E648B"/>
    <w:rsid w:val="003E6500"/>
    <w:rsid w:val="003E6D01"/>
    <w:rsid w:val="003E6FC4"/>
    <w:rsid w:val="003E7255"/>
    <w:rsid w:val="003E749D"/>
    <w:rsid w:val="003E7615"/>
    <w:rsid w:val="003E76F6"/>
    <w:rsid w:val="003E79B2"/>
    <w:rsid w:val="003E7AB9"/>
    <w:rsid w:val="003F0447"/>
    <w:rsid w:val="003F056C"/>
    <w:rsid w:val="003F07FC"/>
    <w:rsid w:val="003F0A35"/>
    <w:rsid w:val="003F1856"/>
    <w:rsid w:val="003F1876"/>
    <w:rsid w:val="003F1A12"/>
    <w:rsid w:val="003F1AFC"/>
    <w:rsid w:val="003F1DE1"/>
    <w:rsid w:val="003F2028"/>
    <w:rsid w:val="003F209C"/>
    <w:rsid w:val="003F211F"/>
    <w:rsid w:val="003F21B9"/>
    <w:rsid w:val="003F22A8"/>
    <w:rsid w:val="003F270C"/>
    <w:rsid w:val="003F2A00"/>
    <w:rsid w:val="003F2F50"/>
    <w:rsid w:val="003F2F8C"/>
    <w:rsid w:val="003F3A47"/>
    <w:rsid w:val="003F3FD6"/>
    <w:rsid w:val="003F44DF"/>
    <w:rsid w:val="003F530A"/>
    <w:rsid w:val="003F5693"/>
    <w:rsid w:val="003F570C"/>
    <w:rsid w:val="003F6476"/>
    <w:rsid w:val="003F69AD"/>
    <w:rsid w:val="003F6AB9"/>
    <w:rsid w:val="003F6B66"/>
    <w:rsid w:val="003F6C45"/>
    <w:rsid w:val="003F7717"/>
    <w:rsid w:val="00400115"/>
    <w:rsid w:val="004002B5"/>
    <w:rsid w:val="004005AC"/>
    <w:rsid w:val="004008B5"/>
    <w:rsid w:val="00400E51"/>
    <w:rsid w:val="00401186"/>
    <w:rsid w:val="0040126C"/>
    <w:rsid w:val="004012D1"/>
    <w:rsid w:val="00401B08"/>
    <w:rsid w:val="00401BDA"/>
    <w:rsid w:val="00401C9A"/>
    <w:rsid w:val="00401CC7"/>
    <w:rsid w:val="00401DCC"/>
    <w:rsid w:val="00402164"/>
    <w:rsid w:val="004022FB"/>
    <w:rsid w:val="004028B8"/>
    <w:rsid w:val="0040290D"/>
    <w:rsid w:val="00402A59"/>
    <w:rsid w:val="0040311A"/>
    <w:rsid w:val="00403130"/>
    <w:rsid w:val="0040316A"/>
    <w:rsid w:val="0040396B"/>
    <w:rsid w:val="00403C65"/>
    <w:rsid w:val="00403CB1"/>
    <w:rsid w:val="004042AC"/>
    <w:rsid w:val="00404531"/>
    <w:rsid w:val="00404F19"/>
    <w:rsid w:val="0040512D"/>
    <w:rsid w:val="004054E6"/>
    <w:rsid w:val="00405509"/>
    <w:rsid w:val="00405AB3"/>
    <w:rsid w:val="00405F08"/>
    <w:rsid w:val="00406DAB"/>
    <w:rsid w:val="00407111"/>
    <w:rsid w:val="004077EF"/>
    <w:rsid w:val="00410E8F"/>
    <w:rsid w:val="004110D2"/>
    <w:rsid w:val="00411193"/>
    <w:rsid w:val="00411271"/>
    <w:rsid w:val="0041135D"/>
    <w:rsid w:val="00411E9D"/>
    <w:rsid w:val="00411FEE"/>
    <w:rsid w:val="004122FC"/>
    <w:rsid w:val="004125F7"/>
    <w:rsid w:val="00412CEE"/>
    <w:rsid w:val="00412DB2"/>
    <w:rsid w:val="00412DDA"/>
    <w:rsid w:val="004140F9"/>
    <w:rsid w:val="00414164"/>
    <w:rsid w:val="004146AE"/>
    <w:rsid w:val="00414B8D"/>
    <w:rsid w:val="00415957"/>
    <w:rsid w:val="00415D60"/>
    <w:rsid w:val="00416058"/>
    <w:rsid w:val="00416258"/>
    <w:rsid w:val="004164CE"/>
    <w:rsid w:val="0041678E"/>
    <w:rsid w:val="00416A5A"/>
    <w:rsid w:val="00417006"/>
    <w:rsid w:val="004174C1"/>
    <w:rsid w:val="00417B43"/>
    <w:rsid w:val="00417F1F"/>
    <w:rsid w:val="00417F54"/>
    <w:rsid w:val="00420644"/>
    <w:rsid w:val="004206E5"/>
    <w:rsid w:val="0042096B"/>
    <w:rsid w:val="00420AC8"/>
    <w:rsid w:val="00421608"/>
    <w:rsid w:val="00421CA0"/>
    <w:rsid w:val="00421DBF"/>
    <w:rsid w:val="00421DE0"/>
    <w:rsid w:val="00421E71"/>
    <w:rsid w:val="00422348"/>
    <w:rsid w:val="004225F7"/>
    <w:rsid w:val="00422826"/>
    <w:rsid w:val="00422A1E"/>
    <w:rsid w:val="00422BC5"/>
    <w:rsid w:val="00422DCE"/>
    <w:rsid w:val="00422F11"/>
    <w:rsid w:val="00422F63"/>
    <w:rsid w:val="00422F94"/>
    <w:rsid w:val="004230E2"/>
    <w:rsid w:val="0042321D"/>
    <w:rsid w:val="004232E7"/>
    <w:rsid w:val="004235AF"/>
    <w:rsid w:val="00423687"/>
    <w:rsid w:val="00424219"/>
    <w:rsid w:val="004244A7"/>
    <w:rsid w:val="00424FE6"/>
    <w:rsid w:val="0042513D"/>
    <w:rsid w:val="004256AE"/>
    <w:rsid w:val="004259FB"/>
    <w:rsid w:val="00425C6F"/>
    <w:rsid w:val="0042615D"/>
    <w:rsid w:val="004261C9"/>
    <w:rsid w:val="0042635D"/>
    <w:rsid w:val="0042683F"/>
    <w:rsid w:val="00426CCC"/>
    <w:rsid w:val="004274C7"/>
    <w:rsid w:val="004275A9"/>
    <w:rsid w:val="00427E3C"/>
    <w:rsid w:val="0043020E"/>
    <w:rsid w:val="00430386"/>
    <w:rsid w:val="004305F5"/>
    <w:rsid w:val="00430630"/>
    <w:rsid w:val="00430A55"/>
    <w:rsid w:val="00430D2F"/>
    <w:rsid w:val="00430FD6"/>
    <w:rsid w:val="004318F8"/>
    <w:rsid w:val="00431C25"/>
    <w:rsid w:val="0043212F"/>
    <w:rsid w:val="00432740"/>
    <w:rsid w:val="00433513"/>
    <w:rsid w:val="00433C46"/>
    <w:rsid w:val="00433DC9"/>
    <w:rsid w:val="00434075"/>
    <w:rsid w:val="00434AD2"/>
    <w:rsid w:val="00435231"/>
    <w:rsid w:val="0043596A"/>
    <w:rsid w:val="00435A2D"/>
    <w:rsid w:val="00435CDA"/>
    <w:rsid w:val="00436C52"/>
    <w:rsid w:val="0043744F"/>
    <w:rsid w:val="004374F1"/>
    <w:rsid w:val="00437537"/>
    <w:rsid w:val="00437543"/>
    <w:rsid w:val="004375D8"/>
    <w:rsid w:val="00437A33"/>
    <w:rsid w:val="00440315"/>
    <w:rsid w:val="00440422"/>
    <w:rsid w:val="00440451"/>
    <w:rsid w:val="00440984"/>
    <w:rsid w:val="004409FF"/>
    <w:rsid w:val="00440B02"/>
    <w:rsid w:val="00440FA6"/>
    <w:rsid w:val="0044101B"/>
    <w:rsid w:val="00441887"/>
    <w:rsid w:val="0044197F"/>
    <w:rsid w:val="00441E4C"/>
    <w:rsid w:val="0044213D"/>
    <w:rsid w:val="0044241B"/>
    <w:rsid w:val="0044256A"/>
    <w:rsid w:val="0044261B"/>
    <w:rsid w:val="00442AF0"/>
    <w:rsid w:val="00442EB4"/>
    <w:rsid w:val="004430D2"/>
    <w:rsid w:val="00443202"/>
    <w:rsid w:val="00443765"/>
    <w:rsid w:val="004439C0"/>
    <w:rsid w:val="004439E7"/>
    <w:rsid w:val="00443AD1"/>
    <w:rsid w:val="00443CA2"/>
    <w:rsid w:val="00443F20"/>
    <w:rsid w:val="0044419F"/>
    <w:rsid w:val="00444510"/>
    <w:rsid w:val="00444789"/>
    <w:rsid w:val="0044478E"/>
    <w:rsid w:val="00444C09"/>
    <w:rsid w:val="00444C62"/>
    <w:rsid w:val="00444E5B"/>
    <w:rsid w:val="00444EDD"/>
    <w:rsid w:val="00444F95"/>
    <w:rsid w:val="004450FA"/>
    <w:rsid w:val="0044554A"/>
    <w:rsid w:val="00445BEE"/>
    <w:rsid w:val="00445D6F"/>
    <w:rsid w:val="00446320"/>
    <w:rsid w:val="0044680F"/>
    <w:rsid w:val="00446A6C"/>
    <w:rsid w:val="00446DF8"/>
    <w:rsid w:val="0044724D"/>
    <w:rsid w:val="004474EE"/>
    <w:rsid w:val="004474FF"/>
    <w:rsid w:val="00447943"/>
    <w:rsid w:val="00447F37"/>
    <w:rsid w:val="004502DB"/>
    <w:rsid w:val="004505D2"/>
    <w:rsid w:val="00450EED"/>
    <w:rsid w:val="00451034"/>
    <w:rsid w:val="0045117B"/>
    <w:rsid w:val="0045120B"/>
    <w:rsid w:val="0045133C"/>
    <w:rsid w:val="0045148B"/>
    <w:rsid w:val="0045160B"/>
    <w:rsid w:val="004517BA"/>
    <w:rsid w:val="00451A1F"/>
    <w:rsid w:val="00451AB9"/>
    <w:rsid w:val="00451D79"/>
    <w:rsid w:val="00451E39"/>
    <w:rsid w:val="0045216F"/>
    <w:rsid w:val="00452540"/>
    <w:rsid w:val="00452632"/>
    <w:rsid w:val="00452765"/>
    <w:rsid w:val="00452E03"/>
    <w:rsid w:val="004530C2"/>
    <w:rsid w:val="004532A0"/>
    <w:rsid w:val="004537B4"/>
    <w:rsid w:val="00453DF5"/>
    <w:rsid w:val="00454ADB"/>
    <w:rsid w:val="00454BF6"/>
    <w:rsid w:val="0045529B"/>
    <w:rsid w:val="00455EF9"/>
    <w:rsid w:val="004560BD"/>
    <w:rsid w:val="004560CC"/>
    <w:rsid w:val="0045620B"/>
    <w:rsid w:val="00456248"/>
    <w:rsid w:val="004566CC"/>
    <w:rsid w:val="00456C15"/>
    <w:rsid w:val="0045703E"/>
    <w:rsid w:val="0045739A"/>
    <w:rsid w:val="004576FF"/>
    <w:rsid w:val="00457A45"/>
    <w:rsid w:val="00460871"/>
    <w:rsid w:val="004608E8"/>
    <w:rsid w:val="00460B67"/>
    <w:rsid w:val="00461802"/>
    <w:rsid w:val="00461DA9"/>
    <w:rsid w:val="00461DAB"/>
    <w:rsid w:val="0046206D"/>
    <w:rsid w:val="004626EA"/>
    <w:rsid w:val="004629BA"/>
    <w:rsid w:val="00463244"/>
    <w:rsid w:val="00463830"/>
    <w:rsid w:val="00463EA3"/>
    <w:rsid w:val="004640AE"/>
    <w:rsid w:val="004645C1"/>
    <w:rsid w:val="00464728"/>
    <w:rsid w:val="00464A25"/>
    <w:rsid w:val="00464AD1"/>
    <w:rsid w:val="00464E31"/>
    <w:rsid w:val="00464F99"/>
    <w:rsid w:val="0046551B"/>
    <w:rsid w:val="00465844"/>
    <w:rsid w:val="00465CF3"/>
    <w:rsid w:val="00465E71"/>
    <w:rsid w:val="00465F09"/>
    <w:rsid w:val="00465FDD"/>
    <w:rsid w:val="00466170"/>
    <w:rsid w:val="00467D93"/>
    <w:rsid w:val="00470016"/>
    <w:rsid w:val="004706DB"/>
    <w:rsid w:val="00470742"/>
    <w:rsid w:val="00470785"/>
    <w:rsid w:val="00470890"/>
    <w:rsid w:val="00470E7A"/>
    <w:rsid w:val="00471170"/>
    <w:rsid w:val="004713E9"/>
    <w:rsid w:val="0047193E"/>
    <w:rsid w:val="00471D58"/>
    <w:rsid w:val="00472188"/>
    <w:rsid w:val="004722BA"/>
    <w:rsid w:val="0047281C"/>
    <w:rsid w:val="00472D63"/>
    <w:rsid w:val="00473449"/>
    <w:rsid w:val="00473476"/>
    <w:rsid w:val="004734F6"/>
    <w:rsid w:val="0047350F"/>
    <w:rsid w:val="0047366A"/>
    <w:rsid w:val="004736B6"/>
    <w:rsid w:val="004737C3"/>
    <w:rsid w:val="00473899"/>
    <w:rsid w:val="004738D6"/>
    <w:rsid w:val="00473C3D"/>
    <w:rsid w:val="004741DE"/>
    <w:rsid w:val="00474295"/>
    <w:rsid w:val="0047432E"/>
    <w:rsid w:val="004743F6"/>
    <w:rsid w:val="00474733"/>
    <w:rsid w:val="00474CD2"/>
    <w:rsid w:val="00474E62"/>
    <w:rsid w:val="00475011"/>
    <w:rsid w:val="004758EF"/>
    <w:rsid w:val="00475BC0"/>
    <w:rsid w:val="00475C9A"/>
    <w:rsid w:val="0047600B"/>
    <w:rsid w:val="004776C8"/>
    <w:rsid w:val="00477DCB"/>
    <w:rsid w:val="00477F28"/>
    <w:rsid w:val="0048024E"/>
    <w:rsid w:val="00480311"/>
    <w:rsid w:val="004816A7"/>
    <w:rsid w:val="004818D4"/>
    <w:rsid w:val="00481C4B"/>
    <w:rsid w:val="004820D5"/>
    <w:rsid w:val="004825DD"/>
    <w:rsid w:val="004829AB"/>
    <w:rsid w:val="00482C0B"/>
    <w:rsid w:val="00482D05"/>
    <w:rsid w:val="00482DCE"/>
    <w:rsid w:val="00482FDC"/>
    <w:rsid w:val="004834A4"/>
    <w:rsid w:val="00483598"/>
    <w:rsid w:val="0048429B"/>
    <w:rsid w:val="004849DD"/>
    <w:rsid w:val="00484B6D"/>
    <w:rsid w:val="00484F28"/>
    <w:rsid w:val="00484F4C"/>
    <w:rsid w:val="004851FC"/>
    <w:rsid w:val="0048549C"/>
    <w:rsid w:val="00485569"/>
    <w:rsid w:val="00485642"/>
    <w:rsid w:val="00485C16"/>
    <w:rsid w:val="0048604D"/>
    <w:rsid w:val="00486076"/>
    <w:rsid w:val="00486465"/>
    <w:rsid w:val="00486A5D"/>
    <w:rsid w:val="00487056"/>
    <w:rsid w:val="00487455"/>
    <w:rsid w:val="004876C0"/>
    <w:rsid w:val="00487E3F"/>
    <w:rsid w:val="00487E6B"/>
    <w:rsid w:val="00490002"/>
    <w:rsid w:val="004900DB"/>
    <w:rsid w:val="004905B2"/>
    <w:rsid w:val="0049092A"/>
    <w:rsid w:val="00490C13"/>
    <w:rsid w:val="00490F53"/>
    <w:rsid w:val="00491549"/>
    <w:rsid w:val="00491675"/>
    <w:rsid w:val="00491708"/>
    <w:rsid w:val="00491853"/>
    <w:rsid w:val="0049260D"/>
    <w:rsid w:val="00492A6D"/>
    <w:rsid w:val="00492C9B"/>
    <w:rsid w:val="004931A4"/>
    <w:rsid w:val="004932C8"/>
    <w:rsid w:val="004933B2"/>
    <w:rsid w:val="00493D04"/>
    <w:rsid w:val="00493E3A"/>
    <w:rsid w:val="00493E41"/>
    <w:rsid w:val="00494AAB"/>
    <w:rsid w:val="0049549D"/>
    <w:rsid w:val="0049558C"/>
    <w:rsid w:val="0049574B"/>
    <w:rsid w:val="00495812"/>
    <w:rsid w:val="00495854"/>
    <w:rsid w:val="00495B85"/>
    <w:rsid w:val="00495CA1"/>
    <w:rsid w:val="00495FAD"/>
    <w:rsid w:val="00496031"/>
    <w:rsid w:val="00496371"/>
    <w:rsid w:val="004969BE"/>
    <w:rsid w:val="00497042"/>
    <w:rsid w:val="0049773B"/>
    <w:rsid w:val="00497849"/>
    <w:rsid w:val="00497B79"/>
    <w:rsid w:val="00497DBB"/>
    <w:rsid w:val="004A04B1"/>
    <w:rsid w:val="004A04CF"/>
    <w:rsid w:val="004A138F"/>
    <w:rsid w:val="004A13F5"/>
    <w:rsid w:val="004A143A"/>
    <w:rsid w:val="004A17D9"/>
    <w:rsid w:val="004A2078"/>
    <w:rsid w:val="004A2B5E"/>
    <w:rsid w:val="004A2D4F"/>
    <w:rsid w:val="004A2E2C"/>
    <w:rsid w:val="004A2EBF"/>
    <w:rsid w:val="004A347D"/>
    <w:rsid w:val="004A374C"/>
    <w:rsid w:val="004A3A6E"/>
    <w:rsid w:val="004A3DEE"/>
    <w:rsid w:val="004A43F2"/>
    <w:rsid w:val="004A4A0D"/>
    <w:rsid w:val="004A4A99"/>
    <w:rsid w:val="004A4DFC"/>
    <w:rsid w:val="004A50B6"/>
    <w:rsid w:val="004A53B9"/>
    <w:rsid w:val="004A5571"/>
    <w:rsid w:val="004A5609"/>
    <w:rsid w:val="004A577F"/>
    <w:rsid w:val="004A6230"/>
    <w:rsid w:val="004A6A2A"/>
    <w:rsid w:val="004A6FE3"/>
    <w:rsid w:val="004A785F"/>
    <w:rsid w:val="004A7DF4"/>
    <w:rsid w:val="004B05D0"/>
    <w:rsid w:val="004B0B4B"/>
    <w:rsid w:val="004B0CA5"/>
    <w:rsid w:val="004B0CB9"/>
    <w:rsid w:val="004B0F2A"/>
    <w:rsid w:val="004B1397"/>
    <w:rsid w:val="004B1DE3"/>
    <w:rsid w:val="004B1E3B"/>
    <w:rsid w:val="004B1E51"/>
    <w:rsid w:val="004B217C"/>
    <w:rsid w:val="004B21E3"/>
    <w:rsid w:val="004B22D4"/>
    <w:rsid w:val="004B2A96"/>
    <w:rsid w:val="004B32B2"/>
    <w:rsid w:val="004B32FF"/>
    <w:rsid w:val="004B3CC8"/>
    <w:rsid w:val="004B3D01"/>
    <w:rsid w:val="004B3D16"/>
    <w:rsid w:val="004B3EEC"/>
    <w:rsid w:val="004B4139"/>
    <w:rsid w:val="004B4379"/>
    <w:rsid w:val="004B466E"/>
    <w:rsid w:val="004B4926"/>
    <w:rsid w:val="004B4E34"/>
    <w:rsid w:val="004B5039"/>
    <w:rsid w:val="004B54FA"/>
    <w:rsid w:val="004B595B"/>
    <w:rsid w:val="004B5A15"/>
    <w:rsid w:val="004B5D14"/>
    <w:rsid w:val="004B5D4C"/>
    <w:rsid w:val="004B5E4E"/>
    <w:rsid w:val="004B6180"/>
    <w:rsid w:val="004B61E6"/>
    <w:rsid w:val="004B675B"/>
    <w:rsid w:val="004B680F"/>
    <w:rsid w:val="004B691E"/>
    <w:rsid w:val="004B6A78"/>
    <w:rsid w:val="004B6D7B"/>
    <w:rsid w:val="004B73AE"/>
    <w:rsid w:val="004B756F"/>
    <w:rsid w:val="004B7895"/>
    <w:rsid w:val="004B793B"/>
    <w:rsid w:val="004B7952"/>
    <w:rsid w:val="004C0DEF"/>
    <w:rsid w:val="004C10E2"/>
    <w:rsid w:val="004C15A5"/>
    <w:rsid w:val="004C16B6"/>
    <w:rsid w:val="004C2174"/>
    <w:rsid w:val="004C23FA"/>
    <w:rsid w:val="004C3049"/>
    <w:rsid w:val="004C342B"/>
    <w:rsid w:val="004C3B31"/>
    <w:rsid w:val="004C402E"/>
    <w:rsid w:val="004C4211"/>
    <w:rsid w:val="004C42C0"/>
    <w:rsid w:val="004C46B6"/>
    <w:rsid w:val="004C47DB"/>
    <w:rsid w:val="004C4876"/>
    <w:rsid w:val="004C4961"/>
    <w:rsid w:val="004C4D26"/>
    <w:rsid w:val="004C5029"/>
    <w:rsid w:val="004C576E"/>
    <w:rsid w:val="004C593E"/>
    <w:rsid w:val="004C5D95"/>
    <w:rsid w:val="004C6775"/>
    <w:rsid w:val="004C6A80"/>
    <w:rsid w:val="004C6E27"/>
    <w:rsid w:val="004C7082"/>
    <w:rsid w:val="004C730D"/>
    <w:rsid w:val="004C7A4F"/>
    <w:rsid w:val="004C7AB9"/>
    <w:rsid w:val="004C7B32"/>
    <w:rsid w:val="004D00FF"/>
    <w:rsid w:val="004D01A1"/>
    <w:rsid w:val="004D113E"/>
    <w:rsid w:val="004D1700"/>
    <w:rsid w:val="004D1858"/>
    <w:rsid w:val="004D291A"/>
    <w:rsid w:val="004D29EB"/>
    <w:rsid w:val="004D2A0B"/>
    <w:rsid w:val="004D2F19"/>
    <w:rsid w:val="004D2F69"/>
    <w:rsid w:val="004D328E"/>
    <w:rsid w:val="004D32D5"/>
    <w:rsid w:val="004D363C"/>
    <w:rsid w:val="004D36E6"/>
    <w:rsid w:val="004D3B89"/>
    <w:rsid w:val="004D3E7A"/>
    <w:rsid w:val="004D401C"/>
    <w:rsid w:val="004D4227"/>
    <w:rsid w:val="004D446F"/>
    <w:rsid w:val="004D45FB"/>
    <w:rsid w:val="004D4683"/>
    <w:rsid w:val="004D498A"/>
    <w:rsid w:val="004D4DBD"/>
    <w:rsid w:val="004D4DD9"/>
    <w:rsid w:val="004D4F77"/>
    <w:rsid w:val="004D4FA0"/>
    <w:rsid w:val="004D6053"/>
    <w:rsid w:val="004D6509"/>
    <w:rsid w:val="004D663A"/>
    <w:rsid w:val="004D69F5"/>
    <w:rsid w:val="004D6AC9"/>
    <w:rsid w:val="004D7090"/>
    <w:rsid w:val="004D7838"/>
    <w:rsid w:val="004D7885"/>
    <w:rsid w:val="004D7C82"/>
    <w:rsid w:val="004D7F13"/>
    <w:rsid w:val="004E0037"/>
    <w:rsid w:val="004E00BA"/>
    <w:rsid w:val="004E0679"/>
    <w:rsid w:val="004E0C2E"/>
    <w:rsid w:val="004E11D2"/>
    <w:rsid w:val="004E12A0"/>
    <w:rsid w:val="004E1686"/>
    <w:rsid w:val="004E174D"/>
    <w:rsid w:val="004E1A47"/>
    <w:rsid w:val="004E1E69"/>
    <w:rsid w:val="004E1EA2"/>
    <w:rsid w:val="004E2B55"/>
    <w:rsid w:val="004E3133"/>
    <w:rsid w:val="004E3270"/>
    <w:rsid w:val="004E34AB"/>
    <w:rsid w:val="004E35AB"/>
    <w:rsid w:val="004E477E"/>
    <w:rsid w:val="004E4790"/>
    <w:rsid w:val="004E4A97"/>
    <w:rsid w:val="004E5233"/>
    <w:rsid w:val="004E537A"/>
    <w:rsid w:val="004E5E57"/>
    <w:rsid w:val="004E5FD4"/>
    <w:rsid w:val="004E641D"/>
    <w:rsid w:val="004E6A1D"/>
    <w:rsid w:val="004E6BCB"/>
    <w:rsid w:val="004E6C4C"/>
    <w:rsid w:val="004E6FC7"/>
    <w:rsid w:val="004E7097"/>
    <w:rsid w:val="004E74A3"/>
    <w:rsid w:val="004E78A6"/>
    <w:rsid w:val="004E7E3B"/>
    <w:rsid w:val="004F0130"/>
    <w:rsid w:val="004F0240"/>
    <w:rsid w:val="004F0949"/>
    <w:rsid w:val="004F0E6E"/>
    <w:rsid w:val="004F167D"/>
    <w:rsid w:val="004F23D6"/>
    <w:rsid w:val="004F2C64"/>
    <w:rsid w:val="004F2E64"/>
    <w:rsid w:val="004F35D9"/>
    <w:rsid w:val="004F3C2C"/>
    <w:rsid w:val="004F3DF2"/>
    <w:rsid w:val="004F4057"/>
    <w:rsid w:val="004F45D3"/>
    <w:rsid w:val="004F47F6"/>
    <w:rsid w:val="004F4ADA"/>
    <w:rsid w:val="004F4EB2"/>
    <w:rsid w:val="004F513F"/>
    <w:rsid w:val="004F648D"/>
    <w:rsid w:val="004F6944"/>
    <w:rsid w:val="004F6C70"/>
    <w:rsid w:val="004F6C7F"/>
    <w:rsid w:val="004F6DD0"/>
    <w:rsid w:val="004F6E9A"/>
    <w:rsid w:val="004F6EF9"/>
    <w:rsid w:val="004F7070"/>
    <w:rsid w:val="004F7117"/>
    <w:rsid w:val="004F7137"/>
    <w:rsid w:val="004F7170"/>
    <w:rsid w:val="004F752E"/>
    <w:rsid w:val="004F7746"/>
    <w:rsid w:val="004F7AC9"/>
    <w:rsid w:val="004F7C8B"/>
    <w:rsid w:val="00500892"/>
    <w:rsid w:val="005010BA"/>
    <w:rsid w:val="005012B2"/>
    <w:rsid w:val="005017C3"/>
    <w:rsid w:val="0050266F"/>
    <w:rsid w:val="00502692"/>
    <w:rsid w:val="00502954"/>
    <w:rsid w:val="00502C4E"/>
    <w:rsid w:val="00502D94"/>
    <w:rsid w:val="00502EBA"/>
    <w:rsid w:val="00503176"/>
    <w:rsid w:val="00503394"/>
    <w:rsid w:val="00503479"/>
    <w:rsid w:val="0050399A"/>
    <w:rsid w:val="005039B4"/>
    <w:rsid w:val="00504497"/>
    <w:rsid w:val="005045C7"/>
    <w:rsid w:val="00504734"/>
    <w:rsid w:val="00504833"/>
    <w:rsid w:val="00504860"/>
    <w:rsid w:val="00505621"/>
    <w:rsid w:val="0050571D"/>
    <w:rsid w:val="00505852"/>
    <w:rsid w:val="00505D13"/>
    <w:rsid w:val="00505DAE"/>
    <w:rsid w:val="00505FF9"/>
    <w:rsid w:val="005062DE"/>
    <w:rsid w:val="00506706"/>
    <w:rsid w:val="0050680E"/>
    <w:rsid w:val="0050683F"/>
    <w:rsid w:val="00506AF0"/>
    <w:rsid w:val="00506C74"/>
    <w:rsid w:val="00506CEB"/>
    <w:rsid w:val="00506E98"/>
    <w:rsid w:val="00506F31"/>
    <w:rsid w:val="00507054"/>
    <w:rsid w:val="0050737E"/>
    <w:rsid w:val="0050764D"/>
    <w:rsid w:val="0050769A"/>
    <w:rsid w:val="00507810"/>
    <w:rsid w:val="00507A56"/>
    <w:rsid w:val="00507AAE"/>
    <w:rsid w:val="00507CE5"/>
    <w:rsid w:val="00507F11"/>
    <w:rsid w:val="00507F5C"/>
    <w:rsid w:val="005102C7"/>
    <w:rsid w:val="0051039C"/>
    <w:rsid w:val="0051056E"/>
    <w:rsid w:val="005105B9"/>
    <w:rsid w:val="00510B48"/>
    <w:rsid w:val="0051131E"/>
    <w:rsid w:val="005118A2"/>
    <w:rsid w:val="005118DC"/>
    <w:rsid w:val="00512260"/>
    <w:rsid w:val="005127A2"/>
    <w:rsid w:val="00512838"/>
    <w:rsid w:val="0051352E"/>
    <w:rsid w:val="00513A14"/>
    <w:rsid w:val="00513B53"/>
    <w:rsid w:val="0051417B"/>
    <w:rsid w:val="0051441C"/>
    <w:rsid w:val="00514B40"/>
    <w:rsid w:val="00515593"/>
    <w:rsid w:val="00516249"/>
    <w:rsid w:val="00516961"/>
    <w:rsid w:val="00516D89"/>
    <w:rsid w:val="00517C34"/>
    <w:rsid w:val="00517EC4"/>
    <w:rsid w:val="00520173"/>
    <w:rsid w:val="0052024B"/>
    <w:rsid w:val="0052027A"/>
    <w:rsid w:val="00520461"/>
    <w:rsid w:val="0052083F"/>
    <w:rsid w:val="00520A0A"/>
    <w:rsid w:val="00520C78"/>
    <w:rsid w:val="005210C0"/>
    <w:rsid w:val="005213FA"/>
    <w:rsid w:val="00521509"/>
    <w:rsid w:val="0052195D"/>
    <w:rsid w:val="00521AC2"/>
    <w:rsid w:val="00521FBF"/>
    <w:rsid w:val="0052291B"/>
    <w:rsid w:val="00522A4A"/>
    <w:rsid w:val="00522A4D"/>
    <w:rsid w:val="00522D95"/>
    <w:rsid w:val="00522ECA"/>
    <w:rsid w:val="00522F6D"/>
    <w:rsid w:val="00522FF7"/>
    <w:rsid w:val="00523313"/>
    <w:rsid w:val="0052405C"/>
    <w:rsid w:val="005240D5"/>
    <w:rsid w:val="00524322"/>
    <w:rsid w:val="005249B5"/>
    <w:rsid w:val="00524CEB"/>
    <w:rsid w:val="005252FB"/>
    <w:rsid w:val="005254A5"/>
    <w:rsid w:val="005254AA"/>
    <w:rsid w:val="0052632C"/>
    <w:rsid w:val="00526424"/>
    <w:rsid w:val="005265D4"/>
    <w:rsid w:val="0052684C"/>
    <w:rsid w:val="0052764C"/>
    <w:rsid w:val="00527693"/>
    <w:rsid w:val="00527EF1"/>
    <w:rsid w:val="00527FBB"/>
    <w:rsid w:val="00530349"/>
    <w:rsid w:val="00530B2D"/>
    <w:rsid w:val="00530B7C"/>
    <w:rsid w:val="00530DC4"/>
    <w:rsid w:val="005310FB"/>
    <w:rsid w:val="00531922"/>
    <w:rsid w:val="00532437"/>
    <w:rsid w:val="00532893"/>
    <w:rsid w:val="00532957"/>
    <w:rsid w:val="00532E82"/>
    <w:rsid w:val="00532F19"/>
    <w:rsid w:val="005332CE"/>
    <w:rsid w:val="0053366A"/>
    <w:rsid w:val="0053395F"/>
    <w:rsid w:val="00534026"/>
    <w:rsid w:val="00534098"/>
    <w:rsid w:val="00534599"/>
    <w:rsid w:val="00534BA0"/>
    <w:rsid w:val="00535164"/>
    <w:rsid w:val="00535539"/>
    <w:rsid w:val="0053567A"/>
    <w:rsid w:val="005364BA"/>
    <w:rsid w:val="005365AF"/>
    <w:rsid w:val="005366F0"/>
    <w:rsid w:val="005370B4"/>
    <w:rsid w:val="00537141"/>
    <w:rsid w:val="005371B8"/>
    <w:rsid w:val="00537326"/>
    <w:rsid w:val="00537488"/>
    <w:rsid w:val="0053769F"/>
    <w:rsid w:val="00540801"/>
    <w:rsid w:val="0054099B"/>
    <w:rsid w:val="00540D12"/>
    <w:rsid w:val="00540E0C"/>
    <w:rsid w:val="00540E9C"/>
    <w:rsid w:val="00540EA4"/>
    <w:rsid w:val="0054182C"/>
    <w:rsid w:val="00541A06"/>
    <w:rsid w:val="005424BF"/>
    <w:rsid w:val="00542830"/>
    <w:rsid w:val="0054316E"/>
    <w:rsid w:val="00543263"/>
    <w:rsid w:val="0054357A"/>
    <w:rsid w:val="005437A3"/>
    <w:rsid w:val="00543C32"/>
    <w:rsid w:val="00543C7B"/>
    <w:rsid w:val="005444EB"/>
    <w:rsid w:val="00544A11"/>
    <w:rsid w:val="00544D8A"/>
    <w:rsid w:val="005452EE"/>
    <w:rsid w:val="005454A2"/>
    <w:rsid w:val="0054562B"/>
    <w:rsid w:val="00545C14"/>
    <w:rsid w:val="00545CF7"/>
    <w:rsid w:val="00545D76"/>
    <w:rsid w:val="00545E51"/>
    <w:rsid w:val="0054607E"/>
    <w:rsid w:val="00546644"/>
    <w:rsid w:val="00546D60"/>
    <w:rsid w:val="00546FF1"/>
    <w:rsid w:val="00547093"/>
    <w:rsid w:val="00547556"/>
    <w:rsid w:val="00547807"/>
    <w:rsid w:val="005479FC"/>
    <w:rsid w:val="00547B75"/>
    <w:rsid w:val="00547F62"/>
    <w:rsid w:val="00550017"/>
    <w:rsid w:val="005503C9"/>
    <w:rsid w:val="00550A68"/>
    <w:rsid w:val="005510C5"/>
    <w:rsid w:val="005512A1"/>
    <w:rsid w:val="005515AE"/>
    <w:rsid w:val="0055193A"/>
    <w:rsid w:val="00551AEA"/>
    <w:rsid w:val="00552405"/>
    <w:rsid w:val="00552448"/>
    <w:rsid w:val="00552A2B"/>
    <w:rsid w:val="00553133"/>
    <w:rsid w:val="005544D6"/>
    <w:rsid w:val="0055490B"/>
    <w:rsid w:val="00554B39"/>
    <w:rsid w:val="00554F3B"/>
    <w:rsid w:val="005551B8"/>
    <w:rsid w:val="005558A1"/>
    <w:rsid w:val="00555C2E"/>
    <w:rsid w:val="00556186"/>
    <w:rsid w:val="00556205"/>
    <w:rsid w:val="005562E4"/>
    <w:rsid w:val="005564D9"/>
    <w:rsid w:val="0055676D"/>
    <w:rsid w:val="00556777"/>
    <w:rsid w:val="00556B6D"/>
    <w:rsid w:val="00556C53"/>
    <w:rsid w:val="00556CD8"/>
    <w:rsid w:val="00557383"/>
    <w:rsid w:val="0055752C"/>
    <w:rsid w:val="0055753C"/>
    <w:rsid w:val="00557E34"/>
    <w:rsid w:val="0056127D"/>
    <w:rsid w:val="005615D8"/>
    <w:rsid w:val="00561DCF"/>
    <w:rsid w:val="00562143"/>
    <w:rsid w:val="0056238B"/>
    <w:rsid w:val="00562539"/>
    <w:rsid w:val="00562E41"/>
    <w:rsid w:val="0056324A"/>
    <w:rsid w:val="005634BA"/>
    <w:rsid w:val="00563A9E"/>
    <w:rsid w:val="005641F8"/>
    <w:rsid w:val="0056435A"/>
    <w:rsid w:val="005643C9"/>
    <w:rsid w:val="005643D8"/>
    <w:rsid w:val="00564BE1"/>
    <w:rsid w:val="005656C1"/>
    <w:rsid w:val="00565B7C"/>
    <w:rsid w:val="00565EC7"/>
    <w:rsid w:val="00566117"/>
    <w:rsid w:val="00566166"/>
    <w:rsid w:val="00566723"/>
    <w:rsid w:val="00566857"/>
    <w:rsid w:val="005669BD"/>
    <w:rsid w:val="00566BEB"/>
    <w:rsid w:val="00567557"/>
    <w:rsid w:val="00567563"/>
    <w:rsid w:val="0056794F"/>
    <w:rsid w:val="00567BB6"/>
    <w:rsid w:val="00570102"/>
    <w:rsid w:val="00570123"/>
    <w:rsid w:val="00570375"/>
    <w:rsid w:val="00570620"/>
    <w:rsid w:val="00570B20"/>
    <w:rsid w:val="00571067"/>
    <w:rsid w:val="00571122"/>
    <w:rsid w:val="005716A2"/>
    <w:rsid w:val="00571ED0"/>
    <w:rsid w:val="00571EDC"/>
    <w:rsid w:val="00572389"/>
    <w:rsid w:val="005725BA"/>
    <w:rsid w:val="00572AA6"/>
    <w:rsid w:val="00572FFC"/>
    <w:rsid w:val="005732B1"/>
    <w:rsid w:val="0057347E"/>
    <w:rsid w:val="00573614"/>
    <w:rsid w:val="00573712"/>
    <w:rsid w:val="00573D65"/>
    <w:rsid w:val="00573FC3"/>
    <w:rsid w:val="00574290"/>
    <w:rsid w:val="0057437F"/>
    <w:rsid w:val="00574C5D"/>
    <w:rsid w:val="00575193"/>
    <w:rsid w:val="00575249"/>
    <w:rsid w:val="0057529F"/>
    <w:rsid w:val="005758DC"/>
    <w:rsid w:val="00575B3A"/>
    <w:rsid w:val="00576D67"/>
    <w:rsid w:val="005770CA"/>
    <w:rsid w:val="005776FF"/>
    <w:rsid w:val="00577E9E"/>
    <w:rsid w:val="00580099"/>
    <w:rsid w:val="005802FB"/>
    <w:rsid w:val="00580CEA"/>
    <w:rsid w:val="00581617"/>
    <w:rsid w:val="00581773"/>
    <w:rsid w:val="005818EA"/>
    <w:rsid w:val="0058204E"/>
    <w:rsid w:val="00582242"/>
    <w:rsid w:val="005823D7"/>
    <w:rsid w:val="00582514"/>
    <w:rsid w:val="00582755"/>
    <w:rsid w:val="00582850"/>
    <w:rsid w:val="00582A20"/>
    <w:rsid w:val="00582AAB"/>
    <w:rsid w:val="00582AFD"/>
    <w:rsid w:val="00582F14"/>
    <w:rsid w:val="00583456"/>
    <w:rsid w:val="0058358B"/>
    <w:rsid w:val="005844A5"/>
    <w:rsid w:val="0058496F"/>
    <w:rsid w:val="00584A60"/>
    <w:rsid w:val="00584F54"/>
    <w:rsid w:val="0058540C"/>
    <w:rsid w:val="0058542E"/>
    <w:rsid w:val="00585654"/>
    <w:rsid w:val="00585B1C"/>
    <w:rsid w:val="00585E6A"/>
    <w:rsid w:val="0058655A"/>
    <w:rsid w:val="00586979"/>
    <w:rsid w:val="00586E7D"/>
    <w:rsid w:val="00587CEE"/>
    <w:rsid w:val="00587DBE"/>
    <w:rsid w:val="00590007"/>
    <w:rsid w:val="005903F2"/>
    <w:rsid w:val="005905D1"/>
    <w:rsid w:val="005908D8"/>
    <w:rsid w:val="00590C2D"/>
    <w:rsid w:val="00591463"/>
    <w:rsid w:val="00591D64"/>
    <w:rsid w:val="00591D85"/>
    <w:rsid w:val="00592097"/>
    <w:rsid w:val="005920CA"/>
    <w:rsid w:val="0059215E"/>
    <w:rsid w:val="005927AC"/>
    <w:rsid w:val="00592E09"/>
    <w:rsid w:val="0059307C"/>
    <w:rsid w:val="005934F6"/>
    <w:rsid w:val="00593552"/>
    <w:rsid w:val="005939B8"/>
    <w:rsid w:val="005943B0"/>
    <w:rsid w:val="005943DA"/>
    <w:rsid w:val="005947A5"/>
    <w:rsid w:val="00595297"/>
    <w:rsid w:val="00595759"/>
    <w:rsid w:val="00595881"/>
    <w:rsid w:val="005959FD"/>
    <w:rsid w:val="00595B69"/>
    <w:rsid w:val="00595D9E"/>
    <w:rsid w:val="005963B5"/>
    <w:rsid w:val="005965B9"/>
    <w:rsid w:val="00596A93"/>
    <w:rsid w:val="005976EC"/>
    <w:rsid w:val="00597971"/>
    <w:rsid w:val="005979D9"/>
    <w:rsid w:val="00597A61"/>
    <w:rsid w:val="00597BBB"/>
    <w:rsid w:val="00597C5F"/>
    <w:rsid w:val="005A0728"/>
    <w:rsid w:val="005A0C8B"/>
    <w:rsid w:val="005A0D6F"/>
    <w:rsid w:val="005A1424"/>
    <w:rsid w:val="005A1869"/>
    <w:rsid w:val="005A237D"/>
    <w:rsid w:val="005A23EC"/>
    <w:rsid w:val="005A2875"/>
    <w:rsid w:val="005A28C5"/>
    <w:rsid w:val="005A2AAF"/>
    <w:rsid w:val="005A3073"/>
    <w:rsid w:val="005A31A0"/>
    <w:rsid w:val="005A377D"/>
    <w:rsid w:val="005A392A"/>
    <w:rsid w:val="005A39BD"/>
    <w:rsid w:val="005A3EA8"/>
    <w:rsid w:val="005A4270"/>
    <w:rsid w:val="005A462E"/>
    <w:rsid w:val="005A4758"/>
    <w:rsid w:val="005A4838"/>
    <w:rsid w:val="005A4E9A"/>
    <w:rsid w:val="005A51DD"/>
    <w:rsid w:val="005A5434"/>
    <w:rsid w:val="005A552D"/>
    <w:rsid w:val="005A6434"/>
    <w:rsid w:val="005A6DD9"/>
    <w:rsid w:val="005A70B0"/>
    <w:rsid w:val="005A77FC"/>
    <w:rsid w:val="005A7C28"/>
    <w:rsid w:val="005A7C7B"/>
    <w:rsid w:val="005B024B"/>
    <w:rsid w:val="005B03F6"/>
    <w:rsid w:val="005B0958"/>
    <w:rsid w:val="005B0B69"/>
    <w:rsid w:val="005B1192"/>
    <w:rsid w:val="005B16F6"/>
    <w:rsid w:val="005B1A49"/>
    <w:rsid w:val="005B2BCD"/>
    <w:rsid w:val="005B33B1"/>
    <w:rsid w:val="005B33EF"/>
    <w:rsid w:val="005B3ADC"/>
    <w:rsid w:val="005B3C0E"/>
    <w:rsid w:val="005B3C2E"/>
    <w:rsid w:val="005B49AD"/>
    <w:rsid w:val="005B4AD5"/>
    <w:rsid w:val="005B4BBE"/>
    <w:rsid w:val="005B4DDF"/>
    <w:rsid w:val="005B5313"/>
    <w:rsid w:val="005B550D"/>
    <w:rsid w:val="005B57DC"/>
    <w:rsid w:val="005B5D86"/>
    <w:rsid w:val="005B60FF"/>
    <w:rsid w:val="005B6159"/>
    <w:rsid w:val="005B61D6"/>
    <w:rsid w:val="005B6290"/>
    <w:rsid w:val="005B659B"/>
    <w:rsid w:val="005B65DE"/>
    <w:rsid w:val="005B6EE5"/>
    <w:rsid w:val="005B76DC"/>
    <w:rsid w:val="005B7A7D"/>
    <w:rsid w:val="005B7B54"/>
    <w:rsid w:val="005C01F7"/>
    <w:rsid w:val="005C0471"/>
    <w:rsid w:val="005C0A41"/>
    <w:rsid w:val="005C0ACD"/>
    <w:rsid w:val="005C0FA3"/>
    <w:rsid w:val="005C130B"/>
    <w:rsid w:val="005C13F2"/>
    <w:rsid w:val="005C16F1"/>
    <w:rsid w:val="005C1D67"/>
    <w:rsid w:val="005C1E0A"/>
    <w:rsid w:val="005C1E49"/>
    <w:rsid w:val="005C1F54"/>
    <w:rsid w:val="005C1FAA"/>
    <w:rsid w:val="005C2050"/>
    <w:rsid w:val="005C22A1"/>
    <w:rsid w:val="005C22DC"/>
    <w:rsid w:val="005C23BA"/>
    <w:rsid w:val="005C2454"/>
    <w:rsid w:val="005C273C"/>
    <w:rsid w:val="005C2969"/>
    <w:rsid w:val="005C2A64"/>
    <w:rsid w:val="005C2D44"/>
    <w:rsid w:val="005C2FE0"/>
    <w:rsid w:val="005C31A7"/>
    <w:rsid w:val="005C38CE"/>
    <w:rsid w:val="005C3EEF"/>
    <w:rsid w:val="005C4003"/>
    <w:rsid w:val="005C40B2"/>
    <w:rsid w:val="005C4216"/>
    <w:rsid w:val="005C4983"/>
    <w:rsid w:val="005C4EAF"/>
    <w:rsid w:val="005C5048"/>
    <w:rsid w:val="005C513D"/>
    <w:rsid w:val="005C57BC"/>
    <w:rsid w:val="005C5A65"/>
    <w:rsid w:val="005C5F6B"/>
    <w:rsid w:val="005C6510"/>
    <w:rsid w:val="005C6607"/>
    <w:rsid w:val="005C66B6"/>
    <w:rsid w:val="005C66C4"/>
    <w:rsid w:val="005C68F5"/>
    <w:rsid w:val="005C6C6E"/>
    <w:rsid w:val="005C7313"/>
    <w:rsid w:val="005C7790"/>
    <w:rsid w:val="005C7984"/>
    <w:rsid w:val="005C7ECE"/>
    <w:rsid w:val="005D03D2"/>
    <w:rsid w:val="005D040E"/>
    <w:rsid w:val="005D072A"/>
    <w:rsid w:val="005D07B5"/>
    <w:rsid w:val="005D080D"/>
    <w:rsid w:val="005D09E5"/>
    <w:rsid w:val="005D0B80"/>
    <w:rsid w:val="005D0D64"/>
    <w:rsid w:val="005D10D1"/>
    <w:rsid w:val="005D12C2"/>
    <w:rsid w:val="005D1365"/>
    <w:rsid w:val="005D1B79"/>
    <w:rsid w:val="005D22B5"/>
    <w:rsid w:val="005D2D12"/>
    <w:rsid w:val="005D30F9"/>
    <w:rsid w:val="005D31FE"/>
    <w:rsid w:val="005D3673"/>
    <w:rsid w:val="005D4298"/>
    <w:rsid w:val="005D4C3F"/>
    <w:rsid w:val="005D5365"/>
    <w:rsid w:val="005D5724"/>
    <w:rsid w:val="005D5937"/>
    <w:rsid w:val="005D5C86"/>
    <w:rsid w:val="005D61DB"/>
    <w:rsid w:val="005D6512"/>
    <w:rsid w:val="005D6CEA"/>
    <w:rsid w:val="005D7097"/>
    <w:rsid w:val="005D7567"/>
    <w:rsid w:val="005D75EC"/>
    <w:rsid w:val="005D7708"/>
    <w:rsid w:val="005D772C"/>
    <w:rsid w:val="005D7ED7"/>
    <w:rsid w:val="005E0FF9"/>
    <w:rsid w:val="005E1AB3"/>
    <w:rsid w:val="005E1ED4"/>
    <w:rsid w:val="005E1F89"/>
    <w:rsid w:val="005E2580"/>
    <w:rsid w:val="005E26AC"/>
    <w:rsid w:val="005E2CC5"/>
    <w:rsid w:val="005E3069"/>
    <w:rsid w:val="005E3462"/>
    <w:rsid w:val="005E3C2D"/>
    <w:rsid w:val="005E3CD8"/>
    <w:rsid w:val="005E3DFA"/>
    <w:rsid w:val="005E3E05"/>
    <w:rsid w:val="005E41CE"/>
    <w:rsid w:val="005E4302"/>
    <w:rsid w:val="005E57BE"/>
    <w:rsid w:val="005E5811"/>
    <w:rsid w:val="005E5BDF"/>
    <w:rsid w:val="005E5CA8"/>
    <w:rsid w:val="005E5D4A"/>
    <w:rsid w:val="005E64EA"/>
    <w:rsid w:val="005E681E"/>
    <w:rsid w:val="005E69EB"/>
    <w:rsid w:val="005E6B5C"/>
    <w:rsid w:val="005E6FE5"/>
    <w:rsid w:val="005E70E8"/>
    <w:rsid w:val="005E7D11"/>
    <w:rsid w:val="005F08AD"/>
    <w:rsid w:val="005F12A3"/>
    <w:rsid w:val="005F143B"/>
    <w:rsid w:val="005F1454"/>
    <w:rsid w:val="005F1A54"/>
    <w:rsid w:val="005F1B5A"/>
    <w:rsid w:val="005F1D21"/>
    <w:rsid w:val="005F1D97"/>
    <w:rsid w:val="005F1F45"/>
    <w:rsid w:val="005F1FB7"/>
    <w:rsid w:val="005F2026"/>
    <w:rsid w:val="005F20F9"/>
    <w:rsid w:val="005F22F8"/>
    <w:rsid w:val="005F23FA"/>
    <w:rsid w:val="005F2427"/>
    <w:rsid w:val="005F2B95"/>
    <w:rsid w:val="005F2C8E"/>
    <w:rsid w:val="005F304B"/>
    <w:rsid w:val="005F31FA"/>
    <w:rsid w:val="005F33C7"/>
    <w:rsid w:val="005F3991"/>
    <w:rsid w:val="005F42BE"/>
    <w:rsid w:val="005F46CB"/>
    <w:rsid w:val="005F47E3"/>
    <w:rsid w:val="005F4AAB"/>
    <w:rsid w:val="005F4E5A"/>
    <w:rsid w:val="005F5461"/>
    <w:rsid w:val="005F55B8"/>
    <w:rsid w:val="005F5BAA"/>
    <w:rsid w:val="005F6692"/>
    <w:rsid w:val="005F6E16"/>
    <w:rsid w:val="005F6E52"/>
    <w:rsid w:val="005F7048"/>
    <w:rsid w:val="005F7268"/>
    <w:rsid w:val="005F7733"/>
    <w:rsid w:val="005F7A55"/>
    <w:rsid w:val="00600165"/>
    <w:rsid w:val="006008F3"/>
    <w:rsid w:val="00600B1A"/>
    <w:rsid w:val="00600D82"/>
    <w:rsid w:val="006010BE"/>
    <w:rsid w:val="00601A82"/>
    <w:rsid w:val="00601BBA"/>
    <w:rsid w:val="00601FA3"/>
    <w:rsid w:val="00602237"/>
    <w:rsid w:val="0060261F"/>
    <w:rsid w:val="00602C04"/>
    <w:rsid w:val="006032AB"/>
    <w:rsid w:val="00603B23"/>
    <w:rsid w:val="00603C8B"/>
    <w:rsid w:val="00603EC8"/>
    <w:rsid w:val="00603F04"/>
    <w:rsid w:val="0060406C"/>
    <w:rsid w:val="006041F4"/>
    <w:rsid w:val="006049E9"/>
    <w:rsid w:val="00604D8C"/>
    <w:rsid w:val="00604FD8"/>
    <w:rsid w:val="006050E5"/>
    <w:rsid w:val="006051F7"/>
    <w:rsid w:val="00605738"/>
    <w:rsid w:val="00605C78"/>
    <w:rsid w:val="00605D90"/>
    <w:rsid w:val="006060A4"/>
    <w:rsid w:val="006069A7"/>
    <w:rsid w:val="00607560"/>
    <w:rsid w:val="00607704"/>
    <w:rsid w:val="006077CD"/>
    <w:rsid w:val="006077EF"/>
    <w:rsid w:val="00607E99"/>
    <w:rsid w:val="0061061C"/>
    <w:rsid w:val="00610768"/>
    <w:rsid w:val="00610B60"/>
    <w:rsid w:val="00610D40"/>
    <w:rsid w:val="00610D87"/>
    <w:rsid w:val="006111F3"/>
    <w:rsid w:val="0061121A"/>
    <w:rsid w:val="00611C7C"/>
    <w:rsid w:val="00611DD7"/>
    <w:rsid w:val="00611DF9"/>
    <w:rsid w:val="00612238"/>
    <w:rsid w:val="0061284E"/>
    <w:rsid w:val="006130C7"/>
    <w:rsid w:val="0061348E"/>
    <w:rsid w:val="00613536"/>
    <w:rsid w:val="00613B46"/>
    <w:rsid w:val="00613BD6"/>
    <w:rsid w:val="0061414D"/>
    <w:rsid w:val="006146ED"/>
    <w:rsid w:val="00615055"/>
    <w:rsid w:val="006153F2"/>
    <w:rsid w:val="00615E87"/>
    <w:rsid w:val="00615F05"/>
    <w:rsid w:val="0061636A"/>
    <w:rsid w:val="0061681A"/>
    <w:rsid w:val="00616870"/>
    <w:rsid w:val="00616AB7"/>
    <w:rsid w:val="00616C02"/>
    <w:rsid w:val="00617067"/>
    <w:rsid w:val="00617414"/>
    <w:rsid w:val="0061741F"/>
    <w:rsid w:val="00620406"/>
    <w:rsid w:val="006210D5"/>
    <w:rsid w:val="00621221"/>
    <w:rsid w:val="00621477"/>
    <w:rsid w:val="006214C4"/>
    <w:rsid w:val="006215E1"/>
    <w:rsid w:val="006216F0"/>
    <w:rsid w:val="00621961"/>
    <w:rsid w:val="00621AC7"/>
    <w:rsid w:val="00621D1F"/>
    <w:rsid w:val="00621F9D"/>
    <w:rsid w:val="00622064"/>
    <w:rsid w:val="00622384"/>
    <w:rsid w:val="00622651"/>
    <w:rsid w:val="00623175"/>
    <w:rsid w:val="00623D8A"/>
    <w:rsid w:val="0062422C"/>
    <w:rsid w:val="0062446F"/>
    <w:rsid w:val="006246B8"/>
    <w:rsid w:val="00624764"/>
    <w:rsid w:val="00624C10"/>
    <w:rsid w:val="00625732"/>
    <w:rsid w:val="006258CD"/>
    <w:rsid w:val="006265B3"/>
    <w:rsid w:val="0062667D"/>
    <w:rsid w:val="006266A5"/>
    <w:rsid w:val="00626D8B"/>
    <w:rsid w:val="0062707B"/>
    <w:rsid w:val="0062747B"/>
    <w:rsid w:val="0062797C"/>
    <w:rsid w:val="006300D2"/>
    <w:rsid w:val="0063032C"/>
    <w:rsid w:val="006306E2"/>
    <w:rsid w:val="00630A45"/>
    <w:rsid w:val="0063159D"/>
    <w:rsid w:val="0063165D"/>
    <w:rsid w:val="0063179F"/>
    <w:rsid w:val="00632886"/>
    <w:rsid w:val="0063297F"/>
    <w:rsid w:val="00632A21"/>
    <w:rsid w:val="00632B1D"/>
    <w:rsid w:val="00633115"/>
    <w:rsid w:val="006338E9"/>
    <w:rsid w:val="00633B8A"/>
    <w:rsid w:val="00633E98"/>
    <w:rsid w:val="00633EC0"/>
    <w:rsid w:val="00633ED8"/>
    <w:rsid w:val="0063407F"/>
    <w:rsid w:val="0063478D"/>
    <w:rsid w:val="006347EE"/>
    <w:rsid w:val="00634BEF"/>
    <w:rsid w:val="00635008"/>
    <w:rsid w:val="00635431"/>
    <w:rsid w:val="00635A76"/>
    <w:rsid w:val="00635E2F"/>
    <w:rsid w:val="00635EED"/>
    <w:rsid w:val="00635FB8"/>
    <w:rsid w:val="00636134"/>
    <w:rsid w:val="006366A3"/>
    <w:rsid w:val="006367E5"/>
    <w:rsid w:val="00636971"/>
    <w:rsid w:val="00636CE2"/>
    <w:rsid w:val="006370BB"/>
    <w:rsid w:val="006374C5"/>
    <w:rsid w:val="006401BC"/>
    <w:rsid w:val="006406A3"/>
    <w:rsid w:val="006406B6"/>
    <w:rsid w:val="0064113E"/>
    <w:rsid w:val="00641D21"/>
    <w:rsid w:val="00642485"/>
    <w:rsid w:val="0064295A"/>
    <w:rsid w:val="006429F2"/>
    <w:rsid w:val="00642C67"/>
    <w:rsid w:val="00642F02"/>
    <w:rsid w:val="00642F7E"/>
    <w:rsid w:val="00643BEA"/>
    <w:rsid w:val="00643DF9"/>
    <w:rsid w:val="006445EC"/>
    <w:rsid w:val="00644723"/>
    <w:rsid w:val="00645115"/>
    <w:rsid w:val="00645989"/>
    <w:rsid w:val="0064610C"/>
    <w:rsid w:val="0064610E"/>
    <w:rsid w:val="006469D4"/>
    <w:rsid w:val="006469E2"/>
    <w:rsid w:val="00646A74"/>
    <w:rsid w:val="00646BBA"/>
    <w:rsid w:val="00646DFB"/>
    <w:rsid w:val="006470FD"/>
    <w:rsid w:val="00647345"/>
    <w:rsid w:val="006477BF"/>
    <w:rsid w:val="006500C6"/>
    <w:rsid w:val="006501B1"/>
    <w:rsid w:val="00650855"/>
    <w:rsid w:val="00650924"/>
    <w:rsid w:val="00650D15"/>
    <w:rsid w:val="00650EA2"/>
    <w:rsid w:val="00650F78"/>
    <w:rsid w:val="00650FD3"/>
    <w:rsid w:val="00651401"/>
    <w:rsid w:val="00651968"/>
    <w:rsid w:val="00651E0D"/>
    <w:rsid w:val="00652024"/>
    <w:rsid w:val="0065234B"/>
    <w:rsid w:val="00652420"/>
    <w:rsid w:val="006526AA"/>
    <w:rsid w:val="00652E79"/>
    <w:rsid w:val="006530A0"/>
    <w:rsid w:val="00653370"/>
    <w:rsid w:val="00653825"/>
    <w:rsid w:val="00653FFF"/>
    <w:rsid w:val="0065418A"/>
    <w:rsid w:val="0065435F"/>
    <w:rsid w:val="0065436B"/>
    <w:rsid w:val="00654A6B"/>
    <w:rsid w:val="00655244"/>
    <w:rsid w:val="00655BEF"/>
    <w:rsid w:val="00656015"/>
    <w:rsid w:val="00656196"/>
    <w:rsid w:val="006561D3"/>
    <w:rsid w:val="00656829"/>
    <w:rsid w:val="00656837"/>
    <w:rsid w:val="006568DE"/>
    <w:rsid w:val="00657AF2"/>
    <w:rsid w:val="00660435"/>
    <w:rsid w:val="00660614"/>
    <w:rsid w:val="0066077D"/>
    <w:rsid w:val="006608B1"/>
    <w:rsid w:val="006609B0"/>
    <w:rsid w:val="00660FDC"/>
    <w:rsid w:val="006611EB"/>
    <w:rsid w:val="00661274"/>
    <w:rsid w:val="00661488"/>
    <w:rsid w:val="00661CCA"/>
    <w:rsid w:val="00662051"/>
    <w:rsid w:val="00662086"/>
    <w:rsid w:val="006624AC"/>
    <w:rsid w:val="00662E07"/>
    <w:rsid w:val="00662E59"/>
    <w:rsid w:val="00663465"/>
    <w:rsid w:val="0066359F"/>
    <w:rsid w:val="0066388B"/>
    <w:rsid w:val="00663892"/>
    <w:rsid w:val="00663D34"/>
    <w:rsid w:val="006642C6"/>
    <w:rsid w:val="00664F19"/>
    <w:rsid w:val="006654FC"/>
    <w:rsid w:val="0066573C"/>
    <w:rsid w:val="00665E48"/>
    <w:rsid w:val="00665F78"/>
    <w:rsid w:val="006662E5"/>
    <w:rsid w:val="0066698D"/>
    <w:rsid w:val="00667166"/>
    <w:rsid w:val="006679C7"/>
    <w:rsid w:val="00667E8C"/>
    <w:rsid w:val="00667F9A"/>
    <w:rsid w:val="00670145"/>
    <w:rsid w:val="006702E9"/>
    <w:rsid w:val="00670CA3"/>
    <w:rsid w:val="0067124D"/>
    <w:rsid w:val="006718C3"/>
    <w:rsid w:val="00671C04"/>
    <w:rsid w:val="00671E03"/>
    <w:rsid w:val="00671E2A"/>
    <w:rsid w:val="006720C0"/>
    <w:rsid w:val="0067235B"/>
    <w:rsid w:val="00672B6B"/>
    <w:rsid w:val="00672BD8"/>
    <w:rsid w:val="0067321E"/>
    <w:rsid w:val="00673727"/>
    <w:rsid w:val="0067395B"/>
    <w:rsid w:val="00673DFD"/>
    <w:rsid w:val="00673FCE"/>
    <w:rsid w:val="006741B9"/>
    <w:rsid w:val="00674775"/>
    <w:rsid w:val="00675123"/>
    <w:rsid w:val="00675164"/>
    <w:rsid w:val="00675256"/>
    <w:rsid w:val="006755B4"/>
    <w:rsid w:val="006755B9"/>
    <w:rsid w:val="00675D31"/>
    <w:rsid w:val="00675EBD"/>
    <w:rsid w:val="00676342"/>
    <w:rsid w:val="00676495"/>
    <w:rsid w:val="00676A97"/>
    <w:rsid w:val="00676B1D"/>
    <w:rsid w:val="00677441"/>
    <w:rsid w:val="0067797C"/>
    <w:rsid w:val="00677C5D"/>
    <w:rsid w:val="00677D74"/>
    <w:rsid w:val="00680044"/>
    <w:rsid w:val="006801A6"/>
    <w:rsid w:val="006802EB"/>
    <w:rsid w:val="006803F5"/>
    <w:rsid w:val="006805BF"/>
    <w:rsid w:val="006805E4"/>
    <w:rsid w:val="006806E2"/>
    <w:rsid w:val="00680D4B"/>
    <w:rsid w:val="00681063"/>
    <w:rsid w:val="006812FF"/>
    <w:rsid w:val="00681533"/>
    <w:rsid w:val="00681F75"/>
    <w:rsid w:val="006820DF"/>
    <w:rsid w:val="00682C95"/>
    <w:rsid w:val="006834D2"/>
    <w:rsid w:val="006837E1"/>
    <w:rsid w:val="0068382B"/>
    <w:rsid w:val="00683924"/>
    <w:rsid w:val="00684018"/>
    <w:rsid w:val="00684906"/>
    <w:rsid w:val="00684920"/>
    <w:rsid w:val="006857C8"/>
    <w:rsid w:val="00685824"/>
    <w:rsid w:val="00685E37"/>
    <w:rsid w:val="00685FDB"/>
    <w:rsid w:val="00686185"/>
    <w:rsid w:val="00686701"/>
    <w:rsid w:val="00686811"/>
    <w:rsid w:val="00686AD9"/>
    <w:rsid w:val="00686CFC"/>
    <w:rsid w:val="0068723B"/>
    <w:rsid w:val="006872AC"/>
    <w:rsid w:val="006873E3"/>
    <w:rsid w:val="00687EF8"/>
    <w:rsid w:val="00690414"/>
    <w:rsid w:val="0069088B"/>
    <w:rsid w:val="00690916"/>
    <w:rsid w:val="00690B6E"/>
    <w:rsid w:val="00690FE4"/>
    <w:rsid w:val="00691173"/>
    <w:rsid w:val="00691776"/>
    <w:rsid w:val="00692159"/>
    <w:rsid w:val="00692508"/>
    <w:rsid w:val="00692A88"/>
    <w:rsid w:val="00692F6A"/>
    <w:rsid w:val="0069301A"/>
    <w:rsid w:val="006932A9"/>
    <w:rsid w:val="00693AE4"/>
    <w:rsid w:val="0069453F"/>
    <w:rsid w:val="0069476A"/>
    <w:rsid w:val="00694897"/>
    <w:rsid w:val="00694A5D"/>
    <w:rsid w:val="00694B74"/>
    <w:rsid w:val="00695030"/>
    <w:rsid w:val="006956B0"/>
    <w:rsid w:val="00695B2A"/>
    <w:rsid w:val="00695BEA"/>
    <w:rsid w:val="0069626B"/>
    <w:rsid w:val="006962A4"/>
    <w:rsid w:val="0069642C"/>
    <w:rsid w:val="006965E0"/>
    <w:rsid w:val="006966B0"/>
    <w:rsid w:val="00696DB8"/>
    <w:rsid w:val="00696F5F"/>
    <w:rsid w:val="00697006"/>
    <w:rsid w:val="0069771A"/>
    <w:rsid w:val="006A0081"/>
    <w:rsid w:val="006A021E"/>
    <w:rsid w:val="006A0374"/>
    <w:rsid w:val="006A058F"/>
    <w:rsid w:val="006A1205"/>
    <w:rsid w:val="006A141D"/>
    <w:rsid w:val="006A14A5"/>
    <w:rsid w:val="006A17DA"/>
    <w:rsid w:val="006A1F69"/>
    <w:rsid w:val="006A2130"/>
    <w:rsid w:val="006A21C6"/>
    <w:rsid w:val="006A2340"/>
    <w:rsid w:val="006A2420"/>
    <w:rsid w:val="006A24A3"/>
    <w:rsid w:val="006A280F"/>
    <w:rsid w:val="006A2A74"/>
    <w:rsid w:val="006A2CD7"/>
    <w:rsid w:val="006A2FB6"/>
    <w:rsid w:val="006A31B5"/>
    <w:rsid w:val="006A3742"/>
    <w:rsid w:val="006A39A3"/>
    <w:rsid w:val="006A39D5"/>
    <w:rsid w:val="006A3AAE"/>
    <w:rsid w:val="006A3B9C"/>
    <w:rsid w:val="006A3D3C"/>
    <w:rsid w:val="006A3EAD"/>
    <w:rsid w:val="006A403D"/>
    <w:rsid w:val="006A4A3C"/>
    <w:rsid w:val="006A4D1E"/>
    <w:rsid w:val="006A5266"/>
    <w:rsid w:val="006A53B0"/>
    <w:rsid w:val="006A5805"/>
    <w:rsid w:val="006A5AD9"/>
    <w:rsid w:val="006A6074"/>
    <w:rsid w:val="006A6096"/>
    <w:rsid w:val="006A6280"/>
    <w:rsid w:val="006A69B3"/>
    <w:rsid w:val="006A6B31"/>
    <w:rsid w:val="006A6E58"/>
    <w:rsid w:val="006A768B"/>
    <w:rsid w:val="006A77D9"/>
    <w:rsid w:val="006A784B"/>
    <w:rsid w:val="006A7DC6"/>
    <w:rsid w:val="006B04C3"/>
    <w:rsid w:val="006B0641"/>
    <w:rsid w:val="006B110E"/>
    <w:rsid w:val="006B14D9"/>
    <w:rsid w:val="006B187D"/>
    <w:rsid w:val="006B1981"/>
    <w:rsid w:val="006B259C"/>
    <w:rsid w:val="006B2A85"/>
    <w:rsid w:val="006B2FEA"/>
    <w:rsid w:val="006B319E"/>
    <w:rsid w:val="006B32B2"/>
    <w:rsid w:val="006B32F7"/>
    <w:rsid w:val="006B33E0"/>
    <w:rsid w:val="006B33E7"/>
    <w:rsid w:val="006B390D"/>
    <w:rsid w:val="006B400A"/>
    <w:rsid w:val="006B42B3"/>
    <w:rsid w:val="006B43AC"/>
    <w:rsid w:val="006B470E"/>
    <w:rsid w:val="006B4CB9"/>
    <w:rsid w:val="006B54C5"/>
    <w:rsid w:val="006B5CBE"/>
    <w:rsid w:val="006B5E32"/>
    <w:rsid w:val="006B6C8A"/>
    <w:rsid w:val="006C0266"/>
    <w:rsid w:val="006C03AF"/>
    <w:rsid w:val="006C066D"/>
    <w:rsid w:val="006C0826"/>
    <w:rsid w:val="006C0A92"/>
    <w:rsid w:val="006C0AA9"/>
    <w:rsid w:val="006C0F91"/>
    <w:rsid w:val="006C1013"/>
    <w:rsid w:val="006C18F0"/>
    <w:rsid w:val="006C24B2"/>
    <w:rsid w:val="006C2593"/>
    <w:rsid w:val="006C25CC"/>
    <w:rsid w:val="006C290B"/>
    <w:rsid w:val="006C2FC0"/>
    <w:rsid w:val="006C35BD"/>
    <w:rsid w:val="006C4230"/>
    <w:rsid w:val="006C42CD"/>
    <w:rsid w:val="006C4707"/>
    <w:rsid w:val="006C48D9"/>
    <w:rsid w:val="006C4A9F"/>
    <w:rsid w:val="006C5422"/>
    <w:rsid w:val="006C55E5"/>
    <w:rsid w:val="006C57BE"/>
    <w:rsid w:val="006C5A62"/>
    <w:rsid w:val="006C5D63"/>
    <w:rsid w:val="006C6417"/>
    <w:rsid w:val="006C653E"/>
    <w:rsid w:val="006C66B7"/>
    <w:rsid w:val="006C6CE2"/>
    <w:rsid w:val="006C7102"/>
    <w:rsid w:val="006C7400"/>
    <w:rsid w:val="006C74B4"/>
    <w:rsid w:val="006C7BCB"/>
    <w:rsid w:val="006C7CFE"/>
    <w:rsid w:val="006C7D7B"/>
    <w:rsid w:val="006C7F4F"/>
    <w:rsid w:val="006D042E"/>
    <w:rsid w:val="006D04A5"/>
    <w:rsid w:val="006D05DE"/>
    <w:rsid w:val="006D0A96"/>
    <w:rsid w:val="006D1587"/>
    <w:rsid w:val="006D16CC"/>
    <w:rsid w:val="006D2CAD"/>
    <w:rsid w:val="006D35A5"/>
    <w:rsid w:val="006D3F2B"/>
    <w:rsid w:val="006D4092"/>
    <w:rsid w:val="006D4269"/>
    <w:rsid w:val="006D42BE"/>
    <w:rsid w:val="006D45C7"/>
    <w:rsid w:val="006D4CC6"/>
    <w:rsid w:val="006D54D8"/>
    <w:rsid w:val="006D5A84"/>
    <w:rsid w:val="006D5C4D"/>
    <w:rsid w:val="006D6547"/>
    <w:rsid w:val="006D68D9"/>
    <w:rsid w:val="006D6AAB"/>
    <w:rsid w:val="006D6AB3"/>
    <w:rsid w:val="006D7816"/>
    <w:rsid w:val="006D7D5A"/>
    <w:rsid w:val="006D7D65"/>
    <w:rsid w:val="006D7E81"/>
    <w:rsid w:val="006D7FFC"/>
    <w:rsid w:val="006E0DD7"/>
    <w:rsid w:val="006E0FFE"/>
    <w:rsid w:val="006E11FC"/>
    <w:rsid w:val="006E1966"/>
    <w:rsid w:val="006E1B7A"/>
    <w:rsid w:val="006E1C35"/>
    <w:rsid w:val="006E1DA6"/>
    <w:rsid w:val="006E1EC4"/>
    <w:rsid w:val="006E2355"/>
    <w:rsid w:val="006E255A"/>
    <w:rsid w:val="006E293E"/>
    <w:rsid w:val="006E2953"/>
    <w:rsid w:val="006E2D89"/>
    <w:rsid w:val="006E3012"/>
    <w:rsid w:val="006E3308"/>
    <w:rsid w:val="006E3406"/>
    <w:rsid w:val="006E380D"/>
    <w:rsid w:val="006E3C31"/>
    <w:rsid w:val="006E414A"/>
    <w:rsid w:val="006E547F"/>
    <w:rsid w:val="006E5D82"/>
    <w:rsid w:val="006E658E"/>
    <w:rsid w:val="006E68FC"/>
    <w:rsid w:val="006E6A84"/>
    <w:rsid w:val="006E6DC1"/>
    <w:rsid w:val="006E6E5D"/>
    <w:rsid w:val="006E706A"/>
    <w:rsid w:val="006E7274"/>
    <w:rsid w:val="006E73BE"/>
    <w:rsid w:val="006E77BB"/>
    <w:rsid w:val="006F0870"/>
    <w:rsid w:val="006F0905"/>
    <w:rsid w:val="006F1035"/>
    <w:rsid w:val="006F16E8"/>
    <w:rsid w:val="006F1781"/>
    <w:rsid w:val="006F1845"/>
    <w:rsid w:val="006F1BF8"/>
    <w:rsid w:val="006F1F04"/>
    <w:rsid w:val="006F20E8"/>
    <w:rsid w:val="006F22C5"/>
    <w:rsid w:val="006F234D"/>
    <w:rsid w:val="006F272C"/>
    <w:rsid w:val="006F30C1"/>
    <w:rsid w:val="006F31DD"/>
    <w:rsid w:val="006F3626"/>
    <w:rsid w:val="006F37AA"/>
    <w:rsid w:val="006F3F26"/>
    <w:rsid w:val="006F4FB3"/>
    <w:rsid w:val="006F4FD2"/>
    <w:rsid w:val="006F50E6"/>
    <w:rsid w:val="006F5291"/>
    <w:rsid w:val="006F5641"/>
    <w:rsid w:val="006F60A2"/>
    <w:rsid w:val="006F6269"/>
    <w:rsid w:val="006F6641"/>
    <w:rsid w:val="006F767E"/>
    <w:rsid w:val="006F7C20"/>
    <w:rsid w:val="006F7F94"/>
    <w:rsid w:val="0070049F"/>
    <w:rsid w:val="00700C90"/>
    <w:rsid w:val="00701048"/>
    <w:rsid w:val="00701192"/>
    <w:rsid w:val="007016F8"/>
    <w:rsid w:val="00701E59"/>
    <w:rsid w:val="00702FAF"/>
    <w:rsid w:val="007034CA"/>
    <w:rsid w:val="00703741"/>
    <w:rsid w:val="00703A2A"/>
    <w:rsid w:val="00703C96"/>
    <w:rsid w:val="00704043"/>
    <w:rsid w:val="007041D1"/>
    <w:rsid w:val="0070457E"/>
    <w:rsid w:val="0070565D"/>
    <w:rsid w:val="007056AC"/>
    <w:rsid w:val="007058D9"/>
    <w:rsid w:val="0070590F"/>
    <w:rsid w:val="00705AB0"/>
    <w:rsid w:val="00706669"/>
    <w:rsid w:val="00706A5E"/>
    <w:rsid w:val="00706AC3"/>
    <w:rsid w:val="00706D60"/>
    <w:rsid w:val="00706FAF"/>
    <w:rsid w:val="00707048"/>
    <w:rsid w:val="00707442"/>
    <w:rsid w:val="007074A6"/>
    <w:rsid w:val="00707A6E"/>
    <w:rsid w:val="00707C07"/>
    <w:rsid w:val="00707DEB"/>
    <w:rsid w:val="00707E8F"/>
    <w:rsid w:val="0071006D"/>
    <w:rsid w:val="0071052E"/>
    <w:rsid w:val="0071070D"/>
    <w:rsid w:val="0071092F"/>
    <w:rsid w:val="00710C6B"/>
    <w:rsid w:val="00711073"/>
    <w:rsid w:val="007113E3"/>
    <w:rsid w:val="00711DAC"/>
    <w:rsid w:val="00711EAB"/>
    <w:rsid w:val="00711FD6"/>
    <w:rsid w:val="007121DB"/>
    <w:rsid w:val="00712F4C"/>
    <w:rsid w:val="00713124"/>
    <w:rsid w:val="007133AD"/>
    <w:rsid w:val="00713B35"/>
    <w:rsid w:val="00713CC2"/>
    <w:rsid w:val="00713F02"/>
    <w:rsid w:val="00714089"/>
    <w:rsid w:val="0071412C"/>
    <w:rsid w:val="00714227"/>
    <w:rsid w:val="00714F82"/>
    <w:rsid w:val="00715CEB"/>
    <w:rsid w:val="00715D67"/>
    <w:rsid w:val="00715FA4"/>
    <w:rsid w:val="00715FFF"/>
    <w:rsid w:val="00716BF5"/>
    <w:rsid w:val="00716C5A"/>
    <w:rsid w:val="0071740D"/>
    <w:rsid w:val="00717761"/>
    <w:rsid w:val="00717DB8"/>
    <w:rsid w:val="0072031C"/>
    <w:rsid w:val="00720621"/>
    <w:rsid w:val="00720A40"/>
    <w:rsid w:val="0072133D"/>
    <w:rsid w:val="0072189B"/>
    <w:rsid w:val="00721A82"/>
    <w:rsid w:val="007225AA"/>
    <w:rsid w:val="007226E6"/>
    <w:rsid w:val="00722800"/>
    <w:rsid w:val="007231ED"/>
    <w:rsid w:val="0072442F"/>
    <w:rsid w:val="0072486A"/>
    <w:rsid w:val="007249E6"/>
    <w:rsid w:val="00724F2E"/>
    <w:rsid w:val="00725153"/>
    <w:rsid w:val="007252EE"/>
    <w:rsid w:val="00725461"/>
    <w:rsid w:val="00725988"/>
    <w:rsid w:val="00725A69"/>
    <w:rsid w:val="00725B1C"/>
    <w:rsid w:val="00725D76"/>
    <w:rsid w:val="007268EC"/>
    <w:rsid w:val="00727144"/>
    <w:rsid w:val="0072749F"/>
    <w:rsid w:val="007274E5"/>
    <w:rsid w:val="00727632"/>
    <w:rsid w:val="00727647"/>
    <w:rsid w:val="007278BC"/>
    <w:rsid w:val="00727DEA"/>
    <w:rsid w:val="00730030"/>
    <w:rsid w:val="00730C0C"/>
    <w:rsid w:val="00731169"/>
    <w:rsid w:val="007314F0"/>
    <w:rsid w:val="00731D18"/>
    <w:rsid w:val="00731E31"/>
    <w:rsid w:val="007321E2"/>
    <w:rsid w:val="0073295F"/>
    <w:rsid w:val="00732BD8"/>
    <w:rsid w:val="00732FBB"/>
    <w:rsid w:val="0073314D"/>
    <w:rsid w:val="007337EC"/>
    <w:rsid w:val="00733922"/>
    <w:rsid w:val="007339B3"/>
    <w:rsid w:val="007343E1"/>
    <w:rsid w:val="00734C31"/>
    <w:rsid w:val="00734D79"/>
    <w:rsid w:val="00735154"/>
    <w:rsid w:val="0073559C"/>
    <w:rsid w:val="00735666"/>
    <w:rsid w:val="00735842"/>
    <w:rsid w:val="0073597B"/>
    <w:rsid w:val="00735C1E"/>
    <w:rsid w:val="00735EEE"/>
    <w:rsid w:val="00736064"/>
    <w:rsid w:val="007361D1"/>
    <w:rsid w:val="0073623B"/>
    <w:rsid w:val="007362D4"/>
    <w:rsid w:val="00736317"/>
    <w:rsid w:val="0073652B"/>
    <w:rsid w:val="00736544"/>
    <w:rsid w:val="00736713"/>
    <w:rsid w:val="00736B87"/>
    <w:rsid w:val="007371F9"/>
    <w:rsid w:val="007379AF"/>
    <w:rsid w:val="007403D0"/>
    <w:rsid w:val="00740BF6"/>
    <w:rsid w:val="00741540"/>
    <w:rsid w:val="007416EC"/>
    <w:rsid w:val="007416F7"/>
    <w:rsid w:val="00741A1B"/>
    <w:rsid w:val="00741B7C"/>
    <w:rsid w:val="007427C4"/>
    <w:rsid w:val="007428AA"/>
    <w:rsid w:val="0074387A"/>
    <w:rsid w:val="00744681"/>
    <w:rsid w:val="00744EE0"/>
    <w:rsid w:val="0074533C"/>
    <w:rsid w:val="007453C7"/>
    <w:rsid w:val="0074575D"/>
    <w:rsid w:val="00745790"/>
    <w:rsid w:val="007457BD"/>
    <w:rsid w:val="00745D6E"/>
    <w:rsid w:val="0074674A"/>
    <w:rsid w:val="00746B31"/>
    <w:rsid w:val="00746D5F"/>
    <w:rsid w:val="00746FFB"/>
    <w:rsid w:val="0074725C"/>
    <w:rsid w:val="00747473"/>
    <w:rsid w:val="00747BAA"/>
    <w:rsid w:val="00747D05"/>
    <w:rsid w:val="00750464"/>
    <w:rsid w:val="007504B7"/>
    <w:rsid w:val="0075088F"/>
    <w:rsid w:val="00751515"/>
    <w:rsid w:val="00751730"/>
    <w:rsid w:val="00751819"/>
    <w:rsid w:val="00751DA6"/>
    <w:rsid w:val="00751FC0"/>
    <w:rsid w:val="00752546"/>
    <w:rsid w:val="0075286C"/>
    <w:rsid w:val="00752F45"/>
    <w:rsid w:val="007533E9"/>
    <w:rsid w:val="00753522"/>
    <w:rsid w:val="007536E5"/>
    <w:rsid w:val="00753980"/>
    <w:rsid w:val="00753C55"/>
    <w:rsid w:val="00754110"/>
    <w:rsid w:val="0075454D"/>
    <w:rsid w:val="00754553"/>
    <w:rsid w:val="0075459E"/>
    <w:rsid w:val="007545FD"/>
    <w:rsid w:val="00754CDA"/>
    <w:rsid w:val="00754E69"/>
    <w:rsid w:val="00754F4E"/>
    <w:rsid w:val="0075522B"/>
    <w:rsid w:val="00755611"/>
    <w:rsid w:val="00755CCA"/>
    <w:rsid w:val="00755E7C"/>
    <w:rsid w:val="00756368"/>
    <w:rsid w:val="00756676"/>
    <w:rsid w:val="007567DF"/>
    <w:rsid w:val="00756908"/>
    <w:rsid w:val="00756D4A"/>
    <w:rsid w:val="00756D8B"/>
    <w:rsid w:val="00756F0A"/>
    <w:rsid w:val="00757120"/>
    <w:rsid w:val="0075718D"/>
    <w:rsid w:val="00760316"/>
    <w:rsid w:val="007608A3"/>
    <w:rsid w:val="00760DDC"/>
    <w:rsid w:val="0076138E"/>
    <w:rsid w:val="007613B0"/>
    <w:rsid w:val="00761772"/>
    <w:rsid w:val="00761A14"/>
    <w:rsid w:val="00761AC9"/>
    <w:rsid w:val="00761BCF"/>
    <w:rsid w:val="00761FA0"/>
    <w:rsid w:val="007622FE"/>
    <w:rsid w:val="007623ED"/>
    <w:rsid w:val="007626F1"/>
    <w:rsid w:val="00762892"/>
    <w:rsid w:val="00762B81"/>
    <w:rsid w:val="00762EFB"/>
    <w:rsid w:val="00762F81"/>
    <w:rsid w:val="0076341B"/>
    <w:rsid w:val="00763725"/>
    <w:rsid w:val="007638A8"/>
    <w:rsid w:val="00763BD3"/>
    <w:rsid w:val="00764CA9"/>
    <w:rsid w:val="00765DB5"/>
    <w:rsid w:val="00766910"/>
    <w:rsid w:val="00766B2F"/>
    <w:rsid w:val="00767081"/>
    <w:rsid w:val="00767244"/>
    <w:rsid w:val="007673F1"/>
    <w:rsid w:val="00767852"/>
    <w:rsid w:val="007678FB"/>
    <w:rsid w:val="00770082"/>
    <w:rsid w:val="0077036E"/>
    <w:rsid w:val="0077091F"/>
    <w:rsid w:val="00770B77"/>
    <w:rsid w:val="0077100A"/>
    <w:rsid w:val="007710B5"/>
    <w:rsid w:val="00771113"/>
    <w:rsid w:val="00771310"/>
    <w:rsid w:val="007716A0"/>
    <w:rsid w:val="007716E7"/>
    <w:rsid w:val="007716FE"/>
    <w:rsid w:val="00772281"/>
    <w:rsid w:val="00772B34"/>
    <w:rsid w:val="00772FE9"/>
    <w:rsid w:val="00773068"/>
    <w:rsid w:val="007732A2"/>
    <w:rsid w:val="0077391B"/>
    <w:rsid w:val="00773A9B"/>
    <w:rsid w:val="00773CD8"/>
    <w:rsid w:val="00773D70"/>
    <w:rsid w:val="00774B92"/>
    <w:rsid w:val="00774F1D"/>
    <w:rsid w:val="00774FE4"/>
    <w:rsid w:val="0077512C"/>
    <w:rsid w:val="007755AD"/>
    <w:rsid w:val="00775620"/>
    <w:rsid w:val="00775924"/>
    <w:rsid w:val="00776A41"/>
    <w:rsid w:val="00776C9E"/>
    <w:rsid w:val="00776EDD"/>
    <w:rsid w:val="00777477"/>
    <w:rsid w:val="007777D1"/>
    <w:rsid w:val="00777E7D"/>
    <w:rsid w:val="00780132"/>
    <w:rsid w:val="007801B8"/>
    <w:rsid w:val="0078034B"/>
    <w:rsid w:val="007808FC"/>
    <w:rsid w:val="00780B26"/>
    <w:rsid w:val="00780C9A"/>
    <w:rsid w:val="00780EB6"/>
    <w:rsid w:val="00780F7C"/>
    <w:rsid w:val="007812B4"/>
    <w:rsid w:val="00781327"/>
    <w:rsid w:val="00781F8A"/>
    <w:rsid w:val="00782134"/>
    <w:rsid w:val="0078214C"/>
    <w:rsid w:val="007825F2"/>
    <w:rsid w:val="007827D6"/>
    <w:rsid w:val="00782BDC"/>
    <w:rsid w:val="00782D33"/>
    <w:rsid w:val="00782FF8"/>
    <w:rsid w:val="007831FD"/>
    <w:rsid w:val="007838ED"/>
    <w:rsid w:val="00783AC1"/>
    <w:rsid w:val="00784D8D"/>
    <w:rsid w:val="00785805"/>
    <w:rsid w:val="00786656"/>
    <w:rsid w:val="0078685E"/>
    <w:rsid w:val="00786BA7"/>
    <w:rsid w:val="00786FBC"/>
    <w:rsid w:val="00787315"/>
    <w:rsid w:val="00787A3C"/>
    <w:rsid w:val="00787D78"/>
    <w:rsid w:val="0079057D"/>
    <w:rsid w:val="0079072D"/>
    <w:rsid w:val="007909AC"/>
    <w:rsid w:val="00790BA7"/>
    <w:rsid w:val="00790BC5"/>
    <w:rsid w:val="00791184"/>
    <w:rsid w:val="007914F9"/>
    <w:rsid w:val="007916F0"/>
    <w:rsid w:val="00791B77"/>
    <w:rsid w:val="00791BDF"/>
    <w:rsid w:val="007920BA"/>
    <w:rsid w:val="007928AC"/>
    <w:rsid w:val="007928D1"/>
    <w:rsid w:val="00793064"/>
    <w:rsid w:val="00793BBB"/>
    <w:rsid w:val="00794382"/>
    <w:rsid w:val="0079466A"/>
    <w:rsid w:val="00794B19"/>
    <w:rsid w:val="00794F71"/>
    <w:rsid w:val="00794FCB"/>
    <w:rsid w:val="007952EC"/>
    <w:rsid w:val="007957C7"/>
    <w:rsid w:val="00795EF6"/>
    <w:rsid w:val="00795F20"/>
    <w:rsid w:val="00795F4C"/>
    <w:rsid w:val="0079616A"/>
    <w:rsid w:val="0079650F"/>
    <w:rsid w:val="007965FC"/>
    <w:rsid w:val="0079684B"/>
    <w:rsid w:val="00796B9D"/>
    <w:rsid w:val="00796F11"/>
    <w:rsid w:val="00797427"/>
    <w:rsid w:val="0079782E"/>
    <w:rsid w:val="00797950"/>
    <w:rsid w:val="00797C10"/>
    <w:rsid w:val="007A02B3"/>
    <w:rsid w:val="007A06B8"/>
    <w:rsid w:val="007A0895"/>
    <w:rsid w:val="007A1057"/>
    <w:rsid w:val="007A1157"/>
    <w:rsid w:val="007A20F3"/>
    <w:rsid w:val="007A24C8"/>
    <w:rsid w:val="007A268C"/>
    <w:rsid w:val="007A3215"/>
    <w:rsid w:val="007A3237"/>
    <w:rsid w:val="007A35F7"/>
    <w:rsid w:val="007A380A"/>
    <w:rsid w:val="007A3B73"/>
    <w:rsid w:val="007A3BF9"/>
    <w:rsid w:val="007A3FF8"/>
    <w:rsid w:val="007A413E"/>
    <w:rsid w:val="007A4322"/>
    <w:rsid w:val="007A48D2"/>
    <w:rsid w:val="007A4BDC"/>
    <w:rsid w:val="007A4BE4"/>
    <w:rsid w:val="007A4D01"/>
    <w:rsid w:val="007A50C0"/>
    <w:rsid w:val="007A55C9"/>
    <w:rsid w:val="007A5981"/>
    <w:rsid w:val="007A5A16"/>
    <w:rsid w:val="007A5E75"/>
    <w:rsid w:val="007A6893"/>
    <w:rsid w:val="007A6B63"/>
    <w:rsid w:val="007A6C20"/>
    <w:rsid w:val="007A7BA8"/>
    <w:rsid w:val="007A7E4A"/>
    <w:rsid w:val="007B05C3"/>
    <w:rsid w:val="007B0927"/>
    <w:rsid w:val="007B0C3D"/>
    <w:rsid w:val="007B18CF"/>
    <w:rsid w:val="007B1D76"/>
    <w:rsid w:val="007B21F3"/>
    <w:rsid w:val="007B23A4"/>
    <w:rsid w:val="007B24B8"/>
    <w:rsid w:val="007B2672"/>
    <w:rsid w:val="007B2B1B"/>
    <w:rsid w:val="007B3C4F"/>
    <w:rsid w:val="007B3C8E"/>
    <w:rsid w:val="007B41BE"/>
    <w:rsid w:val="007B4439"/>
    <w:rsid w:val="007B455D"/>
    <w:rsid w:val="007B45D8"/>
    <w:rsid w:val="007B4BD8"/>
    <w:rsid w:val="007B4EF9"/>
    <w:rsid w:val="007B50D5"/>
    <w:rsid w:val="007B52BB"/>
    <w:rsid w:val="007B5B2F"/>
    <w:rsid w:val="007B5DEB"/>
    <w:rsid w:val="007B5F62"/>
    <w:rsid w:val="007B60F3"/>
    <w:rsid w:val="007B67E0"/>
    <w:rsid w:val="007B6891"/>
    <w:rsid w:val="007B6936"/>
    <w:rsid w:val="007B72B3"/>
    <w:rsid w:val="007B73AF"/>
    <w:rsid w:val="007B7447"/>
    <w:rsid w:val="007B782E"/>
    <w:rsid w:val="007B7851"/>
    <w:rsid w:val="007C0032"/>
    <w:rsid w:val="007C0520"/>
    <w:rsid w:val="007C07D7"/>
    <w:rsid w:val="007C0886"/>
    <w:rsid w:val="007C0A49"/>
    <w:rsid w:val="007C0BA0"/>
    <w:rsid w:val="007C0E13"/>
    <w:rsid w:val="007C10E5"/>
    <w:rsid w:val="007C195D"/>
    <w:rsid w:val="007C1BE3"/>
    <w:rsid w:val="007C1F0F"/>
    <w:rsid w:val="007C2405"/>
    <w:rsid w:val="007C2963"/>
    <w:rsid w:val="007C2DEA"/>
    <w:rsid w:val="007C2F5A"/>
    <w:rsid w:val="007C3516"/>
    <w:rsid w:val="007C3C1C"/>
    <w:rsid w:val="007C3C70"/>
    <w:rsid w:val="007C3FC8"/>
    <w:rsid w:val="007C4079"/>
    <w:rsid w:val="007C4160"/>
    <w:rsid w:val="007C41E3"/>
    <w:rsid w:val="007C490C"/>
    <w:rsid w:val="007C4B09"/>
    <w:rsid w:val="007C4B24"/>
    <w:rsid w:val="007C4B45"/>
    <w:rsid w:val="007C4C8B"/>
    <w:rsid w:val="007C5110"/>
    <w:rsid w:val="007C5707"/>
    <w:rsid w:val="007C5BA5"/>
    <w:rsid w:val="007C5D5E"/>
    <w:rsid w:val="007C5D74"/>
    <w:rsid w:val="007C62F0"/>
    <w:rsid w:val="007C6901"/>
    <w:rsid w:val="007C6972"/>
    <w:rsid w:val="007C6E82"/>
    <w:rsid w:val="007C6FF3"/>
    <w:rsid w:val="007C7457"/>
    <w:rsid w:val="007C7DF2"/>
    <w:rsid w:val="007D0097"/>
    <w:rsid w:val="007D019F"/>
    <w:rsid w:val="007D0583"/>
    <w:rsid w:val="007D073C"/>
    <w:rsid w:val="007D0EA6"/>
    <w:rsid w:val="007D10F0"/>
    <w:rsid w:val="007D1688"/>
    <w:rsid w:val="007D19D9"/>
    <w:rsid w:val="007D1ABE"/>
    <w:rsid w:val="007D1CDA"/>
    <w:rsid w:val="007D1ED0"/>
    <w:rsid w:val="007D2007"/>
    <w:rsid w:val="007D2047"/>
    <w:rsid w:val="007D279B"/>
    <w:rsid w:val="007D2995"/>
    <w:rsid w:val="007D29D9"/>
    <w:rsid w:val="007D2FF7"/>
    <w:rsid w:val="007D328E"/>
    <w:rsid w:val="007D32E4"/>
    <w:rsid w:val="007D3701"/>
    <w:rsid w:val="007D3772"/>
    <w:rsid w:val="007D3E60"/>
    <w:rsid w:val="007D4136"/>
    <w:rsid w:val="007D43AC"/>
    <w:rsid w:val="007D4596"/>
    <w:rsid w:val="007D46EF"/>
    <w:rsid w:val="007D4DDD"/>
    <w:rsid w:val="007D51AD"/>
    <w:rsid w:val="007D5499"/>
    <w:rsid w:val="007D55DF"/>
    <w:rsid w:val="007D59AE"/>
    <w:rsid w:val="007D5A88"/>
    <w:rsid w:val="007D666B"/>
    <w:rsid w:val="007D6A56"/>
    <w:rsid w:val="007D6D29"/>
    <w:rsid w:val="007D7421"/>
    <w:rsid w:val="007D7959"/>
    <w:rsid w:val="007D7B5B"/>
    <w:rsid w:val="007D7C8D"/>
    <w:rsid w:val="007E0097"/>
    <w:rsid w:val="007E01E6"/>
    <w:rsid w:val="007E0356"/>
    <w:rsid w:val="007E0475"/>
    <w:rsid w:val="007E09B0"/>
    <w:rsid w:val="007E0F0B"/>
    <w:rsid w:val="007E1285"/>
    <w:rsid w:val="007E1741"/>
    <w:rsid w:val="007E1C55"/>
    <w:rsid w:val="007E1DBA"/>
    <w:rsid w:val="007E2337"/>
    <w:rsid w:val="007E2D3F"/>
    <w:rsid w:val="007E2D7A"/>
    <w:rsid w:val="007E2FAF"/>
    <w:rsid w:val="007E34F5"/>
    <w:rsid w:val="007E3711"/>
    <w:rsid w:val="007E3AF8"/>
    <w:rsid w:val="007E3D81"/>
    <w:rsid w:val="007E3F8F"/>
    <w:rsid w:val="007E3FD3"/>
    <w:rsid w:val="007E45B2"/>
    <w:rsid w:val="007E4608"/>
    <w:rsid w:val="007E4773"/>
    <w:rsid w:val="007E4B13"/>
    <w:rsid w:val="007E522D"/>
    <w:rsid w:val="007E5447"/>
    <w:rsid w:val="007E5812"/>
    <w:rsid w:val="007E5F33"/>
    <w:rsid w:val="007E5FDE"/>
    <w:rsid w:val="007E603D"/>
    <w:rsid w:val="007E6207"/>
    <w:rsid w:val="007E6252"/>
    <w:rsid w:val="007E6C13"/>
    <w:rsid w:val="007E7045"/>
    <w:rsid w:val="007E71B1"/>
    <w:rsid w:val="007E73DD"/>
    <w:rsid w:val="007F011F"/>
    <w:rsid w:val="007F030E"/>
    <w:rsid w:val="007F041F"/>
    <w:rsid w:val="007F04DF"/>
    <w:rsid w:val="007F075E"/>
    <w:rsid w:val="007F0F01"/>
    <w:rsid w:val="007F1584"/>
    <w:rsid w:val="007F1F85"/>
    <w:rsid w:val="007F2039"/>
    <w:rsid w:val="007F261A"/>
    <w:rsid w:val="007F27B9"/>
    <w:rsid w:val="007F2938"/>
    <w:rsid w:val="007F2A72"/>
    <w:rsid w:val="007F2DB9"/>
    <w:rsid w:val="007F2DC9"/>
    <w:rsid w:val="007F33F7"/>
    <w:rsid w:val="007F4CE4"/>
    <w:rsid w:val="007F4D1D"/>
    <w:rsid w:val="007F502A"/>
    <w:rsid w:val="007F5366"/>
    <w:rsid w:val="007F54A9"/>
    <w:rsid w:val="007F54FF"/>
    <w:rsid w:val="007F5697"/>
    <w:rsid w:val="007F5B45"/>
    <w:rsid w:val="007F5F2E"/>
    <w:rsid w:val="007F6005"/>
    <w:rsid w:val="007F6576"/>
    <w:rsid w:val="007F661C"/>
    <w:rsid w:val="007F6D80"/>
    <w:rsid w:val="007F6EEE"/>
    <w:rsid w:val="007F6FE4"/>
    <w:rsid w:val="007F7008"/>
    <w:rsid w:val="007F71BB"/>
    <w:rsid w:val="007F7529"/>
    <w:rsid w:val="007F7AFE"/>
    <w:rsid w:val="007F7C42"/>
    <w:rsid w:val="00800373"/>
    <w:rsid w:val="0080044F"/>
    <w:rsid w:val="00800A2C"/>
    <w:rsid w:val="00800A92"/>
    <w:rsid w:val="00800D34"/>
    <w:rsid w:val="00800DBE"/>
    <w:rsid w:val="00802161"/>
    <w:rsid w:val="00802CA0"/>
    <w:rsid w:val="00802D12"/>
    <w:rsid w:val="00803971"/>
    <w:rsid w:val="008039BA"/>
    <w:rsid w:val="00803BF3"/>
    <w:rsid w:val="00803C66"/>
    <w:rsid w:val="00803C92"/>
    <w:rsid w:val="00803CF5"/>
    <w:rsid w:val="0080409C"/>
    <w:rsid w:val="0080421E"/>
    <w:rsid w:val="00804247"/>
    <w:rsid w:val="00804CC1"/>
    <w:rsid w:val="00805310"/>
    <w:rsid w:val="00805487"/>
    <w:rsid w:val="00805716"/>
    <w:rsid w:val="008057CD"/>
    <w:rsid w:val="00805B37"/>
    <w:rsid w:val="00805D45"/>
    <w:rsid w:val="00805E37"/>
    <w:rsid w:val="00805F4A"/>
    <w:rsid w:val="00805FFB"/>
    <w:rsid w:val="008060AD"/>
    <w:rsid w:val="00806691"/>
    <w:rsid w:val="008066C6"/>
    <w:rsid w:val="008076D8"/>
    <w:rsid w:val="0081004F"/>
    <w:rsid w:val="00810918"/>
    <w:rsid w:val="00810C67"/>
    <w:rsid w:val="00810EE4"/>
    <w:rsid w:val="008112D9"/>
    <w:rsid w:val="00811485"/>
    <w:rsid w:val="00811523"/>
    <w:rsid w:val="00812137"/>
    <w:rsid w:val="008129CB"/>
    <w:rsid w:val="00812C9A"/>
    <w:rsid w:val="0081320C"/>
    <w:rsid w:val="0081325D"/>
    <w:rsid w:val="008135FB"/>
    <w:rsid w:val="00813912"/>
    <w:rsid w:val="00813A37"/>
    <w:rsid w:val="00813A39"/>
    <w:rsid w:val="00813A5B"/>
    <w:rsid w:val="00813D76"/>
    <w:rsid w:val="00813F0E"/>
    <w:rsid w:val="00813F63"/>
    <w:rsid w:val="00814D29"/>
    <w:rsid w:val="0081559C"/>
    <w:rsid w:val="00815F4B"/>
    <w:rsid w:val="00815F5E"/>
    <w:rsid w:val="00816532"/>
    <w:rsid w:val="00816F01"/>
    <w:rsid w:val="00816F68"/>
    <w:rsid w:val="0081704E"/>
    <w:rsid w:val="00817357"/>
    <w:rsid w:val="008174A0"/>
    <w:rsid w:val="00817798"/>
    <w:rsid w:val="0081787E"/>
    <w:rsid w:val="00817DB3"/>
    <w:rsid w:val="00820436"/>
    <w:rsid w:val="00820CAF"/>
    <w:rsid w:val="00820CDC"/>
    <w:rsid w:val="0082106E"/>
    <w:rsid w:val="00821B7F"/>
    <w:rsid w:val="00821F61"/>
    <w:rsid w:val="00821FC3"/>
    <w:rsid w:val="0082202A"/>
    <w:rsid w:val="00822554"/>
    <w:rsid w:val="00822638"/>
    <w:rsid w:val="00822EF9"/>
    <w:rsid w:val="008234A8"/>
    <w:rsid w:val="0082352C"/>
    <w:rsid w:val="00823CF3"/>
    <w:rsid w:val="0082409E"/>
    <w:rsid w:val="008240FE"/>
    <w:rsid w:val="00824247"/>
    <w:rsid w:val="00824370"/>
    <w:rsid w:val="00824E5F"/>
    <w:rsid w:val="00824E72"/>
    <w:rsid w:val="008259B7"/>
    <w:rsid w:val="00826155"/>
    <w:rsid w:val="0082688B"/>
    <w:rsid w:val="00826B4C"/>
    <w:rsid w:val="008274B0"/>
    <w:rsid w:val="008274BD"/>
    <w:rsid w:val="00827976"/>
    <w:rsid w:val="00827FB5"/>
    <w:rsid w:val="00830223"/>
    <w:rsid w:val="00831087"/>
    <w:rsid w:val="008311CA"/>
    <w:rsid w:val="008311EF"/>
    <w:rsid w:val="00831514"/>
    <w:rsid w:val="00831761"/>
    <w:rsid w:val="00831843"/>
    <w:rsid w:val="00831901"/>
    <w:rsid w:val="00831C13"/>
    <w:rsid w:val="00831C64"/>
    <w:rsid w:val="008323BA"/>
    <w:rsid w:val="00832ED7"/>
    <w:rsid w:val="0083310E"/>
    <w:rsid w:val="0083352B"/>
    <w:rsid w:val="008337C0"/>
    <w:rsid w:val="00833D5B"/>
    <w:rsid w:val="00833EBC"/>
    <w:rsid w:val="00833EC6"/>
    <w:rsid w:val="00834353"/>
    <w:rsid w:val="0083474F"/>
    <w:rsid w:val="00834FB7"/>
    <w:rsid w:val="00835071"/>
    <w:rsid w:val="00835434"/>
    <w:rsid w:val="0083598D"/>
    <w:rsid w:val="00835CF1"/>
    <w:rsid w:val="00836149"/>
    <w:rsid w:val="008361B2"/>
    <w:rsid w:val="00836533"/>
    <w:rsid w:val="00836733"/>
    <w:rsid w:val="008369AA"/>
    <w:rsid w:val="00836C81"/>
    <w:rsid w:val="00836E40"/>
    <w:rsid w:val="0083761A"/>
    <w:rsid w:val="00837EE2"/>
    <w:rsid w:val="008402F5"/>
    <w:rsid w:val="00840303"/>
    <w:rsid w:val="0084052F"/>
    <w:rsid w:val="008405FE"/>
    <w:rsid w:val="008406C6"/>
    <w:rsid w:val="00840752"/>
    <w:rsid w:val="00840BB4"/>
    <w:rsid w:val="00840DC7"/>
    <w:rsid w:val="008415AA"/>
    <w:rsid w:val="0084181B"/>
    <w:rsid w:val="00841A75"/>
    <w:rsid w:val="008422B5"/>
    <w:rsid w:val="00842871"/>
    <w:rsid w:val="00843244"/>
    <w:rsid w:val="0084335B"/>
    <w:rsid w:val="00843565"/>
    <w:rsid w:val="0084386F"/>
    <w:rsid w:val="00843DD1"/>
    <w:rsid w:val="008444A1"/>
    <w:rsid w:val="008451D3"/>
    <w:rsid w:val="00845B99"/>
    <w:rsid w:val="00845E1C"/>
    <w:rsid w:val="00845FEB"/>
    <w:rsid w:val="00846073"/>
    <w:rsid w:val="00846180"/>
    <w:rsid w:val="0084638E"/>
    <w:rsid w:val="008468E0"/>
    <w:rsid w:val="00846A83"/>
    <w:rsid w:val="00846AA6"/>
    <w:rsid w:val="00846B0E"/>
    <w:rsid w:val="00846D2E"/>
    <w:rsid w:val="00847490"/>
    <w:rsid w:val="00847C56"/>
    <w:rsid w:val="0085003A"/>
    <w:rsid w:val="00850729"/>
    <w:rsid w:val="008509D2"/>
    <w:rsid w:val="00851485"/>
    <w:rsid w:val="00851562"/>
    <w:rsid w:val="00851F95"/>
    <w:rsid w:val="0085206D"/>
    <w:rsid w:val="00852491"/>
    <w:rsid w:val="00852BD0"/>
    <w:rsid w:val="008534F5"/>
    <w:rsid w:val="00853520"/>
    <w:rsid w:val="008537C7"/>
    <w:rsid w:val="00853AFC"/>
    <w:rsid w:val="00854413"/>
    <w:rsid w:val="0085445F"/>
    <w:rsid w:val="008544D6"/>
    <w:rsid w:val="008544FE"/>
    <w:rsid w:val="008545D8"/>
    <w:rsid w:val="0085484C"/>
    <w:rsid w:val="00854ACD"/>
    <w:rsid w:val="00854B0C"/>
    <w:rsid w:val="00854C54"/>
    <w:rsid w:val="00855936"/>
    <w:rsid w:val="00855C0C"/>
    <w:rsid w:val="00856518"/>
    <w:rsid w:val="00856560"/>
    <w:rsid w:val="00856BC3"/>
    <w:rsid w:val="00857185"/>
    <w:rsid w:val="0085730A"/>
    <w:rsid w:val="0085794B"/>
    <w:rsid w:val="00857D33"/>
    <w:rsid w:val="008601D9"/>
    <w:rsid w:val="008601F4"/>
    <w:rsid w:val="00860219"/>
    <w:rsid w:val="0086096D"/>
    <w:rsid w:val="0086190E"/>
    <w:rsid w:val="00861CDA"/>
    <w:rsid w:val="00862A07"/>
    <w:rsid w:val="00862E57"/>
    <w:rsid w:val="00863502"/>
    <w:rsid w:val="00863530"/>
    <w:rsid w:val="008636FD"/>
    <w:rsid w:val="008637EF"/>
    <w:rsid w:val="00863D4D"/>
    <w:rsid w:val="008643DA"/>
    <w:rsid w:val="008649DF"/>
    <w:rsid w:val="00864C29"/>
    <w:rsid w:val="00864D9B"/>
    <w:rsid w:val="0086508A"/>
    <w:rsid w:val="008651EA"/>
    <w:rsid w:val="0086524D"/>
    <w:rsid w:val="00865574"/>
    <w:rsid w:val="008656F9"/>
    <w:rsid w:val="00865C8E"/>
    <w:rsid w:val="00866079"/>
    <w:rsid w:val="008660D9"/>
    <w:rsid w:val="008662A6"/>
    <w:rsid w:val="008662E4"/>
    <w:rsid w:val="0086632D"/>
    <w:rsid w:val="00866450"/>
    <w:rsid w:val="00866642"/>
    <w:rsid w:val="00866684"/>
    <w:rsid w:val="008668D5"/>
    <w:rsid w:val="00866E13"/>
    <w:rsid w:val="008671C3"/>
    <w:rsid w:val="008672E8"/>
    <w:rsid w:val="008677EC"/>
    <w:rsid w:val="00867DFF"/>
    <w:rsid w:val="00867F03"/>
    <w:rsid w:val="00867F05"/>
    <w:rsid w:val="00870272"/>
    <w:rsid w:val="008706AD"/>
    <w:rsid w:val="008707B3"/>
    <w:rsid w:val="00870B1F"/>
    <w:rsid w:val="00871898"/>
    <w:rsid w:val="008720C6"/>
    <w:rsid w:val="008725D2"/>
    <w:rsid w:val="00872CE4"/>
    <w:rsid w:val="00872E1F"/>
    <w:rsid w:val="008733CC"/>
    <w:rsid w:val="008736AB"/>
    <w:rsid w:val="00873980"/>
    <w:rsid w:val="00873A64"/>
    <w:rsid w:val="00874122"/>
    <w:rsid w:val="0087423B"/>
    <w:rsid w:val="0087437D"/>
    <w:rsid w:val="008744EE"/>
    <w:rsid w:val="008745F7"/>
    <w:rsid w:val="00874B0D"/>
    <w:rsid w:val="00874B3D"/>
    <w:rsid w:val="00874CA6"/>
    <w:rsid w:val="00874DCB"/>
    <w:rsid w:val="00874DF4"/>
    <w:rsid w:val="00875215"/>
    <w:rsid w:val="008755B5"/>
    <w:rsid w:val="00875D03"/>
    <w:rsid w:val="00875E3A"/>
    <w:rsid w:val="00875F72"/>
    <w:rsid w:val="0087618B"/>
    <w:rsid w:val="008767C9"/>
    <w:rsid w:val="008770B3"/>
    <w:rsid w:val="0087717E"/>
    <w:rsid w:val="00877376"/>
    <w:rsid w:val="00877991"/>
    <w:rsid w:val="008779D7"/>
    <w:rsid w:val="00877C35"/>
    <w:rsid w:val="00877D4E"/>
    <w:rsid w:val="008803DD"/>
    <w:rsid w:val="00880C69"/>
    <w:rsid w:val="00880F26"/>
    <w:rsid w:val="0088101F"/>
    <w:rsid w:val="008810FC"/>
    <w:rsid w:val="008816F6"/>
    <w:rsid w:val="008817A1"/>
    <w:rsid w:val="00881867"/>
    <w:rsid w:val="008819BD"/>
    <w:rsid w:val="00881A20"/>
    <w:rsid w:val="00881CBF"/>
    <w:rsid w:val="00881F82"/>
    <w:rsid w:val="0088211B"/>
    <w:rsid w:val="008821B2"/>
    <w:rsid w:val="00882395"/>
    <w:rsid w:val="008823CA"/>
    <w:rsid w:val="00882598"/>
    <w:rsid w:val="008829A3"/>
    <w:rsid w:val="00882F75"/>
    <w:rsid w:val="0088306C"/>
    <w:rsid w:val="0088323B"/>
    <w:rsid w:val="008833C7"/>
    <w:rsid w:val="008833D0"/>
    <w:rsid w:val="00883A0E"/>
    <w:rsid w:val="00883E54"/>
    <w:rsid w:val="0088400D"/>
    <w:rsid w:val="00884159"/>
    <w:rsid w:val="00884292"/>
    <w:rsid w:val="00884455"/>
    <w:rsid w:val="008847C3"/>
    <w:rsid w:val="00884BD4"/>
    <w:rsid w:val="008852B2"/>
    <w:rsid w:val="00885E1F"/>
    <w:rsid w:val="008868DF"/>
    <w:rsid w:val="00886B1A"/>
    <w:rsid w:val="00886DCD"/>
    <w:rsid w:val="008872AD"/>
    <w:rsid w:val="008903B3"/>
    <w:rsid w:val="00890692"/>
    <w:rsid w:val="008907A4"/>
    <w:rsid w:val="00890838"/>
    <w:rsid w:val="00890928"/>
    <w:rsid w:val="00890A0D"/>
    <w:rsid w:val="00890E34"/>
    <w:rsid w:val="00891C4B"/>
    <w:rsid w:val="00891E02"/>
    <w:rsid w:val="00891FB7"/>
    <w:rsid w:val="00892360"/>
    <w:rsid w:val="0089236A"/>
    <w:rsid w:val="00892F2B"/>
    <w:rsid w:val="008932A6"/>
    <w:rsid w:val="0089359C"/>
    <w:rsid w:val="008935D5"/>
    <w:rsid w:val="00893E2E"/>
    <w:rsid w:val="00893F1B"/>
    <w:rsid w:val="008946F4"/>
    <w:rsid w:val="008948B3"/>
    <w:rsid w:val="008949B5"/>
    <w:rsid w:val="00894A61"/>
    <w:rsid w:val="00894ECB"/>
    <w:rsid w:val="00895CBD"/>
    <w:rsid w:val="00895FF1"/>
    <w:rsid w:val="008963C2"/>
    <w:rsid w:val="008965D2"/>
    <w:rsid w:val="00896667"/>
    <w:rsid w:val="00896A07"/>
    <w:rsid w:val="00896A98"/>
    <w:rsid w:val="00896BDD"/>
    <w:rsid w:val="00896E83"/>
    <w:rsid w:val="008972EF"/>
    <w:rsid w:val="00897471"/>
    <w:rsid w:val="0089763C"/>
    <w:rsid w:val="008977FA"/>
    <w:rsid w:val="0089791D"/>
    <w:rsid w:val="00897F0A"/>
    <w:rsid w:val="008A00AD"/>
    <w:rsid w:val="008A0C55"/>
    <w:rsid w:val="008A12AE"/>
    <w:rsid w:val="008A1361"/>
    <w:rsid w:val="008A20B2"/>
    <w:rsid w:val="008A22B2"/>
    <w:rsid w:val="008A255C"/>
    <w:rsid w:val="008A2698"/>
    <w:rsid w:val="008A2929"/>
    <w:rsid w:val="008A2C15"/>
    <w:rsid w:val="008A313B"/>
    <w:rsid w:val="008A31F2"/>
    <w:rsid w:val="008A3415"/>
    <w:rsid w:val="008A37E1"/>
    <w:rsid w:val="008A392D"/>
    <w:rsid w:val="008A48EB"/>
    <w:rsid w:val="008A4D03"/>
    <w:rsid w:val="008A50EE"/>
    <w:rsid w:val="008A530D"/>
    <w:rsid w:val="008A543D"/>
    <w:rsid w:val="008A547F"/>
    <w:rsid w:val="008A5859"/>
    <w:rsid w:val="008A6232"/>
    <w:rsid w:val="008A6586"/>
    <w:rsid w:val="008A7266"/>
    <w:rsid w:val="008A730C"/>
    <w:rsid w:val="008A735E"/>
    <w:rsid w:val="008A7801"/>
    <w:rsid w:val="008A7844"/>
    <w:rsid w:val="008A7B5A"/>
    <w:rsid w:val="008A7FA1"/>
    <w:rsid w:val="008B007A"/>
    <w:rsid w:val="008B0340"/>
    <w:rsid w:val="008B0416"/>
    <w:rsid w:val="008B0528"/>
    <w:rsid w:val="008B1211"/>
    <w:rsid w:val="008B1654"/>
    <w:rsid w:val="008B178A"/>
    <w:rsid w:val="008B1798"/>
    <w:rsid w:val="008B1AB0"/>
    <w:rsid w:val="008B2206"/>
    <w:rsid w:val="008B2225"/>
    <w:rsid w:val="008B2C27"/>
    <w:rsid w:val="008B2DBF"/>
    <w:rsid w:val="008B2EA3"/>
    <w:rsid w:val="008B3170"/>
    <w:rsid w:val="008B3540"/>
    <w:rsid w:val="008B4471"/>
    <w:rsid w:val="008B454C"/>
    <w:rsid w:val="008B4F6E"/>
    <w:rsid w:val="008B51B5"/>
    <w:rsid w:val="008B525D"/>
    <w:rsid w:val="008B53BE"/>
    <w:rsid w:val="008B5434"/>
    <w:rsid w:val="008B55AB"/>
    <w:rsid w:val="008B5B52"/>
    <w:rsid w:val="008B5BC6"/>
    <w:rsid w:val="008B5CDE"/>
    <w:rsid w:val="008B6198"/>
    <w:rsid w:val="008B62D1"/>
    <w:rsid w:val="008B66F1"/>
    <w:rsid w:val="008B6772"/>
    <w:rsid w:val="008B6A6C"/>
    <w:rsid w:val="008B6D4C"/>
    <w:rsid w:val="008B6DA7"/>
    <w:rsid w:val="008B7590"/>
    <w:rsid w:val="008B782F"/>
    <w:rsid w:val="008B7BD9"/>
    <w:rsid w:val="008C0092"/>
    <w:rsid w:val="008C0376"/>
    <w:rsid w:val="008C070E"/>
    <w:rsid w:val="008C0845"/>
    <w:rsid w:val="008C0AE3"/>
    <w:rsid w:val="008C10B3"/>
    <w:rsid w:val="008C19F4"/>
    <w:rsid w:val="008C1BF8"/>
    <w:rsid w:val="008C1CC4"/>
    <w:rsid w:val="008C1D2C"/>
    <w:rsid w:val="008C1F90"/>
    <w:rsid w:val="008C2184"/>
    <w:rsid w:val="008C23EA"/>
    <w:rsid w:val="008C25C7"/>
    <w:rsid w:val="008C26D5"/>
    <w:rsid w:val="008C30CE"/>
    <w:rsid w:val="008C40F3"/>
    <w:rsid w:val="008C4131"/>
    <w:rsid w:val="008C45B5"/>
    <w:rsid w:val="008C4695"/>
    <w:rsid w:val="008C4871"/>
    <w:rsid w:val="008C4D25"/>
    <w:rsid w:val="008C5B42"/>
    <w:rsid w:val="008C5D06"/>
    <w:rsid w:val="008C5D82"/>
    <w:rsid w:val="008C6626"/>
    <w:rsid w:val="008C697B"/>
    <w:rsid w:val="008C6B89"/>
    <w:rsid w:val="008C6F89"/>
    <w:rsid w:val="008C7206"/>
    <w:rsid w:val="008C737B"/>
    <w:rsid w:val="008C73C3"/>
    <w:rsid w:val="008C7679"/>
    <w:rsid w:val="008C77DE"/>
    <w:rsid w:val="008C7B4B"/>
    <w:rsid w:val="008C7D54"/>
    <w:rsid w:val="008D020E"/>
    <w:rsid w:val="008D0627"/>
    <w:rsid w:val="008D067A"/>
    <w:rsid w:val="008D083B"/>
    <w:rsid w:val="008D0A5F"/>
    <w:rsid w:val="008D0B8E"/>
    <w:rsid w:val="008D0C0F"/>
    <w:rsid w:val="008D1176"/>
    <w:rsid w:val="008D146A"/>
    <w:rsid w:val="008D1AA8"/>
    <w:rsid w:val="008D1AFD"/>
    <w:rsid w:val="008D2892"/>
    <w:rsid w:val="008D2909"/>
    <w:rsid w:val="008D3034"/>
    <w:rsid w:val="008D3308"/>
    <w:rsid w:val="008D36E1"/>
    <w:rsid w:val="008D36F8"/>
    <w:rsid w:val="008D37A4"/>
    <w:rsid w:val="008D3953"/>
    <w:rsid w:val="008D4E82"/>
    <w:rsid w:val="008D5157"/>
    <w:rsid w:val="008D56F7"/>
    <w:rsid w:val="008D6086"/>
    <w:rsid w:val="008D6158"/>
    <w:rsid w:val="008D6BD3"/>
    <w:rsid w:val="008D6D36"/>
    <w:rsid w:val="008D7268"/>
    <w:rsid w:val="008D75C7"/>
    <w:rsid w:val="008D7A7C"/>
    <w:rsid w:val="008E0606"/>
    <w:rsid w:val="008E0BC9"/>
    <w:rsid w:val="008E0C4C"/>
    <w:rsid w:val="008E1174"/>
    <w:rsid w:val="008E14F6"/>
    <w:rsid w:val="008E174B"/>
    <w:rsid w:val="008E1F01"/>
    <w:rsid w:val="008E2066"/>
    <w:rsid w:val="008E25B4"/>
    <w:rsid w:val="008E2705"/>
    <w:rsid w:val="008E2953"/>
    <w:rsid w:val="008E2D27"/>
    <w:rsid w:val="008E3109"/>
    <w:rsid w:val="008E3444"/>
    <w:rsid w:val="008E360D"/>
    <w:rsid w:val="008E368A"/>
    <w:rsid w:val="008E392F"/>
    <w:rsid w:val="008E3A25"/>
    <w:rsid w:val="008E402F"/>
    <w:rsid w:val="008E45AA"/>
    <w:rsid w:val="008E4618"/>
    <w:rsid w:val="008E4D9E"/>
    <w:rsid w:val="008E52B5"/>
    <w:rsid w:val="008E537D"/>
    <w:rsid w:val="008E5546"/>
    <w:rsid w:val="008E5D12"/>
    <w:rsid w:val="008E6001"/>
    <w:rsid w:val="008E670E"/>
    <w:rsid w:val="008E6ADD"/>
    <w:rsid w:val="008E6F5A"/>
    <w:rsid w:val="008E6F9F"/>
    <w:rsid w:val="008E7660"/>
    <w:rsid w:val="008E768E"/>
    <w:rsid w:val="008E7F15"/>
    <w:rsid w:val="008E7FA5"/>
    <w:rsid w:val="008F00D7"/>
    <w:rsid w:val="008F0431"/>
    <w:rsid w:val="008F0440"/>
    <w:rsid w:val="008F0478"/>
    <w:rsid w:val="008F0658"/>
    <w:rsid w:val="008F10E4"/>
    <w:rsid w:val="008F132F"/>
    <w:rsid w:val="008F138C"/>
    <w:rsid w:val="008F1463"/>
    <w:rsid w:val="008F1479"/>
    <w:rsid w:val="008F14BE"/>
    <w:rsid w:val="008F2364"/>
    <w:rsid w:val="008F2737"/>
    <w:rsid w:val="008F2A6B"/>
    <w:rsid w:val="008F32AC"/>
    <w:rsid w:val="008F331D"/>
    <w:rsid w:val="008F34E9"/>
    <w:rsid w:val="008F40C7"/>
    <w:rsid w:val="008F4254"/>
    <w:rsid w:val="008F44F4"/>
    <w:rsid w:val="008F46A9"/>
    <w:rsid w:val="008F49BC"/>
    <w:rsid w:val="008F4AAD"/>
    <w:rsid w:val="008F4DAF"/>
    <w:rsid w:val="008F55BF"/>
    <w:rsid w:val="008F5889"/>
    <w:rsid w:val="008F5C85"/>
    <w:rsid w:val="008F5D89"/>
    <w:rsid w:val="008F5FEB"/>
    <w:rsid w:val="008F608F"/>
    <w:rsid w:val="008F6235"/>
    <w:rsid w:val="008F62FB"/>
    <w:rsid w:val="008F70D1"/>
    <w:rsid w:val="008F7141"/>
    <w:rsid w:val="008F7224"/>
    <w:rsid w:val="008F7A8A"/>
    <w:rsid w:val="008F7EFF"/>
    <w:rsid w:val="00900503"/>
    <w:rsid w:val="0090050D"/>
    <w:rsid w:val="009010F6"/>
    <w:rsid w:val="00901450"/>
    <w:rsid w:val="00901CFE"/>
    <w:rsid w:val="00901DB4"/>
    <w:rsid w:val="0090232B"/>
    <w:rsid w:val="009025C8"/>
    <w:rsid w:val="009025E9"/>
    <w:rsid w:val="009029C6"/>
    <w:rsid w:val="00903092"/>
    <w:rsid w:val="00903A45"/>
    <w:rsid w:val="00903FEE"/>
    <w:rsid w:val="009046BA"/>
    <w:rsid w:val="009047CF"/>
    <w:rsid w:val="009048EF"/>
    <w:rsid w:val="0090503D"/>
    <w:rsid w:val="009051FC"/>
    <w:rsid w:val="009058BC"/>
    <w:rsid w:val="00905BE3"/>
    <w:rsid w:val="00905EF4"/>
    <w:rsid w:val="00906EB7"/>
    <w:rsid w:val="00907242"/>
    <w:rsid w:val="0090790B"/>
    <w:rsid w:val="00907A31"/>
    <w:rsid w:val="00907D5D"/>
    <w:rsid w:val="00907F38"/>
    <w:rsid w:val="009100AB"/>
    <w:rsid w:val="00910936"/>
    <w:rsid w:val="00910C26"/>
    <w:rsid w:val="00910D5C"/>
    <w:rsid w:val="00910E00"/>
    <w:rsid w:val="00910E17"/>
    <w:rsid w:val="00911011"/>
    <w:rsid w:val="0091132E"/>
    <w:rsid w:val="009119A3"/>
    <w:rsid w:val="00911BAB"/>
    <w:rsid w:val="00911BD5"/>
    <w:rsid w:val="0091229C"/>
    <w:rsid w:val="009125C5"/>
    <w:rsid w:val="0091277C"/>
    <w:rsid w:val="00912900"/>
    <w:rsid w:val="0091294E"/>
    <w:rsid w:val="009129C6"/>
    <w:rsid w:val="0091341D"/>
    <w:rsid w:val="00913750"/>
    <w:rsid w:val="00913E24"/>
    <w:rsid w:val="00913E46"/>
    <w:rsid w:val="0091434D"/>
    <w:rsid w:val="009146B3"/>
    <w:rsid w:val="009147CA"/>
    <w:rsid w:val="00914EBA"/>
    <w:rsid w:val="00914EFC"/>
    <w:rsid w:val="00914F18"/>
    <w:rsid w:val="00915629"/>
    <w:rsid w:val="00915857"/>
    <w:rsid w:val="00915F79"/>
    <w:rsid w:val="00916CF2"/>
    <w:rsid w:val="0091716D"/>
    <w:rsid w:val="009171B1"/>
    <w:rsid w:val="00917C69"/>
    <w:rsid w:val="00917D69"/>
    <w:rsid w:val="00917E79"/>
    <w:rsid w:val="00917E8E"/>
    <w:rsid w:val="0092017E"/>
    <w:rsid w:val="009207A9"/>
    <w:rsid w:val="0092095D"/>
    <w:rsid w:val="00920A27"/>
    <w:rsid w:val="00920BA2"/>
    <w:rsid w:val="00920D23"/>
    <w:rsid w:val="00920DCD"/>
    <w:rsid w:val="009210D8"/>
    <w:rsid w:val="00921A97"/>
    <w:rsid w:val="0092219D"/>
    <w:rsid w:val="0092229E"/>
    <w:rsid w:val="00922387"/>
    <w:rsid w:val="009223F4"/>
    <w:rsid w:val="00922491"/>
    <w:rsid w:val="00922E42"/>
    <w:rsid w:val="00923089"/>
    <w:rsid w:val="00923096"/>
    <w:rsid w:val="00923102"/>
    <w:rsid w:val="00923372"/>
    <w:rsid w:val="00923BB0"/>
    <w:rsid w:val="009240B4"/>
    <w:rsid w:val="00924AB0"/>
    <w:rsid w:val="00924B4B"/>
    <w:rsid w:val="009253AF"/>
    <w:rsid w:val="0092545F"/>
    <w:rsid w:val="00925705"/>
    <w:rsid w:val="009266E5"/>
    <w:rsid w:val="00926CF8"/>
    <w:rsid w:val="009272E1"/>
    <w:rsid w:val="00927421"/>
    <w:rsid w:val="00927622"/>
    <w:rsid w:val="009276C4"/>
    <w:rsid w:val="0093005F"/>
    <w:rsid w:val="00930318"/>
    <w:rsid w:val="00930790"/>
    <w:rsid w:val="00930AF5"/>
    <w:rsid w:val="00930E7B"/>
    <w:rsid w:val="009317C6"/>
    <w:rsid w:val="00931F2F"/>
    <w:rsid w:val="00932233"/>
    <w:rsid w:val="009322B4"/>
    <w:rsid w:val="0093297F"/>
    <w:rsid w:val="00933371"/>
    <w:rsid w:val="00933BA9"/>
    <w:rsid w:val="00933BFB"/>
    <w:rsid w:val="00934944"/>
    <w:rsid w:val="00934DF5"/>
    <w:rsid w:val="009351C6"/>
    <w:rsid w:val="009353EB"/>
    <w:rsid w:val="0093548F"/>
    <w:rsid w:val="009354E7"/>
    <w:rsid w:val="0093566A"/>
    <w:rsid w:val="00935A6A"/>
    <w:rsid w:val="00935C4A"/>
    <w:rsid w:val="00935CC0"/>
    <w:rsid w:val="00935F7A"/>
    <w:rsid w:val="00936130"/>
    <w:rsid w:val="0093628E"/>
    <w:rsid w:val="009364CB"/>
    <w:rsid w:val="0093699C"/>
    <w:rsid w:val="00936C77"/>
    <w:rsid w:val="00936D85"/>
    <w:rsid w:val="00937188"/>
    <w:rsid w:val="0093731A"/>
    <w:rsid w:val="00937447"/>
    <w:rsid w:val="00937500"/>
    <w:rsid w:val="00937DF7"/>
    <w:rsid w:val="00940457"/>
    <w:rsid w:val="00940B01"/>
    <w:rsid w:val="00940CCE"/>
    <w:rsid w:val="009410AF"/>
    <w:rsid w:val="00941730"/>
    <w:rsid w:val="00941C4D"/>
    <w:rsid w:val="00942066"/>
    <w:rsid w:val="00942124"/>
    <w:rsid w:val="0094215E"/>
    <w:rsid w:val="00942382"/>
    <w:rsid w:val="009424F2"/>
    <w:rsid w:val="009429D1"/>
    <w:rsid w:val="00942DBE"/>
    <w:rsid w:val="0094320A"/>
    <w:rsid w:val="00943513"/>
    <w:rsid w:val="0094358B"/>
    <w:rsid w:val="00943AC8"/>
    <w:rsid w:val="00943B15"/>
    <w:rsid w:val="00944124"/>
    <w:rsid w:val="0094427C"/>
    <w:rsid w:val="0094462A"/>
    <w:rsid w:val="00944A71"/>
    <w:rsid w:val="00944B59"/>
    <w:rsid w:val="00944D3C"/>
    <w:rsid w:val="00944E3F"/>
    <w:rsid w:val="00944F39"/>
    <w:rsid w:val="00945223"/>
    <w:rsid w:val="009453C2"/>
    <w:rsid w:val="009453E2"/>
    <w:rsid w:val="00945456"/>
    <w:rsid w:val="00945774"/>
    <w:rsid w:val="00945A51"/>
    <w:rsid w:val="00945C0B"/>
    <w:rsid w:val="009460B2"/>
    <w:rsid w:val="00946354"/>
    <w:rsid w:val="0094648E"/>
    <w:rsid w:val="0094687F"/>
    <w:rsid w:val="00946DB0"/>
    <w:rsid w:val="00946E4D"/>
    <w:rsid w:val="00946E9C"/>
    <w:rsid w:val="00946EA5"/>
    <w:rsid w:val="00946F56"/>
    <w:rsid w:val="0094724B"/>
    <w:rsid w:val="009472E4"/>
    <w:rsid w:val="009472F8"/>
    <w:rsid w:val="00947FFE"/>
    <w:rsid w:val="0095021E"/>
    <w:rsid w:val="00950260"/>
    <w:rsid w:val="009504A0"/>
    <w:rsid w:val="009513A8"/>
    <w:rsid w:val="009518F8"/>
    <w:rsid w:val="00951A1F"/>
    <w:rsid w:val="00951E21"/>
    <w:rsid w:val="009521D1"/>
    <w:rsid w:val="0095275F"/>
    <w:rsid w:val="00952D09"/>
    <w:rsid w:val="0095353B"/>
    <w:rsid w:val="00953541"/>
    <w:rsid w:val="00953711"/>
    <w:rsid w:val="009537A2"/>
    <w:rsid w:val="00954194"/>
    <w:rsid w:val="0095425D"/>
    <w:rsid w:val="009545D7"/>
    <w:rsid w:val="00954970"/>
    <w:rsid w:val="00954EDA"/>
    <w:rsid w:val="0095523B"/>
    <w:rsid w:val="009552AF"/>
    <w:rsid w:val="009559E1"/>
    <w:rsid w:val="00955D05"/>
    <w:rsid w:val="00955ED0"/>
    <w:rsid w:val="00956024"/>
    <w:rsid w:val="00956A38"/>
    <w:rsid w:val="00956FF9"/>
    <w:rsid w:val="00957652"/>
    <w:rsid w:val="00957A7A"/>
    <w:rsid w:val="00957AD4"/>
    <w:rsid w:val="00957C96"/>
    <w:rsid w:val="00957CD3"/>
    <w:rsid w:val="009603BF"/>
    <w:rsid w:val="009603D7"/>
    <w:rsid w:val="009604A3"/>
    <w:rsid w:val="00960658"/>
    <w:rsid w:val="00961321"/>
    <w:rsid w:val="009613A2"/>
    <w:rsid w:val="0096163B"/>
    <w:rsid w:val="0096271F"/>
    <w:rsid w:val="00962AFB"/>
    <w:rsid w:val="00962B8D"/>
    <w:rsid w:val="00962FCF"/>
    <w:rsid w:val="009637E0"/>
    <w:rsid w:val="009638FB"/>
    <w:rsid w:val="009640D8"/>
    <w:rsid w:val="00964AF9"/>
    <w:rsid w:val="00964BE9"/>
    <w:rsid w:val="00964E8C"/>
    <w:rsid w:val="00965097"/>
    <w:rsid w:val="0096540D"/>
    <w:rsid w:val="00965E4D"/>
    <w:rsid w:val="009663CD"/>
    <w:rsid w:val="009669D0"/>
    <w:rsid w:val="00966C47"/>
    <w:rsid w:val="00966D40"/>
    <w:rsid w:val="0096735F"/>
    <w:rsid w:val="0096744E"/>
    <w:rsid w:val="009676C1"/>
    <w:rsid w:val="0097013C"/>
    <w:rsid w:val="009703D2"/>
    <w:rsid w:val="00970522"/>
    <w:rsid w:val="00970A43"/>
    <w:rsid w:val="00970ED0"/>
    <w:rsid w:val="00970FAC"/>
    <w:rsid w:val="00971A58"/>
    <w:rsid w:val="0097255D"/>
    <w:rsid w:val="00972856"/>
    <w:rsid w:val="00972D0B"/>
    <w:rsid w:val="00973134"/>
    <w:rsid w:val="00973EAB"/>
    <w:rsid w:val="00973F87"/>
    <w:rsid w:val="00974587"/>
    <w:rsid w:val="00974814"/>
    <w:rsid w:val="00974D86"/>
    <w:rsid w:val="00974D90"/>
    <w:rsid w:val="00974F37"/>
    <w:rsid w:val="00975282"/>
    <w:rsid w:val="0097541D"/>
    <w:rsid w:val="00975A98"/>
    <w:rsid w:val="00975E9F"/>
    <w:rsid w:val="0097616F"/>
    <w:rsid w:val="0097663B"/>
    <w:rsid w:val="00976FC8"/>
    <w:rsid w:val="00977287"/>
    <w:rsid w:val="00977505"/>
    <w:rsid w:val="00977A1E"/>
    <w:rsid w:val="00977E59"/>
    <w:rsid w:val="009802FA"/>
    <w:rsid w:val="0098086A"/>
    <w:rsid w:val="00980AE4"/>
    <w:rsid w:val="00980FBC"/>
    <w:rsid w:val="009811A3"/>
    <w:rsid w:val="009811F7"/>
    <w:rsid w:val="009813F3"/>
    <w:rsid w:val="009819BA"/>
    <w:rsid w:val="00981EC2"/>
    <w:rsid w:val="009821FB"/>
    <w:rsid w:val="00982768"/>
    <w:rsid w:val="00982C71"/>
    <w:rsid w:val="00982E0C"/>
    <w:rsid w:val="00982F37"/>
    <w:rsid w:val="009831F2"/>
    <w:rsid w:val="0098352A"/>
    <w:rsid w:val="00983738"/>
    <w:rsid w:val="009838CE"/>
    <w:rsid w:val="00983B9A"/>
    <w:rsid w:val="00983CE8"/>
    <w:rsid w:val="00983D19"/>
    <w:rsid w:val="009840E1"/>
    <w:rsid w:val="00984AA5"/>
    <w:rsid w:val="00984AF1"/>
    <w:rsid w:val="00985472"/>
    <w:rsid w:val="00985881"/>
    <w:rsid w:val="00986083"/>
    <w:rsid w:val="00986B9F"/>
    <w:rsid w:val="00986BE8"/>
    <w:rsid w:val="009879A2"/>
    <w:rsid w:val="0099056B"/>
    <w:rsid w:val="009905D6"/>
    <w:rsid w:val="009909F1"/>
    <w:rsid w:val="00990B48"/>
    <w:rsid w:val="00991063"/>
    <w:rsid w:val="009914C0"/>
    <w:rsid w:val="009916CB"/>
    <w:rsid w:val="00991707"/>
    <w:rsid w:val="00991F74"/>
    <w:rsid w:val="00992871"/>
    <w:rsid w:val="009930B0"/>
    <w:rsid w:val="0099316B"/>
    <w:rsid w:val="00993263"/>
    <w:rsid w:val="00993874"/>
    <w:rsid w:val="00994A0A"/>
    <w:rsid w:val="00994B31"/>
    <w:rsid w:val="00994F20"/>
    <w:rsid w:val="00995011"/>
    <w:rsid w:val="009950D4"/>
    <w:rsid w:val="009952AD"/>
    <w:rsid w:val="009954D1"/>
    <w:rsid w:val="00995611"/>
    <w:rsid w:val="0099584F"/>
    <w:rsid w:val="00995955"/>
    <w:rsid w:val="00995E73"/>
    <w:rsid w:val="00996462"/>
    <w:rsid w:val="00997CC3"/>
    <w:rsid w:val="00997D6C"/>
    <w:rsid w:val="009A00A5"/>
    <w:rsid w:val="009A031B"/>
    <w:rsid w:val="009A07D1"/>
    <w:rsid w:val="009A0A94"/>
    <w:rsid w:val="009A0AE2"/>
    <w:rsid w:val="009A0BF3"/>
    <w:rsid w:val="009A0FEE"/>
    <w:rsid w:val="009A1521"/>
    <w:rsid w:val="009A163F"/>
    <w:rsid w:val="009A1EC8"/>
    <w:rsid w:val="009A213F"/>
    <w:rsid w:val="009A24FC"/>
    <w:rsid w:val="009A2866"/>
    <w:rsid w:val="009A29C9"/>
    <w:rsid w:val="009A2BBE"/>
    <w:rsid w:val="009A2CC1"/>
    <w:rsid w:val="009A3039"/>
    <w:rsid w:val="009A354E"/>
    <w:rsid w:val="009A358D"/>
    <w:rsid w:val="009A35DC"/>
    <w:rsid w:val="009A3BAF"/>
    <w:rsid w:val="009A3D8D"/>
    <w:rsid w:val="009A3F96"/>
    <w:rsid w:val="009A3FCD"/>
    <w:rsid w:val="009A4023"/>
    <w:rsid w:val="009A42F0"/>
    <w:rsid w:val="009A446A"/>
    <w:rsid w:val="009A480F"/>
    <w:rsid w:val="009A4C83"/>
    <w:rsid w:val="009A4E12"/>
    <w:rsid w:val="009A5049"/>
    <w:rsid w:val="009A5160"/>
    <w:rsid w:val="009A537C"/>
    <w:rsid w:val="009A54F7"/>
    <w:rsid w:val="009A5636"/>
    <w:rsid w:val="009A565E"/>
    <w:rsid w:val="009A60F6"/>
    <w:rsid w:val="009A65E9"/>
    <w:rsid w:val="009A660C"/>
    <w:rsid w:val="009A6E13"/>
    <w:rsid w:val="009A7966"/>
    <w:rsid w:val="009A7B30"/>
    <w:rsid w:val="009A7DC7"/>
    <w:rsid w:val="009B0C05"/>
    <w:rsid w:val="009B0DA1"/>
    <w:rsid w:val="009B1003"/>
    <w:rsid w:val="009B154E"/>
    <w:rsid w:val="009B1EBB"/>
    <w:rsid w:val="009B258F"/>
    <w:rsid w:val="009B280D"/>
    <w:rsid w:val="009B2844"/>
    <w:rsid w:val="009B2961"/>
    <w:rsid w:val="009B2CFB"/>
    <w:rsid w:val="009B3496"/>
    <w:rsid w:val="009B3621"/>
    <w:rsid w:val="009B382A"/>
    <w:rsid w:val="009B3C3F"/>
    <w:rsid w:val="009B3D02"/>
    <w:rsid w:val="009B3EE1"/>
    <w:rsid w:val="009B3F99"/>
    <w:rsid w:val="009B42CC"/>
    <w:rsid w:val="009B45EE"/>
    <w:rsid w:val="009B4781"/>
    <w:rsid w:val="009B531B"/>
    <w:rsid w:val="009B5BBA"/>
    <w:rsid w:val="009B5C97"/>
    <w:rsid w:val="009B6669"/>
    <w:rsid w:val="009B6AA0"/>
    <w:rsid w:val="009B6B5F"/>
    <w:rsid w:val="009B760F"/>
    <w:rsid w:val="009B7A7B"/>
    <w:rsid w:val="009B7FF0"/>
    <w:rsid w:val="009C018B"/>
    <w:rsid w:val="009C07F9"/>
    <w:rsid w:val="009C0E46"/>
    <w:rsid w:val="009C1089"/>
    <w:rsid w:val="009C115A"/>
    <w:rsid w:val="009C119A"/>
    <w:rsid w:val="009C139B"/>
    <w:rsid w:val="009C1654"/>
    <w:rsid w:val="009C1738"/>
    <w:rsid w:val="009C1811"/>
    <w:rsid w:val="009C187F"/>
    <w:rsid w:val="009C1CD2"/>
    <w:rsid w:val="009C1EDF"/>
    <w:rsid w:val="009C2005"/>
    <w:rsid w:val="009C2129"/>
    <w:rsid w:val="009C2369"/>
    <w:rsid w:val="009C250C"/>
    <w:rsid w:val="009C2B43"/>
    <w:rsid w:val="009C3F9C"/>
    <w:rsid w:val="009C525A"/>
    <w:rsid w:val="009C54A0"/>
    <w:rsid w:val="009C5572"/>
    <w:rsid w:val="009C5792"/>
    <w:rsid w:val="009C58BD"/>
    <w:rsid w:val="009C58DC"/>
    <w:rsid w:val="009C5A3B"/>
    <w:rsid w:val="009C5C5D"/>
    <w:rsid w:val="009C60A4"/>
    <w:rsid w:val="009C6301"/>
    <w:rsid w:val="009C6825"/>
    <w:rsid w:val="009C6840"/>
    <w:rsid w:val="009C68D4"/>
    <w:rsid w:val="009C6AE4"/>
    <w:rsid w:val="009C6F44"/>
    <w:rsid w:val="009C7053"/>
    <w:rsid w:val="009C736A"/>
    <w:rsid w:val="009C75CB"/>
    <w:rsid w:val="009C7B5A"/>
    <w:rsid w:val="009C7DD7"/>
    <w:rsid w:val="009C7F4C"/>
    <w:rsid w:val="009D0358"/>
    <w:rsid w:val="009D0659"/>
    <w:rsid w:val="009D091E"/>
    <w:rsid w:val="009D0FC4"/>
    <w:rsid w:val="009D0FC8"/>
    <w:rsid w:val="009D1245"/>
    <w:rsid w:val="009D1337"/>
    <w:rsid w:val="009D1498"/>
    <w:rsid w:val="009D14E4"/>
    <w:rsid w:val="009D1840"/>
    <w:rsid w:val="009D1A6C"/>
    <w:rsid w:val="009D228B"/>
    <w:rsid w:val="009D254F"/>
    <w:rsid w:val="009D277D"/>
    <w:rsid w:val="009D2A93"/>
    <w:rsid w:val="009D3304"/>
    <w:rsid w:val="009D3329"/>
    <w:rsid w:val="009D375C"/>
    <w:rsid w:val="009D390B"/>
    <w:rsid w:val="009D3CAE"/>
    <w:rsid w:val="009D3F3B"/>
    <w:rsid w:val="009D4DAC"/>
    <w:rsid w:val="009D4DB8"/>
    <w:rsid w:val="009D4FC9"/>
    <w:rsid w:val="009D513C"/>
    <w:rsid w:val="009D538F"/>
    <w:rsid w:val="009D53DF"/>
    <w:rsid w:val="009D585C"/>
    <w:rsid w:val="009D59CD"/>
    <w:rsid w:val="009D5AE9"/>
    <w:rsid w:val="009D5C2D"/>
    <w:rsid w:val="009D5C3B"/>
    <w:rsid w:val="009D5D2F"/>
    <w:rsid w:val="009D6470"/>
    <w:rsid w:val="009D67A4"/>
    <w:rsid w:val="009D6B6C"/>
    <w:rsid w:val="009D70A9"/>
    <w:rsid w:val="009D77AC"/>
    <w:rsid w:val="009D7F9B"/>
    <w:rsid w:val="009E033C"/>
    <w:rsid w:val="009E0605"/>
    <w:rsid w:val="009E08DB"/>
    <w:rsid w:val="009E0CF0"/>
    <w:rsid w:val="009E0F35"/>
    <w:rsid w:val="009E1415"/>
    <w:rsid w:val="009E1828"/>
    <w:rsid w:val="009E1BA4"/>
    <w:rsid w:val="009E2626"/>
    <w:rsid w:val="009E2869"/>
    <w:rsid w:val="009E2970"/>
    <w:rsid w:val="009E2D55"/>
    <w:rsid w:val="009E2E9B"/>
    <w:rsid w:val="009E3847"/>
    <w:rsid w:val="009E393F"/>
    <w:rsid w:val="009E3951"/>
    <w:rsid w:val="009E3A1B"/>
    <w:rsid w:val="009E3DFE"/>
    <w:rsid w:val="009E4140"/>
    <w:rsid w:val="009E4246"/>
    <w:rsid w:val="009E4463"/>
    <w:rsid w:val="009E46C0"/>
    <w:rsid w:val="009E4AEE"/>
    <w:rsid w:val="009E5687"/>
    <w:rsid w:val="009E57F0"/>
    <w:rsid w:val="009E5A8F"/>
    <w:rsid w:val="009E5CF2"/>
    <w:rsid w:val="009E5D54"/>
    <w:rsid w:val="009E60E2"/>
    <w:rsid w:val="009E62EC"/>
    <w:rsid w:val="009E6409"/>
    <w:rsid w:val="009E6896"/>
    <w:rsid w:val="009E69EB"/>
    <w:rsid w:val="009E6D34"/>
    <w:rsid w:val="009E6E87"/>
    <w:rsid w:val="009E708F"/>
    <w:rsid w:val="009E722B"/>
    <w:rsid w:val="009E74EF"/>
    <w:rsid w:val="009E75EA"/>
    <w:rsid w:val="009E784A"/>
    <w:rsid w:val="009E7C2E"/>
    <w:rsid w:val="009E7EE0"/>
    <w:rsid w:val="009E7F0D"/>
    <w:rsid w:val="009F061C"/>
    <w:rsid w:val="009F0D5B"/>
    <w:rsid w:val="009F0FEA"/>
    <w:rsid w:val="009F184D"/>
    <w:rsid w:val="009F2286"/>
    <w:rsid w:val="009F23B9"/>
    <w:rsid w:val="009F2C03"/>
    <w:rsid w:val="009F2EBF"/>
    <w:rsid w:val="009F359B"/>
    <w:rsid w:val="009F3909"/>
    <w:rsid w:val="009F3C66"/>
    <w:rsid w:val="009F3E11"/>
    <w:rsid w:val="009F411B"/>
    <w:rsid w:val="009F4775"/>
    <w:rsid w:val="009F4783"/>
    <w:rsid w:val="009F4DED"/>
    <w:rsid w:val="009F52F9"/>
    <w:rsid w:val="009F5594"/>
    <w:rsid w:val="009F55F2"/>
    <w:rsid w:val="009F56E5"/>
    <w:rsid w:val="009F598E"/>
    <w:rsid w:val="009F5BCA"/>
    <w:rsid w:val="009F6440"/>
    <w:rsid w:val="009F6547"/>
    <w:rsid w:val="009F6F9A"/>
    <w:rsid w:val="009F7026"/>
    <w:rsid w:val="009F70A4"/>
    <w:rsid w:val="009F7A70"/>
    <w:rsid w:val="009F7C4B"/>
    <w:rsid w:val="00A001C1"/>
    <w:rsid w:val="00A0093A"/>
    <w:rsid w:val="00A00BDF"/>
    <w:rsid w:val="00A00D0D"/>
    <w:rsid w:val="00A0115E"/>
    <w:rsid w:val="00A012CD"/>
    <w:rsid w:val="00A0133F"/>
    <w:rsid w:val="00A01652"/>
    <w:rsid w:val="00A01C83"/>
    <w:rsid w:val="00A01D08"/>
    <w:rsid w:val="00A01FC1"/>
    <w:rsid w:val="00A02523"/>
    <w:rsid w:val="00A02C78"/>
    <w:rsid w:val="00A02ED1"/>
    <w:rsid w:val="00A0313F"/>
    <w:rsid w:val="00A032E3"/>
    <w:rsid w:val="00A03300"/>
    <w:rsid w:val="00A042F8"/>
    <w:rsid w:val="00A052BF"/>
    <w:rsid w:val="00A054DB"/>
    <w:rsid w:val="00A056E5"/>
    <w:rsid w:val="00A05AB3"/>
    <w:rsid w:val="00A0620F"/>
    <w:rsid w:val="00A06244"/>
    <w:rsid w:val="00A06C24"/>
    <w:rsid w:val="00A06C6C"/>
    <w:rsid w:val="00A07970"/>
    <w:rsid w:val="00A10448"/>
    <w:rsid w:val="00A1067D"/>
    <w:rsid w:val="00A10F50"/>
    <w:rsid w:val="00A11842"/>
    <w:rsid w:val="00A12105"/>
    <w:rsid w:val="00A1224F"/>
    <w:rsid w:val="00A122C8"/>
    <w:rsid w:val="00A1293E"/>
    <w:rsid w:val="00A12EA7"/>
    <w:rsid w:val="00A13022"/>
    <w:rsid w:val="00A13284"/>
    <w:rsid w:val="00A13992"/>
    <w:rsid w:val="00A13F9A"/>
    <w:rsid w:val="00A14107"/>
    <w:rsid w:val="00A14C39"/>
    <w:rsid w:val="00A15493"/>
    <w:rsid w:val="00A15638"/>
    <w:rsid w:val="00A156CF"/>
    <w:rsid w:val="00A15EA5"/>
    <w:rsid w:val="00A16064"/>
    <w:rsid w:val="00A1609D"/>
    <w:rsid w:val="00A163A0"/>
    <w:rsid w:val="00A1695A"/>
    <w:rsid w:val="00A16A66"/>
    <w:rsid w:val="00A16D41"/>
    <w:rsid w:val="00A173E7"/>
    <w:rsid w:val="00A1765E"/>
    <w:rsid w:val="00A17795"/>
    <w:rsid w:val="00A17BA5"/>
    <w:rsid w:val="00A17C37"/>
    <w:rsid w:val="00A2060B"/>
    <w:rsid w:val="00A20EA6"/>
    <w:rsid w:val="00A20FBB"/>
    <w:rsid w:val="00A21B46"/>
    <w:rsid w:val="00A22175"/>
    <w:rsid w:val="00A22344"/>
    <w:rsid w:val="00A225EC"/>
    <w:rsid w:val="00A22C0D"/>
    <w:rsid w:val="00A22C9C"/>
    <w:rsid w:val="00A2314E"/>
    <w:rsid w:val="00A232F4"/>
    <w:rsid w:val="00A2344E"/>
    <w:rsid w:val="00A2386C"/>
    <w:rsid w:val="00A23BDB"/>
    <w:rsid w:val="00A23C80"/>
    <w:rsid w:val="00A23CA7"/>
    <w:rsid w:val="00A24943"/>
    <w:rsid w:val="00A24D16"/>
    <w:rsid w:val="00A24D2D"/>
    <w:rsid w:val="00A25BFE"/>
    <w:rsid w:val="00A264A9"/>
    <w:rsid w:val="00A26521"/>
    <w:rsid w:val="00A2671C"/>
    <w:rsid w:val="00A268D5"/>
    <w:rsid w:val="00A26B4B"/>
    <w:rsid w:val="00A273A5"/>
    <w:rsid w:val="00A2759C"/>
    <w:rsid w:val="00A276F1"/>
    <w:rsid w:val="00A302EB"/>
    <w:rsid w:val="00A30460"/>
    <w:rsid w:val="00A30D86"/>
    <w:rsid w:val="00A30F34"/>
    <w:rsid w:val="00A31CA4"/>
    <w:rsid w:val="00A31D92"/>
    <w:rsid w:val="00A31DBB"/>
    <w:rsid w:val="00A31EFE"/>
    <w:rsid w:val="00A32806"/>
    <w:rsid w:val="00A3283C"/>
    <w:rsid w:val="00A328DA"/>
    <w:rsid w:val="00A32F82"/>
    <w:rsid w:val="00A337F6"/>
    <w:rsid w:val="00A338C1"/>
    <w:rsid w:val="00A33C1D"/>
    <w:rsid w:val="00A34448"/>
    <w:rsid w:val="00A3500C"/>
    <w:rsid w:val="00A355CA"/>
    <w:rsid w:val="00A3569D"/>
    <w:rsid w:val="00A357F8"/>
    <w:rsid w:val="00A35965"/>
    <w:rsid w:val="00A35BE0"/>
    <w:rsid w:val="00A35C36"/>
    <w:rsid w:val="00A35F14"/>
    <w:rsid w:val="00A35F7A"/>
    <w:rsid w:val="00A35F7B"/>
    <w:rsid w:val="00A35F98"/>
    <w:rsid w:val="00A360D0"/>
    <w:rsid w:val="00A36789"/>
    <w:rsid w:val="00A36808"/>
    <w:rsid w:val="00A36D1B"/>
    <w:rsid w:val="00A36D8F"/>
    <w:rsid w:val="00A36DE7"/>
    <w:rsid w:val="00A37415"/>
    <w:rsid w:val="00A37472"/>
    <w:rsid w:val="00A374B1"/>
    <w:rsid w:val="00A378C8"/>
    <w:rsid w:val="00A37CF1"/>
    <w:rsid w:val="00A40B34"/>
    <w:rsid w:val="00A40B91"/>
    <w:rsid w:val="00A40E43"/>
    <w:rsid w:val="00A40E5E"/>
    <w:rsid w:val="00A4103B"/>
    <w:rsid w:val="00A412C3"/>
    <w:rsid w:val="00A413BA"/>
    <w:rsid w:val="00A413E9"/>
    <w:rsid w:val="00A41BDD"/>
    <w:rsid w:val="00A42289"/>
    <w:rsid w:val="00A42535"/>
    <w:rsid w:val="00A42762"/>
    <w:rsid w:val="00A42D39"/>
    <w:rsid w:val="00A42EC9"/>
    <w:rsid w:val="00A42EFA"/>
    <w:rsid w:val="00A430D1"/>
    <w:rsid w:val="00A44541"/>
    <w:rsid w:val="00A451A6"/>
    <w:rsid w:val="00A4586D"/>
    <w:rsid w:val="00A45DA9"/>
    <w:rsid w:val="00A45E13"/>
    <w:rsid w:val="00A45ED1"/>
    <w:rsid w:val="00A46049"/>
    <w:rsid w:val="00A4628C"/>
    <w:rsid w:val="00A46439"/>
    <w:rsid w:val="00A46461"/>
    <w:rsid w:val="00A4653A"/>
    <w:rsid w:val="00A47036"/>
    <w:rsid w:val="00A503D2"/>
    <w:rsid w:val="00A50543"/>
    <w:rsid w:val="00A5054A"/>
    <w:rsid w:val="00A50A45"/>
    <w:rsid w:val="00A50C22"/>
    <w:rsid w:val="00A50F46"/>
    <w:rsid w:val="00A51074"/>
    <w:rsid w:val="00A5130C"/>
    <w:rsid w:val="00A5161A"/>
    <w:rsid w:val="00A517E3"/>
    <w:rsid w:val="00A519FC"/>
    <w:rsid w:val="00A51ADF"/>
    <w:rsid w:val="00A5213C"/>
    <w:rsid w:val="00A521CE"/>
    <w:rsid w:val="00A524E7"/>
    <w:rsid w:val="00A52D8C"/>
    <w:rsid w:val="00A52F17"/>
    <w:rsid w:val="00A53A86"/>
    <w:rsid w:val="00A53C98"/>
    <w:rsid w:val="00A5498D"/>
    <w:rsid w:val="00A554E9"/>
    <w:rsid w:val="00A556C3"/>
    <w:rsid w:val="00A5571A"/>
    <w:rsid w:val="00A557B7"/>
    <w:rsid w:val="00A55C70"/>
    <w:rsid w:val="00A56112"/>
    <w:rsid w:val="00A564FF"/>
    <w:rsid w:val="00A565BD"/>
    <w:rsid w:val="00A569D2"/>
    <w:rsid w:val="00A56D36"/>
    <w:rsid w:val="00A5702B"/>
    <w:rsid w:val="00A5751B"/>
    <w:rsid w:val="00A57A85"/>
    <w:rsid w:val="00A57CEE"/>
    <w:rsid w:val="00A60138"/>
    <w:rsid w:val="00A603D6"/>
    <w:rsid w:val="00A60B51"/>
    <w:rsid w:val="00A60D15"/>
    <w:rsid w:val="00A60E08"/>
    <w:rsid w:val="00A61850"/>
    <w:rsid w:val="00A61930"/>
    <w:rsid w:val="00A6247E"/>
    <w:rsid w:val="00A63E0E"/>
    <w:rsid w:val="00A6409D"/>
    <w:rsid w:val="00A64809"/>
    <w:rsid w:val="00A64907"/>
    <w:rsid w:val="00A6518B"/>
    <w:rsid w:val="00A65308"/>
    <w:rsid w:val="00A655A2"/>
    <w:rsid w:val="00A6596D"/>
    <w:rsid w:val="00A6597B"/>
    <w:rsid w:val="00A663AD"/>
    <w:rsid w:val="00A678B8"/>
    <w:rsid w:val="00A67EEE"/>
    <w:rsid w:val="00A70552"/>
    <w:rsid w:val="00A70964"/>
    <w:rsid w:val="00A70D3A"/>
    <w:rsid w:val="00A70E7F"/>
    <w:rsid w:val="00A7100A"/>
    <w:rsid w:val="00A712EA"/>
    <w:rsid w:val="00A71EE7"/>
    <w:rsid w:val="00A720F5"/>
    <w:rsid w:val="00A721C2"/>
    <w:rsid w:val="00A72265"/>
    <w:rsid w:val="00A722BD"/>
    <w:rsid w:val="00A731E1"/>
    <w:rsid w:val="00A73478"/>
    <w:rsid w:val="00A734C2"/>
    <w:rsid w:val="00A73737"/>
    <w:rsid w:val="00A73A51"/>
    <w:rsid w:val="00A74405"/>
    <w:rsid w:val="00A7448E"/>
    <w:rsid w:val="00A74787"/>
    <w:rsid w:val="00A7496C"/>
    <w:rsid w:val="00A74E4C"/>
    <w:rsid w:val="00A75557"/>
    <w:rsid w:val="00A755A5"/>
    <w:rsid w:val="00A75782"/>
    <w:rsid w:val="00A75D4D"/>
    <w:rsid w:val="00A75D50"/>
    <w:rsid w:val="00A75D96"/>
    <w:rsid w:val="00A7642D"/>
    <w:rsid w:val="00A76839"/>
    <w:rsid w:val="00A768CC"/>
    <w:rsid w:val="00A77368"/>
    <w:rsid w:val="00A776B4"/>
    <w:rsid w:val="00A778B6"/>
    <w:rsid w:val="00A80791"/>
    <w:rsid w:val="00A80A38"/>
    <w:rsid w:val="00A812D0"/>
    <w:rsid w:val="00A81A59"/>
    <w:rsid w:val="00A81DA3"/>
    <w:rsid w:val="00A81E02"/>
    <w:rsid w:val="00A82076"/>
    <w:rsid w:val="00A8230C"/>
    <w:rsid w:val="00A82E92"/>
    <w:rsid w:val="00A83015"/>
    <w:rsid w:val="00A83173"/>
    <w:rsid w:val="00A8329E"/>
    <w:rsid w:val="00A8345F"/>
    <w:rsid w:val="00A83519"/>
    <w:rsid w:val="00A8376B"/>
    <w:rsid w:val="00A838AE"/>
    <w:rsid w:val="00A839EE"/>
    <w:rsid w:val="00A84F5A"/>
    <w:rsid w:val="00A8514E"/>
    <w:rsid w:val="00A855D4"/>
    <w:rsid w:val="00A860BB"/>
    <w:rsid w:val="00A864C6"/>
    <w:rsid w:val="00A8671F"/>
    <w:rsid w:val="00A869AD"/>
    <w:rsid w:val="00A86FB0"/>
    <w:rsid w:val="00A87306"/>
    <w:rsid w:val="00A873E2"/>
    <w:rsid w:val="00A875D0"/>
    <w:rsid w:val="00A87819"/>
    <w:rsid w:val="00A878A6"/>
    <w:rsid w:val="00A87A39"/>
    <w:rsid w:val="00A87A3D"/>
    <w:rsid w:val="00A90187"/>
    <w:rsid w:val="00A90B81"/>
    <w:rsid w:val="00A90B88"/>
    <w:rsid w:val="00A90CD5"/>
    <w:rsid w:val="00A90F04"/>
    <w:rsid w:val="00A91B4B"/>
    <w:rsid w:val="00A91B96"/>
    <w:rsid w:val="00A9253A"/>
    <w:rsid w:val="00A92773"/>
    <w:rsid w:val="00A92BE1"/>
    <w:rsid w:val="00A92F6D"/>
    <w:rsid w:val="00A934D6"/>
    <w:rsid w:val="00A93757"/>
    <w:rsid w:val="00A93D2E"/>
    <w:rsid w:val="00A94576"/>
    <w:rsid w:val="00A94AC1"/>
    <w:rsid w:val="00A94ED0"/>
    <w:rsid w:val="00A95F06"/>
    <w:rsid w:val="00A95F5C"/>
    <w:rsid w:val="00A96138"/>
    <w:rsid w:val="00A96304"/>
    <w:rsid w:val="00A96D4F"/>
    <w:rsid w:val="00A96EAA"/>
    <w:rsid w:val="00A96F34"/>
    <w:rsid w:val="00A9740D"/>
    <w:rsid w:val="00A97799"/>
    <w:rsid w:val="00AA0011"/>
    <w:rsid w:val="00AA089E"/>
    <w:rsid w:val="00AA0D8F"/>
    <w:rsid w:val="00AA1BC2"/>
    <w:rsid w:val="00AA1D72"/>
    <w:rsid w:val="00AA206C"/>
    <w:rsid w:val="00AA2452"/>
    <w:rsid w:val="00AA2A8F"/>
    <w:rsid w:val="00AA2C8D"/>
    <w:rsid w:val="00AA2E39"/>
    <w:rsid w:val="00AA3A0C"/>
    <w:rsid w:val="00AA3A2F"/>
    <w:rsid w:val="00AA3C5D"/>
    <w:rsid w:val="00AA4351"/>
    <w:rsid w:val="00AA4A9E"/>
    <w:rsid w:val="00AA50BD"/>
    <w:rsid w:val="00AA59CB"/>
    <w:rsid w:val="00AA5C03"/>
    <w:rsid w:val="00AA5D60"/>
    <w:rsid w:val="00AA61B1"/>
    <w:rsid w:val="00AA6ACA"/>
    <w:rsid w:val="00AA6BC9"/>
    <w:rsid w:val="00AA6D40"/>
    <w:rsid w:val="00AA6EE7"/>
    <w:rsid w:val="00AA77EA"/>
    <w:rsid w:val="00AA783F"/>
    <w:rsid w:val="00AA7841"/>
    <w:rsid w:val="00AA7A95"/>
    <w:rsid w:val="00AA7AC4"/>
    <w:rsid w:val="00AB0AA7"/>
    <w:rsid w:val="00AB12C1"/>
    <w:rsid w:val="00AB16CA"/>
    <w:rsid w:val="00AB17C1"/>
    <w:rsid w:val="00AB1A66"/>
    <w:rsid w:val="00AB1A7A"/>
    <w:rsid w:val="00AB1E0C"/>
    <w:rsid w:val="00AB27BD"/>
    <w:rsid w:val="00AB29B9"/>
    <w:rsid w:val="00AB3122"/>
    <w:rsid w:val="00AB36CA"/>
    <w:rsid w:val="00AB3DFE"/>
    <w:rsid w:val="00AB3E8B"/>
    <w:rsid w:val="00AB3F2D"/>
    <w:rsid w:val="00AB4339"/>
    <w:rsid w:val="00AB4770"/>
    <w:rsid w:val="00AB4981"/>
    <w:rsid w:val="00AB49AA"/>
    <w:rsid w:val="00AB4CA6"/>
    <w:rsid w:val="00AB53F8"/>
    <w:rsid w:val="00AB58BF"/>
    <w:rsid w:val="00AB59D9"/>
    <w:rsid w:val="00AB5B49"/>
    <w:rsid w:val="00AB60DC"/>
    <w:rsid w:val="00AB68F2"/>
    <w:rsid w:val="00AB7457"/>
    <w:rsid w:val="00AB74A6"/>
    <w:rsid w:val="00AB794A"/>
    <w:rsid w:val="00AB7AA2"/>
    <w:rsid w:val="00AB7F98"/>
    <w:rsid w:val="00AC077C"/>
    <w:rsid w:val="00AC0867"/>
    <w:rsid w:val="00AC0948"/>
    <w:rsid w:val="00AC0FD1"/>
    <w:rsid w:val="00AC1740"/>
    <w:rsid w:val="00AC19DB"/>
    <w:rsid w:val="00AC1A55"/>
    <w:rsid w:val="00AC1D79"/>
    <w:rsid w:val="00AC21BA"/>
    <w:rsid w:val="00AC2773"/>
    <w:rsid w:val="00AC2939"/>
    <w:rsid w:val="00AC2A0B"/>
    <w:rsid w:val="00AC2B08"/>
    <w:rsid w:val="00AC2C20"/>
    <w:rsid w:val="00AC2D51"/>
    <w:rsid w:val="00AC33C1"/>
    <w:rsid w:val="00AC33E2"/>
    <w:rsid w:val="00AC4196"/>
    <w:rsid w:val="00AC42E6"/>
    <w:rsid w:val="00AC49A9"/>
    <w:rsid w:val="00AC4AA5"/>
    <w:rsid w:val="00AC4C3E"/>
    <w:rsid w:val="00AC4E6A"/>
    <w:rsid w:val="00AC4F13"/>
    <w:rsid w:val="00AC53DF"/>
    <w:rsid w:val="00AC54AD"/>
    <w:rsid w:val="00AC5AD9"/>
    <w:rsid w:val="00AC6325"/>
    <w:rsid w:val="00AC66B6"/>
    <w:rsid w:val="00AC69B3"/>
    <w:rsid w:val="00AC6C02"/>
    <w:rsid w:val="00AC6C03"/>
    <w:rsid w:val="00AC6E59"/>
    <w:rsid w:val="00AC70EC"/>
    <w:rsid w:val="00AC74D8"/>
    <w:rsid w:val="00AC78F5"/>
    <w:rsid w:val="00AC79D8"/>
    <w:rsid w:val="00AC7FCF"/>
    <w:rsid w:val="00AD005E"/>
    <w:rsid w:val="00AD0087"/>
    <w:rsid w:val="00AD008E"/>
    <w:rsid w:val="00AD01EC"/>
    <w:rsid w:val="00AD05F7"/>
    <w:rsid w:val="00AD0829"/>
    <w:rsid w:val="00AD0A07"/>
    <w:rsid w:val="00AD10E8"/>
    <w:rsid w:val="00AD127D"/>
    <w:rsid w:val="00AD1744"/>
    <w:rsid w:val="00AD1B76"/>
    <w:rsid w:val="00AD1F41"/>
    <w:rsid w:val="00AD2264"/>
    <w:rsid w:val="00AD254D"/>
    <w:rsid w:val="00AD266F"/>
    <w:rsid w:val="00AD2714"/>
    <w:rsid w:val="00AD29E1"/>
    <w:rsid w:val="00AD2E55"/>
    <w:rsid w:val="00AD302B"/>
    <w:rsid w:val="00AD3039"/>
    <w:rsid w:val="00AD3440"/>
    <w:rsid w:val="00AD3639"/>
    <w:rsid w:val="00AD3CEE"/>
    <w:rsid w:val="00AD3F4D"/>
    <w:rsid w:val="00AD47A2"/>
    <w:rsid w:val="00AD482E"/>
    <w:rsid w:val="00AD4961"/>
    <w:rsid w:val="00AD4BEA"/>
    <w:rsid w:val="00AD4E44"/>
    <w:rsid w:val="00AD58C7"/>
    <w:rsid w:val="00AD6199"/>
    <w:rsid w:val="00AD6B47"/>
    <w:rsid w:val="00AD724D"/>
    <w:rsid w:val="00AD7780"/>
    <w:rsid w:val="00AD7879"/>
    <w:rsid w:val="00AE1862"/>
    <w:rsid w:val="00AE1C8A"/>
    <w:rsid w:val="00AE1E5F"/>
    <w:rsid w:val="00AE25FD"/>
    <w:rsid w:val="00AE2667"/>
    <w:rsid w:val="00AE351B"/>
    <w:rsid w:val="00AE354A"/>
    <w:rsid w:val="00AE3990"/>
    <w:rsid w:val="00AE3F04"/>
    <w:rsid w:val="00AE4A48"/>
    <w:rsid w:val="00AE4B07"/>
    <w:rsid w:val="00AE4FB8"/>
    <w:rsid w:val="00AE5403"/>
    <w:rsid w:val="00AE5D20"/>
    <w:rsid w:val="00AE5D4E"/>
    <w:rsid w:val="00AE5F28"/>
    <w:rsid w:val="00AE5F59"/>
    <w:rsid w:val="00AE62A6"/>
    <w:rsid w:val="00AE686D"/>
    <w:rsid w:val="00AE692F"/>
    <w:rsid w:val="00AE6B9C"/>
    <w:rsid w:val="00AE7069"/>
    <w:rsid w:val="00AE72E5"/>
    <w:rsid w:val="00AE73BF"/>
    <w:rsid w:val="00AF00C0"/>
    <w:rsid w:val="00AF0905"/>
    <w:rsid w:val="00AF0CD2"/>
    <w:rsid w:val="00AF0D09"/>
    <w:rsid w:val="00AF1438"/>
    <w:rsid w:val="00AF15F6"/>
    <w:rsid w:val="00AF1C56"/>
    <w:rsid w:val="00AF1F9F"/>
    <w:rsid w:val="00AF23E1"/>
    <w:rsid w:val="00AF2676"/>
    <w:rsid w:val="00AF28C3"/>
    <w:rsid w:val="00AF2C76"/>
    <w:rsid w:val="00AF2DE2"/>
    <w:rsid w:val="00AF2E81"/>
    <w:rsid w:val="00AF3061"/>
    <w:rsid w:val="00AF3A61"/>
    <w:rsid w:val="00AF3B0B"/>
    <w:rsid w:val="00AF3C63"/>
    <w:rsid w:val="00AF3EDA"/>
    <w:rsid w:val="00AF46DD"/>
    <w:rsid w:val="00AF486E"/>
    <w:rsid w:val="00AF49A2"/>
    <w:rsid w:val="00AF4B48"/>
    <w:rsid w:val="00AF5492"/>
    <w:rsid w:val="00AF55A0"/>
    <w:rsid w:val="00AF5842"/>
    <w:rsid w:val="00AF58DD"/>
    <w:rsid w:val="00AF5F6B"/>
    <w:rsid w:val="00AF63AB"/>
    <w:rsid w:val="00AF6474"/>
    <w:rsid w:val="00AF6839"/>
    <w:rsid w:val="00AF6AE4"/>
    <w:rsid w:val="00AF74E8"/>
    <w:rsid w:val="00AF78F9"/>
    <w:rsid w:val="00AF7A0C"/>
    <w:rsid w:val="00AF7AD3"/>
    <w:rsid w:val="00B00C53"/>
    <w:rsid w:val="00B012CD"/>
    <w:rsid w:val="00B01F95"/>
    <w:rsid w:val="00B02009"/>
    <w:rsid w:val="00B02320"/>
    <w:rsid w:val="00B02664"/>
    <w:rsid w:val="00B02BAB"/>
    <w:rsid w:val="00B02CE7"/>
    <w:rsid w:val="00B02F8D"/>
    <w:rsid w:val="00B03514"/>
    <w:rsid w:val="00B036C6"/>
    <w:rsid w:val="00B041B0"/>
    <w:rsid w:val="00B04362"/>
    <w:rsid w:val="00B0474F"/>
    <w:rsid w:val="00B049B4"/>
    <w:rsid w:val="00B04B0B"/>
    <w:rsid w:val="00B0509B"/>
    <w:rsid w:val="00B050DA"/>
    <w:rsid w:val="00B05BA2"/>
    <w:rsid w:val="00B05C73"/>
    <w:rsid w:val="00B05DA4"/>
    <w:rsid w:val="00B05E0F"/>
    <w:rsid w:val="00B05E94"/>
    <w:rsid w:val="00B062AE"/>
    <w:rsid w:val="00B0693A"/>
    <w:rsid w:val="00B06AEA"/>
    <w:rsid w:val="00B06B08"/>
    <w:rsid w:val="00B06B8B"/>
    <w:rsid w:val="00B070E4"/>
    <w:rsid w:val="00B073F9"/>
    <w:rsid w:val="00B078C8"/>
    <w:rsid w:val="00B100AB"/>
    <w:rsid w:val="00B10255"/>
    <w:rsid w:val="00B1055C"/>
    <w:rsid w:val="00B10681"/>
    <w:rsid w:val="00B1110B"/>
    <w:rsid w:val="00B1160C"/>
    <w:rsid w:val="00B11672"/>
    <w:rsid w:val="00B11906"/>
    <w:rsid w:val="00B11EA0"/>
    <w:rsid w:val="00B12251"/>
    <w:rsid w:val="00B1230F"/>
    <w:rsid w:val="00B124B8"/>
    <w:rsid w:val="00B124D1"/>
    <w:rsid w:val="00B125D6"/>
    <w:rsid w:val="00B12739"/>
    <w:rsid w:val="00B1281F"/>
    <w:rsid w:val="00B12A76"/>
    <w:rsid w:val="00B12DD0"/>
    <w:rsid w:val="00B12FED"/>
    <w:rsid w:val="00B1342B"/>
    <w:rsid w:val="00B13EF7"/>
    <w:rsid w:val="00B142EF"/>
    <w:rsid w:val="00B14826"/>
    <w:rsid w:val="00B14AFB"/>
    <w:rsid w:val="00B14F60"/>
    <w:rsid w:val="00B1559E"/>
    <w:rsid w:val="00B1577C"/>
    <w:rsid w:val="00B15BA4"/>
    <w:rsid w:val="00B161E8"/>
    <w:rsid w:val="00B1621D"/>
    <w:rsid w:val="00B16222"/>
    <w:rsid w:val="00B163C4"/>
    <w:rsid w:val="00B16473"/>
    <w:rsid w:val="00B1669C"/>
    <w:rsid w:val="00B1695E"/>
    <w:rsid w:val="00B17AA5"/>
    <w:rsid w:val="00B17EF5"/>
    <w:rsid w:val="00B201E6"/>
    <w:rsid w:val="00B2086F"/>
    <w:rsid w:val="00B20988"/>
    <w:rsid w:val="00B20A49"/>
    <w:rsid w:val="00B21018"/>
    <w:rsid w:val="00B2103B"/>
    <w:rsid w:val="00B2117D"/>
    <w:rsid w:val="00B214F7"/>
    <w:rsid w:val="00B2151B"/>
    <w:rsid w:val="00B216A1"/>
    <w:rsid w:val="00B2178E"/>
    <w:rsid w:val="00B21991"/>
    <w:rsid w:val="00B21B91"/>
    <w:rsid w:val="00B21E68"/>
    <w:rsid w:val="00B22170"/>
    <w:rsid w:val="00B221AB"/>
    <w:rsid w:val="00B22256"/>
    <w:rsid w:val="00B2289A"/>
    <w:rsid w:val="00B228F1"/>
    <w:rsid w:val="00B22B38"/>
    <w:rsid w:val="00B230FF"/>
    <w:rsid w:val="00B23288"/>
    <w:rsid w:val="00B23DDE"/>
    <w:rsid w:val="00B240DA"/>
    <w:rsid w:val="00B242FF"/>
    <w:rsid w:val="00B244B8"/>
    <w:rsid w:val="00B246B6"/>
    <w:rsid w:val="00B24C89"/>
    <w:rsid w:val="00B24D52"/>
    <w:rsid w:val="00B261A7"/>
    <w:rsid w:val="00B26E81"/>
    <w:rsid w:val="00B27483"/>
    <w:rsid w:val="00B27691"/>
    <w:rsid w:val="00B27951"/>
    <w:rsid w:val="00B27D77"/>
    <w:rsid w:val="00B27EEB"/>
    <w:rsid w:val="00B27FD4"/>
    <w:rsid w:val="00B300AD"/>
    <w:rsid w:val="00B3034B"/>
    <w:rsid w:val="00B303DC"/>
    <w:rsid w:val="00B3098A"/>
    <w:rsid w:val="00B3112E"/>
    <w:rsid w:val="00B3145C"/>
    <w:rsid w:val="00B318D4"/>
    <w:rsid w:val="00B319DA"/>
    <w:rsid w:val="00B31B2A"/>
    <w:rsid w:val="00B31F22"/>
    <w:rsid w:val="00B320C9"/>
    <w:rsid w:val="00B3253B"/>
    <w:rsid w:val="00B326B8"/>
    <w:rsid w:val="00B32F38"/>
    <w:rsid w:val="00B33272"/>
    <w:rsid w:val="00B332CB"/>
    <w:rsid w:val="00B339EB"/>
    <w:rsid w:val="00B33CF2"/>
    <w:rsid w:val="00B33D05"/>
    <w:rsid w:val="00B33D5F"/>
    <w:rsid w:val="00B33FDE"/>
    <w:rsid w:val="00B3530D"/>
    <w:rsid w:val="00B361DA"/>
    <w:rsid w:val="00B36232"/>
    <w:rsid w:val="00B362FC"/>
    <w:rsid w:val="00B3645A"/>
    <w:rsid w:val="00B36523"/>
    <w:rsid w:val="00B3668A"/>
    <w:rsid w:val="00B36CC0"/>
    <w:rsid w:val="00B3718E"/>
    <w:rsid w:val="00B378CE"/>
    <w:rsid w:val="00B40222"/>
    <w:rsid w:val="00B40356"/>
    <w:rsid w:val="00B404BE"/>
    <w:rsid w:val="00B40611"/>
    <w:rsid w:val="00B40A4A"/>
    <w:rsid w:val="00B41186"/>
    <w:rsid w:val="00B41B60"/>
    <w:rsid w:val="00B41BB6"/>
    <w:rsid w:val="00B42246"/>
    <w:rsid w:val="00B422B7"/>
    <w:rsid w:val="00B424C2"/>
    <w:rsid w:val="00B42945"/>
    <w:rsid w:val="00B4294D"/>
    <w:rsid w:val="00B42BE0"/>
    <w:rsid w:val="00B43042"/>
    <w:rsid w:val="00B430C9"/>
    <w:rsid w:val="00B43337"/>
    <w:rsid w:val="00B439C6"/>
    <w:rsid w:val="00B43AB7"/>
    <w:rsid w:val="00B44375"/>
    <w:rsid w:val="00B4449C"/>
    <w:rsid w:val="00B445BD"/>
    <w:rsid w:val="00B4472B"/>
    <w:rsid w:val="00B45368"/>
    <w:rsid w:val="00B45F51"/>
    <w:rsid w:val="00B4690C"/>
    <w:rsid w:val="00B46EB7"/>
    <w:rsid w:val="00B473E9"/>
    <w:rsid w:val="00B475DB"/>
    <w:rsid w:val="00B50A8C"/>
    <w:rsid w:val="00B50E06"/>
    <w:rsid w:val="00B513CE"/>
    <w:rsid w:val="00B51A07"/>
    <w:rsid w:val="00B51A31"/>
    <w:rsid w:val="00B51B8C"/>
    <w:rsid w:val="00B51D83"/>
    <w:rsid w:val="00B52389"/>
    <w:rsid w:val="00B5289C"/>
    <w:rsid w:val="00B52EF7"/>
    <w:rsid w:val="00B535DC"/>
    <w:rsid w:val="00B539DE"/>
    <w:rsid w:val="00B53BEC"/>
    <w:rsid w:val="00B53DAD"/>
    <w:rsid w:val="00B5400A"/>
    <w:rsid w:val="00B546F4"/>
    <w:rsid w:val="00B550C9"/>
    <w:rsid w:val="00B55534"/>
    <w:rsid w:val="00B5618B"/>
    <w:rsid w:val="00B56712"/>
    <w:rsid w:val="00B56ACE"/>
    <w:rsid w:val="00B56BC0"/>
    <w:rsid w:val="00B56CA3"/>
    <w:rsid w:val="00B57275"/>
    <w:rsid w:val="00B5759B"/>
    <w:rsid w:val="00B5776D"/>
    <w:rsid w:val="00B577A8"/>
    <w:rsid w:val="00B57812"/>
    <w:rsid w:val="00B579AA"/>
    <w:rsid w:val="00B57F12"/>
    <w:rsid w:val="00B57F21"/>
    <w:rsid w:val="00B60801"/>
    <w:rsid w:val="00B6099C"/>
    <w:rsid w:val="00B60B58"/>
    <w:rsid w:val="00B60CBD"/>
    <w:rsid w:val="00B60FE2"/>
    <w:rsid w:val="00B6155D"/>
    <w:rsid w:val="00B618D3"/>
    <w:rsid w:val="00B619BE"/>
    <w:rsid w:val="00B61C0C"/>
    <w:rsid w:val="00B61C94"/>
    <w:rsid w:val="00B62284"/>
    <w:rsid w:val="00B62314"/>
    <w:rsid w:val="00B6241D"/>
    <w:rsid w:val="00B62ACA"/>
    <w:rsid w:val="00B62F6F"/>
    <w:rsid w:val="00B63B1D"/>
    <w:rsid w:val="00B63C0F"/>
    <w:rsid w:val="00B63D9F"/>
    <w:rsid w:val="00B63E2A"/>
    <w:rsid w:val="00B63EAD"/>
    <w:rsid w:val="00B64098"/>
    <w:rsid w:val="00B65504"/>
    <w:rsid w:val="00B65AE6"/>
    <w:rsid w:val="00B65B04"/>
    <w:rsid w:val="00B660C6"/>
    <w:rsid w:val="00B661BB"/>
    <w:rsid w:val="00B66264"/>
    <w:rsid w:val="00B6676C"/>
    <w:rsid w:val="00B668F9"/>
    <w:rsid w:val="00B66D70"/>
    <w:rsid w:val="00B66E9C"/>
    <w:rsid w:val="00B6724E"/>
    <w:rsid w:val="00B67663"/>
    <w:rsid w:val="00B67F1A"/>
    <w:rsid w:val="00B702A7"/>
    <w:rsid w:val="00B70813"/>
    <w:rsid w:val="00B70BBE"/>
    <w:rsid w:val="00B719D2"/>
    <w:rsid w:val="00B7203C"/>
    <w:rsid w:val="00B7288E"/>
    <w:rsid w:val="00B72A26"/>
    <w:rsid w:val="00B730F6"/>
    <w:rsid w:val="00B7379B"/>
    <w:rsid w:val="00B73B00"/>
    <w:rsid w:val="00B73BB8"/>
    <w:rsid w:val="00B73C1C"/>
    <w:rsid w:val="00B740A9"/>
    <w:rsid w:val="00B74577"/>
    <w:rsid w:val="00B746FB"/>
    <w:rsid w:val="00B7477C"/>
    <w:rsid w:val="00B749CC"/>
    <w:rsid w:val="00B74BBC"/>
    <w:rsid w:val="00B75331"/>
    <w:rsid w:val="00B755E9"/>
    <w:rsid w:val="00B7562A"/>
    <w:rsid w:val="00B75801"/>
    <w:rsid w:val="00B759CE"/>
    <w:rsid w:val="00B75D49"/>
    <w:rsid w:val="00B75FAF"/>
    <w:rsid w:val="00B76184"/>
    <w:rsid w:val="00B7645D"/>
    <w:rsid w:val="00B766C8"/>
    <w:rsid w:val="00B769AD"/>
    <w:rsid w:val="00B76B1D"/>
    <w:rsid w:val="00B76CA9"/>
    <w:rsid w:val="00B76F92"/>
    <w:rsid w:val="00B77565"/>
    <w:rsid w:val="00B775F6"/>
    <w:rsid w:val="00B777BB"/>
    <w:rsid w:val="00B77B40"/>
    <w:rsid w:val="00B808A3"/>
    <w:rsid w:val="00B80DDA"/>
    <w:rsid w:val="00B80FD2"/>
    <w:rsid w:val="00B81128"/>
    <w:rsid w:val="00B81B7F"/>
    <w:rsid w:val="00B81C20"/>
    <w:rsid w:val="00B81E31"/>
    <w:rsid w:val="00B81FF1"/>
    <w:rsid w:val="00B830D5"/>
    <w:rsid w:val="00B83697"/>
    <w:rsid w:val="00B837F4"/>
    <w:rsid w:val="00B83A47"/>
    <w:rsid w:val="00B83A67"/>
    <w:rsid w:val="00B83F39"/>
    <w:rsid w:val="00B846CB"/>
    <w:rsid w:val="00B846F0"/>
    <w:rsid w:val="00B8476F"/>
    <w:rsid w:val="00B847C5"/>
    <w:rsid w:val="00B84945"/>
    <w:rsid w:val="00B84B56"/>
    <w:rsid w:val="00B8513C"/>
    <w:rsid w:val="00B852CD"/>
    <w:rsid w:val="00B85B09"/>
    <w:rsid w:val="00B85F77"/>
    <w:rsid w:val="00B861D0"/>
    <w:rsid w:val="00B8623B"/>
    <w:rsid w:val="00B86849"/>
    <w:rsid w:val="00B86DC0"/>
    <w:rsid w:val="00B870F9"/>
    <w:rsid w:val="00B871DE"/>
    <w:rsid w:val="00B87EF9"/>
    <w:rsid w:val="00B87F54"/>
    <w:rsid w:val="00B9066B"/>
    <w:rsid w:val="00B90968"/>
    <w:rsid w:val="00B909E1"/>
    <w:rsid w:val="00B90EA4"/>
    <w:rsid w:val="00B912FD"/>
    <w:rsid w:val="00B92338"/>
    <w:rsid w:val="00B927FE"/>
    <w:rsid w:val="00B93349"/>
    <w:rsid w:val="00B93DDA"/>
    <w:rsid w:val="00B93EB6"/>
    <w:rsid w:val="00B93FD0"/>
    <w:rsid w:val="00B946A5"/>
    <w:rsid w:val="00B94771"/>
    <w:rsid w:val="00B94EBB"/>
    <w:rsid w:val="00B9515F"/>
    <w:rsid w:val="00B95735"/>
    <w:rsid w:val="00B95B2A"/>
    <w:rsid w:val="00B95B36"/>
    <w:rsid w:val="00B95B5E"/>
    <w:rsid w:val="00B95F79"/>
    <w:rsid w:val="00B963DF"/>
    <w:rsid w:val="00B967A3"/>
    <w:rsid w:val="00B968C7"/>
    <w:rsid w:val="00B968CE"/>
    <w:rsid w:val="00B96913"/>
    <w:rsid w:val="00B96B5E"/>
    <w:rsid w:val="00B96C71"/>
    <w:rsid w:val="00B977B5"/>
    <w:rsid w:val="00B9797D"/>
    <w:rsid w:val="00BA0284"/>
    <w:rsid w:val="00BA04F2"/>
    <w:rsid w:val="00BA0FF6"/>
    <w:rsid w:val="00BA1A83"/>
    <w:rsid w:val="00BA1DEB"/>
    <w:rsid w:val="00BA30F3"/>
    <w:rsid w:val="00BA362A"/>
    <w:rsid w:val="00BA397D"/>
    <w:rsid w:val="00BA3A18"/>
    <w:rsid w:val="00BA41C1"/>
    <w:rsid w:val="00BA448D"/>
    <w:rsid w:val="00BA46A7"/>
    <w:rsid w:val="00BA506C"/>
    <w:rsid w:val="00BA51ED"/>
    <w:rsid w:val="00BA5431"/>
    <w:rsid w:val="00BA55F9"/>
    <w:rsid w:val="00BA5FEE"/>
    <w:rsid w:val="00BA630B"/>
    <w:rsid w:val="00BA6FD2"/>
    <w:rsid w:val="00BA7C5C"/>
    <w:rsid w:val="00BA7FC6"/>
    <w:rsid w:val="00BB06B4"/>
    <w:rsid w:val="00BB09A2"/>
    <w:rsid w:val="00BB0FC5"/>
    <w:rsid w:val="00BB15B8"/>
    <w:rsid w:val="00BB162D"/>
    <w:rsid w:val="00BB20B1"/>
    <w:rsid w:val="00BB2B27"/>
    <w:rsid w:val="00BB2CE3"/>
    <w:rsid w:val="00BB2D00"/>
    <w:rsid w:val="00BB3571"/>
    <w:rsid w:val="00BB39D8"/>
    <w:rsid w:val="00BB3C69"/>
    <w:rsid w:val="00BB4546"/>
    <w:rsid w:val="00BB4699"/>
    <w:rsid w:val="00BB4A1A"/>
    <w:rsid w:val="00BB4B8A"/>
    <w:rsid w:val="00BB5A28"/>
    <w:rsid w:val="00BB5FCD"/>
    <w:rsid w:val="00BB6FAA"/>
    <w:rsid w:val="00BB74C0"/>
    <w:rsid w:val="00BB75BD"/>
    <w:rsid w:val="00BC012E"/>
    <w:rsid w:val="00BC0333"/>
    <w:rsid w:val="00BC05F0"/>
    <w:rsid w:val="00BC0853"/>
    <w:rsid w:val="00BC0BFA"/>
    <w:rsid w:val="00BC0CAD"/>
    <w:rsid w:val="00BC0F6B"/>
    <w:rsid w:val="00BC171F"/>
    <w:rsid w:val="00BC1776"/>
    <w:rsid w:val="00BC189F"/>
    <w:rsid w:val="00BC1A15"/>
    <w:rsid w:val="00BC1AE8"/>
    <w:rsid w:val="00BC1CAF"/>
    <w:rsid w:val="00BC1D93"/>
    <w:rsid w:val="00BC23DF"/>
    <w:rsid w:val="00BC2560"/>
    <w:rsid w:val="00BC25B4"/>
    <w:rsid w:val="00BC3647"/>
    <w:rsid w:val="00BC384E"/>
    <w:rsid w:val="00BC3C8F"/>
    <w:rsid w:val="00BC3FE8"/>
    <w:rsid w:val="00BC43E8"/>
    <w:rsid w:val="00BC4449"/>
    <w:rsid w:val="00BC4558"/>
    <w:rsid w:val="00BC4ABD"/>
    <w:rsid w:val="00BC4AE8"/>
    <w:rsid w:val="00BC5968"/>
    <w:rsid w:val="00BC5D77"/>
    <w:rsid w:val="00BC5FE4"/>
    <w:rsid w:val="00BC689F"/>
    <w:rsid w:val="00BC7A32"/>
    <w:rsid w:val="00BC7C3C"/>
    <w:rsid w:val="00BD07A0"/>
    <w:rsid w:val="00BD10DD"/>
    <w:rsid w:val="00BD1202"/>
    <w:rsid w:val="00BD1603"/>
    <w:rsid w:val="00BD1A0A"/>
    <w:rsid w:val="00BD25C0"/>
    <w:rsid w:val="00BD2808"/>
    <w:rsid w:val="00BD34AE"/>
    <w:rsid w:val="00BD38AD"/>
    <w:rsid w:val="00BD3E60"/>
    <w:rsid w:val="00BD3F20"/>
    <w:rsid w:val="00BD3FD4"/>
    <w:rsid w:val="00BD405A"/>
    <w:rsid w:val="00BD464C"/>
    <w:rsid w:val="00BD4F6A"/>
    <w:rsid w:val="00BD52BE"/>
    <w:rsid w:val="00BD54DB"/>
    <w:rsid w:val="00BD5880"/>
    <w:rsid w:val="00BD5B18"/>
    <w:rsid w:val="00BD5C83"/>
    <w:rsid w:val="00BD6734"/>
    <w:rsid w:val="00BD6792"/>
    <w:rsid w:val="00BD67F5"/>
    <w:rsid w:val="00BD6E38"/>
    <w:rsid w:val="00BD7614"/>
    <w:rsid w:val="00BD78A0"/>
    <w:rsid w:val="00BD7CD4"/>
    <w:rsid w:val="00BD7D43"/>
    <w:rsid w:val="00BD7F6B"/>
    <w:rsid w:val="00BE0053"/>
    <w:rsid w:val="00BE027E"/>
    <w:rsid w:val="00BE07FC"/>
    <w:rsid w:val="00BE09A4"/>
    <w:rsid w:val="00BE0F44"/>
    <w:rsid w:val="00BE129C"/>
    <w:rsid w:val="00BE16CA"/>
    <w:rsid w:val="00BE1EAB"/>
    <w:rsid w:val="00BE1F6F"/>
    <w:rsid w:val="00BE2205"/>
    <w:rsid w:val="00BE22DF"/>
    <w:rsid w:val="00BE23DB"/>
    <w:rsid w:val="00BE23E2"/>
    <w:rsid w:val="00BE25FB"/>
    <w:rsid w:val="00BE26C4"/>
    <w:rsid w:val="00BE29C7"/>
    <w:rsid w:val="00BE3100"/>
    <w:rsid w:val="00BE32E5"/>
    <w:rsid w:val="00BE3937"/>
    <w:rsid w:val="00BE3E3D"/>
    <w:rsid w:val="00BE51DD"/>
    <w:rsid w:val="00BE5DE0"/>
    <w:rsid w:val="00BE638D"/>
    <w:rsid w:val="00BE6424"/>
    <w:rsid w:val="00BE6459"/>
    <w:rsid w:val="00BE64DB"/>
    <w:rsid w:val="00BE6690"/>
    <w:rsid w:val="00BE74E0"/>
    <w:rsid w:val="00BE77C6"/>
    <w:rsid w:val="00BE7B34"/>
    <w:rsid w:val="00BF0693"/>
    <w:rsid w:val="00BF0F58"/>
    <w:rsid w:val="00BF11AC"/>
    <w:rsid w:val="00BF124C"/>
    <w:rsid w:val="00BF1768"/>
    <w:rsid w:val="00BF193D"/>
    <w:rsid w:val="00BF1E7A"/>
    <w:rsid w:val="00BF2255"/>
    <w:rsid w:val="00BF2FD9"/>
    <w:rsid w:val="00BF33E4"/>
    <w:rsid w:val="00BF39E7"/>
    <w:rsid w:val="00BF3BCB"/>
    <w:rsid w:val="00BF3C34"/>
    <w:rsid w:val="00BF410F"/>
    <w:rsid w:val="00BF4C8D"/>
    <w:rsid w:val="00BF52C6"/>
    <w:rsid w:val="00BF5344"/>
    <w:rsid w:val="00BF536D"/>
    <w:rsid w:val="00BF54E9"/>
    <w:rsid w:val="00BF55FA"/>
    <w:rsid w:val="00BF58F0"/>
    <w:rsid w:val="00BF5942"/>
    <w:rsid w:val="00BF5A5C"/>
    <w:rsid w:val="00BF5B07"/>
    <w:rsid w:val="00BF5F15"/>
    <w:rsid w:val="00BF618C"/>
    <w:rsid w:val="00BF6693"/>
    <w:rsid w:val="00BF68E3"/>
    <w:rsid w:val="00BF7159"/>
    <w:rsid w:val="00BF739D"/>
    <w:rsid w:val="00BF761D"/>
    <w:rsid w:val="00BF771A"/>
    <w:rsid w:val="00BF7A38"/>
    <w:rsid w:val="00C002D8"/>
    <w:rsid w:val="00C00A4D"/>
    <w:rsid w:val="00C00EC3"/>
    <w:rsid w:val="00C00FC1"/>
    <w:rsid w:val="00C012C8"/>
    <w:rsid w:val="00C012E7"/>
    <w:rsid w:val="00C01BF7"/>
    <w:rsid w:val="00C01C4A"/>
    <w:rsid w:val="00C020BA"/>
    <w:rsid w:val="00C025B8"/>
    <w:rsid w:val="00C0273E"/>
    <w:rsid w:val="00C0299E"/>
    <w:rsid w:val="00C02F64"/>
    <w:rsid w:val="00C02FE7"/>
    <w:rsid w:val="00C031FB"/>
    <w:rsid w:val="00C03289"/>
    <w:rsid w:val="00C03359"/>
    <w:rsid w:val="00C033CF"/>
    <w:rsid w:val="00C03A63"/>
    <w:rsid w:val="00C0453C"/>
    <w:rsid w:val="00C04763"/>
    <w:rsid w:val="00C048E0"/>
    <w:rsid w:val="00C048FE"/>
    <w:rsid w:val="00C04A4A"/>
    <w:rsid w:val="00C04C7F"/>
    <w:rsid w:val="00C04E71"/>
    <w:rsid w:val="00C05147"/>
    <w:rsid w:val="00C05BE0"/>
    <w:rsid w:val="00C06EE0"/>
    <w:rsid w:val="00C06F9B"/>
    <w:rsid w:val="00C07585"/>
    <w:rsid w:val="00C104F3"/>
    <w:rsid w:val="00C107CE"/>
    <w:rsid w:val="00C10A60"/>
    <w:rsid w:val="00C110E7"/>
    <w:rsid w:val="00C11109"/>
    <w:rsid w:val="00C11181"/>
    <w:rsid w:val="00C11429"/>
    <w:rsid w:val="00C11490"/>
    <w:rsid w:val="00C11549"/>
    <w:rsid w:val="00C116EF"/>
    <w:rsid w:val="00C11807"/>
    <w:rsid w:val="00C12829"/>
    <w:rsid w:val="00C12A68"/>
    <w:rsid w:val="00C131E7"/>
    <w:rsid w:val="00C1340E"/>
    <w:rsid w:val="00C13552"/>
    <w:rsid w:val="00C13917"/>
    <w:rsid w:val="00C13E64"/>
    <w:rsid w:val="00C14376"/>
    <w:rsid w:val="00C1458D"/>
    <w:rsid w:val="00C14686"/>
    <w:rsid w:val="00C14998"/>
    <w:rsid w:val="00C14D49"/>
    <w:rsid w:val="00C14E37"/>
    <w:rsid w:val="00C152F2"/>
    <w:rsid w:val="00C15449"/>
    <w:rsid w:val="00C1588B"/>
    <w:rsid w:val="00C15933"/>
    <w:rsid w:val="00C15ADE"/>
    <w:rsid w:val="00C15C5F"/>
    <w:rsid w:val="00C15E22"/>
    <w:rsid w:val="00C1672F"/>
    <w:rsid w:val="00C168F5"/>
    <w:rsid w:val="00C16A78"/>
    <w:rsid w:val="00C16B3F"/>
    <w:rsid w:val="00C16CD3"/>
    <w:rsid w:val="00C16F71"/>
    <w:rsid w:val="00C173A9"/>
    <w:rsid w:val="00C1775E"/>
    <w:rsid w:val="00C205AE"/>
    <w:rsid w:val="00C20802"/>
    <w:rsid w:val="00C208E9"/>
    <w:rsid w:val="00C2097A"/>
    <w:rsid w:val="00C20A85"/>
    <w:rsid w:val="00C2123E"/>
    <w:rsid w:val="00C2130C"/>
    <w:rsid w:val="00C2175B"/>
    <w:rsid w:val="00C2187C"/>
    <w:rsid w:val="00C21A00"/>
    <w:rsid w:val="00C22272"/>
    <w:rsid w:val="00C230D3"/>
    <w:rsid w:val="00C2345F"/>
    <w:rsid w:val="00C235AC"/>
    <w:rsid w:val="00C23AA6"/>
    <w:rsid w:val="00C23D52"/>
    <w:rsid w:val="00C24D7A"/>
    <w:rsid w:val="00C2614D"/>
    <w:rsid w:val="00C262B7"/>
    <w:rsid w:val="00C263E7"/>
    <w:rsid w:val="00C267A5"/>
    <w:rsid w:val="00C268C1"/>
    <w:rsid w:val="00C303D3"/>
    <w:rsid w:val="00C304D1"/>
    <w:rsid w:val="00C3053A"/>
    <w:rsid w:val="00C3064A"/>
    <w:rsid w:val="00C3080C"/>
    <w:rsid w:val="00C30E71"/>
    <w:rsid w:val="00C314C1"/>
    <w:rsid w:val="00C31EB1"/>
    <w:rsid w:val="00C32176"/>
    <w:rsid w:val="00C32533"/>
    <w:rsid w:val="00C32B11"/>
    <w:rsid w:val="00C32CEB"/>
    <w:rsid w:val="00C32F29"/>
    <w:rsid w:val="00C32F83"/>
    <w:rsid w:val="00C33FFF"/>
    <w:rsid w:val="00C346D5"/>
    <w:rsid w:val="00C3470D"/>
    <w:rsid w:val="00C348FC"/>
    <w:rsid w:val="00C34BBB"/>
    <w:rsid w:val="00C34C69"/>
    <w:rsid w:val="00C34F80"/>
    <w:rsid w:val="00C34FCE"/>
    <w:rsid w:val="00C35BD3"/>
    <w:rsid w:val="00C361F9"/>
    <w:rsid w:val="00C36553"/>
    <w:rsid w:val="00C36F36"/>
    <w:rsid w:val="00C36F98"/>
    <w:rsid w:val="00C372CD"/>
    <w:rsid w:val="00C3730C"/>
    <w:rsid w:val="00C3754D"/>
    <w:rsid w:val="00C37718"/>
    <w:rsid w:val="00C37B8E"/>
    <w:rsid w:val="00C37BC3"/>
    <w:rsid w:val="00C403D5"/>
    <w:rsid w:val="00C404DA"/>
    <w:rsid w:val="00C41614"/>
    <w:rsid w:val="00C41629"/>
    <w:rsid w:val="00C41B51"/>
    <w:rsid w:val="00C41C0C"/>
    <w:rsid w:val="00C41E01"/>
    <w:rsid w:val="00C42089"/>
    <w:rsid w:val="00C423DB"/>
    <w:rsid w:val="00C425CC"/>
    <w:rsid w:val="00C42B6E"/>
    <w:rsid w:val="00C42BDE"/>
    <w:rsid w:val="00C42C61"/>
    <w:rsid w:val="00C42F31"/>
    <w:rsid w:val="00C43171"/>
    <w:rsid w:val="00C44233"/>
    <w:rsid w:val="00C447AA"/>
    <w:rsid w:val="00C44817"/>
    <w:rsid w:val="00C450A8"/>
    <w:rsid w:val="00C4520A"/>
    <w:rsid w:val="00C4527D"/>
    <w:rsid w:val="00C45363"/>
    <w:rsid w:val="00C45ED6"/>
    <w:rsid w:val="00C4617F"/>
    <w:rsid w:val="00C4755F"/>
    <w:rsid w:val="00C504AD"/>
    <w:rsid w:val="00C504D0"/>
    <w:rsid w:val="00C5071A"/>
    <w:rsid w:val="00C50F60"/>
    <w:rsid w:val="00C50FEE"/>
    <w:rsid w:val="00C5100E"/>
    <w:rsid w:val="00C51148"/>
    <w:rsid w:val="00C5151E"/>
    <w:rsid w:val="00C51565"/>
    <w:rsid w:val="00C51B64"/>
    <w:rsid w:val="00C51C18"/>
    <w:rsid w:val="00C52071"/>
    <w:rsid w:val="00C52363"/>
    <w:rsid w:val="00C52931"/>
    <w:rsid w:val="00C52A1A"/>
    <w:rsid w:val="00C5356C"/>
    <w:rsid w:val="00C53D6D"/>
    <w:rsid w:val="00C541D8"/>
    <w:rsid w:val="00C547D1"/>
    <w:rsid w:val="00C54BC4"/>
    <w:rsid w:val="00C54BEF"/>
    <w:rsid w:val="00C54D1A"/>
    <w:rsid w:val="00C54F51"/>
    <w:rsid w:val="00C554E4"/>
    <w:rsid w:val="00C5569A"/>
    <w:rsid w:val="00C5578B"/>
    <w:rsid w:val="00C55A6A"/>
    <w:rsid w:val="00C55D18"/>
    <w:rsid w:val="00C55D6D"/>
    <w:rsid w:val="00C563A5"/>
    <w:rsid w:val="00C5643F"/>
    <w:rsid w:val="00C56537"/>
    <w:rsid w:val="00C568BB"/>
    <w:rsid w:val="00C56965"/>
    <w:rsid w:val="00C56DD5"/>
    <w:rsid w:val="00C56E73"/>
    <w:rsid w:val="00C57056"/>
    <w:rsid w:val="00C57DC7"/>
    <w:rsid w:val="00C6015A"/>
    <w:rsid w:val="00C602B0"/>
    <w:rsid w:val="00C608E4"/>
    <w:rsid w:val="00C615F8"/>
    <w:rsid w:val="00C6186F"/>
    <w:rsid w:val="00C61968"/>
    <w:rsid w:val="00C62350"/>
    <w:rsid w:val="00C623B4"/>
    <w:rsid w:val="00C62610"/>
    <w:rsid w:val="00C626E2"/>
    <w:rsid w:val="00C627DF"/>
    <w:rsid w:val="00C6285D"/>
    <w:rsid w:val="00C62A98"/>
    <w:rsid w:val="00C62B04"/>
    <w:rsid w:val="00C6381A"/>
    <w:rsid w:val="00C640BE"/>
    <w:rsid w:val="00C64728"/>
    <w:rsid w:val="00C64A51"/>
    <w:rsid w:val="00C64B79"/>
    <w:rsid w:val="00C64E4A"/>
    <w:rsid w:val="00C6501F"/>
    <w:rsid w:val="00C65682"/>
    <w:rsid w:val="00C65AE2"/>
    <w:rsid w:val="00C65C01"/>
    <w:rsid w:val="00C65CA3"/>
    <w:rsid w:val="00C65DA5"/>
    <w:rsid w:val="00C65E9B"/>
    <w:rsid w:val="00C6609A"/>
    <w:rsid w:val="00C66195"/>
    <w:rsid w:val="00C66551"/>
    <w:rsid w:val="00C667BE"/>
    <w:rsid w:val="00C66920"/>
    <w:rsid w:val="00C67C8B"/>
    <w:rsid w:val="00C708EE"/>
    <w:rsid w:val="00C70955"/>
    <w:rsid w:val="00C70C8D"/>
    <w:rsid w:val="00C71438"/>
    <w:rsid w:val="00C716A6"/>
    <w:rsid w:val="00C7173B"/>
    <w:rsid w:val="00C718FA"/>
    <w:rsid w:val="00C71B94"/>
    <w:rsid w:val="00C71FD0"/>
    <w:rsid w:val="00C7203A"/>
    <w:rsid w:val="00C7210D"/>
    <w:rsid w:val="00C728BD"/>
    <w:rsid w:val="00C72BBA"/>
    <w:rsid w:val="00C7358B"/>
    <w:rsid w:val="00C73AF8"/>
    <w:rsid w:val="00C7408F"/>
    <w:rsid w:val="00C747B4"/>
    <w:rsid w:val="00C74C65"/>
    <w:rsid w:val="00C74D0D"/>
    <w:rsid w:val="00C74EFC"/>
    <w:rsid w:val="00C75519"/>
    <w:rsid w:val="00C755BD"/>
    <w:rsid w:val="00C75F6F"/>
    <w:rsid w:val="00C766C2"/>
    <w:rsid w:val="00C76A66"/>
    <w:rsid w:val="00C76BFD"/>
    <w:rsid w:val="00C76C1E"/>
    <w:rsid w:val="00C7722F"/>
    <w:rsid w:val="00C7740C"/>
    <w:rsid w:val="00C775F7"/>
    <w:rsid w:val="00C77AB1"/>
    <w:rsid w:val="00C77F51"/>
    <w:rsid w:val="00C80B35"/>
    <w:rsid w:val="00C80B7E"/>
    <w:rsid w:val="00C813EC"/>
    <w:rsid w:val="00C81506"/>
    <w:rsid w:val="00C81740"/>
    <w:rsid w:val="00C81C8D"/>
    <w:rsid w:val="00C82213"/>
    <w:rsid w:val="00C82533"/>
    <w:rsid w:val="00C82615"/>
    <w:rsid w:val="00C83269"/>
    <w:rsid w:val="00C83A03"/>
    <w:rsid w:val="00C848AA"/>
    <w:rsid w:val="00C853AF"/>
    <w:rsid w:val="00C85693"/>
    <w:rsid w:val="00C85B87"/>
    <w:rsid w:val="00C85E18"/>
    <w:rsid w:val="00C86417"/>
    <w:rsid w:val="00C86708"/>
    <w:rsid w:val="00C87368"/>
    <w:rsid w:val="00C8792D"/>
    <w:rsid w:val="00C87967"/>
    <w:rsid w:val="00C879E4"/>
    <w:rsid w:val="00C87EA3"/>
    <w:rsid w:val="00C9022C"/>
    <w:rsid w:val="00C9041D"/>
    <w:rsid w:val="00C906FA"/>
    <w:rsid w:val="00C90A0A"/>
    <w:rsid w:val="00C90A50"/>
    <w:rsid w:val="00C90DF6"/>
    <w:rsid w:val="00C90EF0"/>
    <w:rsid w:val="00C9110E"/>
    <w:rsid w:val="00C91126"/>
    <w:rsid w:val="00C91EB2"/>
    <w:rsid w:val="00C92227"/>
    <w:rsid w:val="00C9224E"/>
    <w:rsid w:val="00C9239F"/>
    <w:rsid w:val="00C923DD"/>
    <w:rsid w:val="00C92F18"/>
    <w:rsid w:val="00C93246"/>
    <w:rsid w:val="00C9340B"/>
    <w:rsid w:val="00C9341B"/>
    <w:rsid w:val="00C93958"/>
    <w:rsid w:val="00C93F0E"/>
    <w:rsid w:val="00C94038"/>
    <w:rsid w:val="00C9428C"/>
    <w:rsid w:val="00C94517"/>
    <w:rsid w:val="00C946F8"/>
    <w:rsid w:val="00C952B5"/>
    <w:rsid w:val="00C95BC3"/>
    <w:rsid w:val="00C967ED"/>
    <w:rsid w:val="00C96830"/>
    <w:rsid w:val="00C96DFF"/>
    <w:rsid w:val="00C971EB"/>
    <w:rsid w:val="00C9737B"/>
    <w:rsid w:val="00C97544"/>
    <w:rsid w:val="00C978D9"/>
    <w:rsid w:val="00C97FC2"/>
    <w:rsid w:val="00CA0375"/>
    <w:rsid w:val="00CA0A16"/>
    <w:rsid w:val="00CA1C39"/>
    <w:rsid w:val="00CA27F6"/>
    <w:rsid w:val="00CA28EB"/>
    <w:rsid w:val="00CA2C35"/>
    <w:rsid w:val="00CA2EB2"/>
    <w:rsid w:val="00CA323D"/>
    <w:rsid w:val="00CA36B0"/>
    <w:rsid w:val="00CA394B"/>
    <w:rsid w:val="00CA3B97"/>
    <w:rsid w:val="00CA416E"/>
    <w:rsid w:val="00CA4590"/>
    <w:rsid w:val="00CA473D"/>
    <w:rsid w:val="00CA47C3"/>
    <w:rsid w:val="00CA4B6E"/>
    <w:rsid w:val="00CA4B96"/>
    <w:rsid w:val="00CA4F91"/>
    <w:rsid w:val="00CA5095"/>
    <w:rsid w:val="00CA511B"/>
    <w:rsid w:val="00CA5350"/>
    <w:rsid w:val="00CA53C1"/>
    <w:rsid w:val="00CA5401"/>
    <w:rsid w:val="00CA544B"/>
    <w:rsid w:val="00CA5B1D"/>
    <w:rsid w:val="00CA5D96"/>
    <w:rsid w:val="00CA65AF"/>
    <w:rsid w:val="00CA68DE"/>
    <w:rsid w:val="00CA6974"/>
    <w:rsid w:val="00CA7038"/>
    <w:rsid w:val="00CB00C3"/>
    <w:rsid w:val="00CB0254"/>
    <w:rsid w:val="00CB054F"/>
    <w:rsid w:val="00CB07D9"/>
    <w:rsid w:val="00CB08CF"/>
    <w:rsid w:val="00CB0C53"/>
    <w:rsid w:val="00CB0F2E"/>
    <w:rsid w:val="00CB1447"/>
    <w:rsid w:val="00CB271A"/>
    <w:rsid w:val="00CB27AB"/>
    <w:rsid w:val="00CB2D3C"/>
    <w:rsid w:val="00CB2F30"/>
    <w:rsid w:val="00CB3727"/>
    <w:rsid w:val="00CB473B"/>
    <w:rsid w:val="00CB4A11"/>
    <w:rsid w:val="00CB4A2A"/>
    <w:rsid w:val="00CB4EEA"/>
    <w:rsid w:val="00CB54C2"/>
    <w:rsid w:val="00CB5656"/>
    <w:rsid w:val="00CB5781"/>
    <w:rsid w:val="00CB58FF"/>
    <w:rsid w:val="00CB5D9C"/>
    <w:rsid w:val="00CB64CF"/>
    <w:rsid w:val="00CB68FB"/>
    <w:rsid w:val="00CB6C4D"/>
    <w:rsid w:val="00CB752B"/>
    <w:rsid w:val="00CC019A"/>
    <w:rsid w:val="00CC0A84"/>
    <w:rsid w:val="00CC0BEC"/>
    <w:rsid w:val="00CC0F43"/>
    <w:rsid w:val="00CC0F9A"/>
    <w:rsid w:val="00CC1214"/>
    <w:rsid w:val="00CC1D13"/>
    <w:rsid w:val="00CC22E8"/>
    <w:rsid w:val="00CC2A75"/>
    <w:rsid w:val="00CC3245"/>
    <w:rsid w:val="00CC34B4"/>
    <w:rsid w:val="00CC3D59"/>
    <w:rsid w:val="00CC429E"/>
    <w:rsid w:val="00CC46B5"/>
    <w:rsid w:val="00CC48EA"/>
    <w:rsid w:val="00CC51C5"/>
    <w:rsid w:val="00CC5BB4"/>
    <w:rsid w:val="00CC5BCF"/>
    <w:rsid w:val="00CC5CEA"/>
    <w:rsid w:val="00CC619C"/>
    <w:rsid w:val="00CC635C"/>
    <w:rsid w:val="00CC64F3"/>
    <w:rsid w:val="00CC6617"/>
    <w:rsid w:val="00CC6826"/>
    <w:rsid w:val="00CC68CC"/>
    <w:rsid w:val="00CC6B0B"/>
    <w:rsid w:val="00CC72DF"/>
    <w:rsid w:val="00CC7379"/>
    <w:rsid w:val="00CC76DC"/>
    <w:rsid w:val="00CD052C"/>
    <w:rsid w:val="00CD06E8"/>
    <w:rsid w:val="00CD07FC"/>
    <w:rsid w:val="00CD0F83"/>
    <w:rsid w:val="00CD1189"/>
    <w:rsid w:val="00CD1458"/>
    <w:rsid w:val="00CD1A7F"/>
    <w:rsid w:val="00CD1B9F"/>
    <w:rsid w:val="00CD1D22"/>
    <w:rsid w:val="00CD2B21"/>
    <w:rsid w:val="00CD31B0"/>
    <w:rsid w:val="00CD353B"/>
    <w:rsid w:val="00CD360E"/>
    <w:rsid w:val="00CD3DDA"/>
    <w:rsid w:val="00CD4462"/>
    <w:rsid w:val="00CD4504"/>
    <w:rsid w:val="00CD4769"/>
    <w:rsid w:val="00CD4891"/>
    <w:rsid w:val="00CD4EC5"/>
    <w:rsid w:val="00CD4EE3"/>
    <w:rsid w:val="00CD4F70"/>
    <w:rsid w:val="00CD518E"/>
    <w:rsid w:val="00CD51D7"/>
    <w:rsid w:val="00CD555B"/>
    <w:rsid w:val="00CD66BF"/>
    <w:rsid w:val="00CD68C8"/>
    <w:rsid w:val="00CD693D"/>
    <w:rsid w:val="00CD6D12"/>
    <w:rsid w:val="00CD785C"/>
    <w:rsid w:val="00CD7ECD"/>
    <w:rsid w:val="00CE012F"/>
    <w:rsid w:val="00CE0367"/>
    <w:rsid w:val="00CE036F"/>
    <w:rsid w:val="00CE03D4"/>
    <w:rsid w:val="00CE07A7"/>
    <w:rsid w:val="00CE0BDD"/>
    <w:rsid w:val="00CE0C8F"/>
    <w:rsid w:val="00CE14CA"/>
    <w:rsid w:val="00CE159E"/>
    <w:rsid w:val="00CE18E4"/>
    <w:rsid w:val="00CE1BAF"/>
    <w:rsid w:val="00CE1EC5"/>
    <w:rsid w:val="00CE209D"/>
    <w:rsid w:val="00CE25B0"/>
    <w:rsid w:val="00CE26D8"/>
    <w:rsid w:val="00CE2BC5"/>
    <w:rsid w:val="00CE2C7A"/>
    <w:rsid w:val="00CE2CAC"/>
    <w:rsid w:val="00CE2E50"/>
    <w:rsid w:val="00CE35C9"/>
    <w:rsid w:val="00CE4193"/>
    <w:rsid w:val="00CE47EE"/>
    <w:rsid w:val="00CE4E44"/>
    <w:rsid w:val="00CE4F28"/>
    <w:rsid w:val="00CE50A3"/>
    <w:rsid w:val="00CE54B2"/>
    <w:rsid w:val="00CE56B3"/>
    <w:rsid w:val="00CE596B"/>
    <w:rsid w:val="00CE5ABE"/>
    <w:rsid w:val="00CE5B02"/>
    <w:rsid w:val="00CE5DD5"/>
    <w:rsid w:val="00CE633B"/>
    <w:rsid w:val="00CE667B"/>
    <w:rsid w:val="00CE69C6"/>
    <w:rsid w:val="00CE6F30"/>
    <w:rsid w:val="00CE71A0"/>
    <w:rsid w:val="00CE7ADB"/>
    <w:rsid w:val="00CE7B61"/>
    <w:rsid w:val="00CE7CE7"/>
    <w:rsid w:val="00CF009F"/>
    <w:rsid w:val="00CF0487"/>
    <w:rsid w:val="00CF055D"/>
    <w:rsid w:val="00CF1032"/>
    <w:rsid w:val="00CF10A8"/>
    <w:rsid w:val="00CF12F3"/>
    <w:rsid w:val="00CF1400"/>
    <w:rsid w:val="00CF17A8"/>
    <w:rsid w:val="00CF1880"/>
    <w:rsid w:val="00CF19CD"/>
    <w:rsid w:val="00CF1B15"/>
    <w:rsid w:val="00CF1C76"/>
    <w:rsid w:val="00CF1E87"/>
    <w:rsid w:val="00CF28BF"/>
    <w:rsid w:val="00CF292E"/>
    <w:rsid w:val="00CF2CC6"/>
    <w:rsid w:val="00CF2CE3"/>
    <w:rsid w:val="00CF2CF7"/>
    <w:rsid w:val="00CF3078"/>
    <w:rsid w:val="00CF326D"/>
    <w:rsid w:val="00CF355F"/>
    <w:rsid w:val="00CF36AA"/>
    <w:rsid w:val="00CF379B"/>
    <w:rsid w:val="00CF38A2"/>
    <w:rsid w:val="00CF3CF8"/>
    <w:rsid w:val="00CF3EA3"/>
    <w:rsid w:val="00CF3FDD"/>
    <w:rsid w:val="00CF4403"/>
    <w:rsid w:val="00CF45D1"/>
    <w:rsid w:val="00CF4831"/>
    <w:rsid w:val="00CF4D96"/>
    <w:rsid w:val="00CF50AF"/>
    <w:rsid w:val="00CF585C"/>
    <w:rsid w:val="00CF5EBE"/>
    <w:rsid w:val="00CF5F6C"/>
    <w:rsid w:val="00CF7055"/>
    <w:rsid w:val="00CF78AF"/>
    <w:rsid w:val="00CF79C2"/>
    <w:rsid w:val="00D004F5"/>
    <w:rsid w:val="00D00EA1"/>
    <w:rsid w:val="00D0109C"/>
    <w:rsid w:val="00D01371"/>
    <w:rsid w:val="00D013B6"/>
    <w:rsid w:val="00D017BE"/>
    <w:rsid w:val="00D01AAD"/>
    <w:rsid w:val="00D01B8B"/>
    <w:rsid w:val="00D01FF7"/>
    <w:rsid w:val="00D02017"/>
    <w:rsid w:val="00D0288D"/>
    <w:rsid w:val="00D02972"/>
    <w:rsid w:val="00D031DC"/>
    <w:rsid w:val="00D037A2"/>
    <w:rsid w:val="00D0381C"/>
    <w:rsid w:val="00D03825"/>
    <w:rsid w:val="00D03902"/>
    <w:rsid w:val="00D03992"/>
    <w:rsid w:val="00D03B2F"/>
    <w:rsid w:val="00D03C1B"/>
    <w:rsid w:val="00D04786"/>
    <w:rsid w:val="00D04861"/>
    <w:rsid w:val="00D04A94"/>
    <w:rsid w:val="00D0530F"/>
    <w:rsid w:val="00D053C2"/>
    <w:rsid w:val="00D055E1"/>
    <w:rsid w:val="00D05FA9"/>
    <w:rsid w:val="00D06312"/>
    <w:rsid w:val="00D0632D"/>
    <w:rsid w:val="00D069B7"/>
    <w:rsid w:val="00D06F55"/>
    <w:rsid w:val="00D077B8"/>
    <w:rsid w:val="00D07FEE"/>
    <w:rsid w:val="00D1037D"/>
    <w:rsid w:val="00D107CE"/>
    <w:rsid w:val="00D10940"/>
    <w:rsid w:val="00D1127B"/>
    <w:rsid w:val="00D11774"/>
    <w:rsid w:val="00D11C44"/>
    <w:rsid w:val="00D12381"/>
    <w:rsid w:val="00D12753"/>
    <w:rsid w:val="00D12BDD"/>
    <w:rsid w:val="00D132BA"/>
    <w:rsid w:val="00D13A14"/>
    <w:rsid w:val="00D13CEB"/>
    <w:rsid w:val="00D141E2"/>
    <w:rsid w:val="00D14820"/>
    <w:rsid w:val="00D14CF2"/>
    <w:rsid w:val="00D14F82"/>
    <w:rsid w:val="00D15736"/>
    <w:rsid w:val="00D15DAF"/>
    <w:rsid w:val="00D16EB1"/>
    <w:rsid w:val="00D16FDC"/>
    <w:rsid w:val="00D17128"/>
    <w:rsid w:val="00D174AB"/>
    <w:rsid w:val="00D17816"/>
    <w:rsid w:val="00D17927"/>
    <w:rsid w:val="00D17F0C"/>
    <w:rsid w:val="00D20B04"/>
    <w:rsid w:val="00D21006"/>
    <w:rsid w:val="00D210A7"/>
    <w:rsid w:val="00D21746"/>
    <w:rsid w:val="00D21B8F"/>
    <w:rsid w:val="00D2282E"/>
    <w:rsid w:val="00D22A3C"/>
    <w:rsid w:val="00D23370"/>
    <w:rsid w:val="00D23444"/>
    <w:rsid w:val="00D234B2"/>
    <w:rsid w:val="00D240E1"/>
    <w:rsid w:val="00D24139"/>
    <w:rsid w:val="00D24300"/>
    <w:rsid w:val="00D244B9"/>
    <w:rsid w:val="00D24C5E"/>
    <w:rsid w:val="00D24F25"/>
    <w:rsid w:val="00D252C5"/>
    <w:rsid w:val="00D25C07"/>
    <w:rsid w:val="00D260CA"/>
    <w:rsid w:val="00D26C09"/>
    <w:rsid w:val="00D26D0A"/>
    <w:rsid w:val="00D3005B"/>
    <w:rsid w:val="00D30129"/>
    <w:rsid w:val="00D302A5"/>
    <w:rsid w:val="00D302F6"/>
    <w:rsid w:val="00D30306"/>
    <w:rsid w:val="00D304C4"/>
    <w:rsid w:val="00D3078B"/>
    <w:rsid w:val="00D30E67"/>
    <w:rsid w:val="00D30F9E"/>
    <w:rsid w:val="00D31184"/>
    <w:rsid w:val="00D31437"/>
    <w:rsid w:val="00D327BC"/>
    <w:rsid w:val="00D328C3"/>
    <w:rsid w:val="00D32C2E"/>
    <w:rsid w:val="00D32EB3"/>
    <w:rsid w:val="00D33302"/>
    <w:rsid w:val="00D3339B"/>
    <w:rsid w:val="00D3355A"/>
    <w:rsid w:val="00D33997"/>
    <w:rsid w:val="00D33AD8"/>
    <w:rsid w:val="00D34042"/>
    <w:rsid w:val="00D3424B"/>
    <w:rsid w:val="00D342BF"/>
    <w:rsid w:val="00D3470C"/>
    <w:rsid w:val="00D34DBB"/>
    <w:rsid w:val="00D34E2E"/>
    <w:rsid w:val="00D3551D"/>
    <w:rsid w:val="00D35630"/>
    <w:rsid w:val="00D35C2A"/>
    <w:rsid w:val="00D36196"/>
    <w:rsid w:val="00D364BD"/>
    <w:rsid w:val="00D36A32"/>
    <w:rsid w:val="00D36D7A"/>
    <w:rsid w:val="00D3742C"/>
    <w:rsid w:val="00D37455"/>
    <w:rsid w:val="00D374A5"/>
    <w:rsid w:val="00D402A2"/>
    <w:rsid w:val="00D405AE"/>
    <w:rsid w:val="00D40725"/>
    <w:rsid w:val="00D410E0"/>
    <w:rsid w:val="00D411CA"/>
    <w:rsid w:val="00D413EB"/>
    <w:rsid w:val="00D41432"/>
    <w:rsid w:val="00D417E4"/>
    <w:rsid w:val="00D41C11"/>
    <w:rsid w:val="00D41ECF"/>
    <w:rsid w:val="00D41F0D"/>
    <w:rsid w:val="00D424DB"/>
    <w:rsid w:val="00D425E3"/>
    <w:rsid w:val="00D42618"/>
    <w:rsid w:val="00D42E3B"/>
    <w:rsid w:val="00D432D8"/>
    <w:rsid w:val="00D43322"/>
    <w:rsid w:val="00D43EA5"/>
    <w:rsid w:val="00D43F53"/>
    <w:rsid w:val="00D43FD4"/>
    <w:rsid w:val="00D443F0"/>
    <w:rsid w:val="00D44A31"/>
    <w:rsid w:val="00D44A99"/>
    <w:rsid w:val="00D44FCC"/>
    <w:rsid w:val="00D45045"/>
    <w:rsid w:val="00D45606"/>
    <w:rsid w:val="00D4564B"/>
    <w:rsid w:val="00D45784"/>
    <w:rsid w:val="00D459A6"/>
    <w:rsid w:val="00D45B3E"/>
    <w:rsid w:val="00D45FFD"/>
    <w:rsid w:val="00D46B3C"/>
    <w:rsid w:val="00D473DC"/>
    <w:rsid w:val="00D475B8"/>
    <w:rsid w:val="00D47916"/>
    <w:rsid w:val="00D50191"/>
    <w:rsid w:val="00D5040F"/>
    <w:rsid w:val="00D505F7"/>
    <w:rsid w:val="00D507A3"/>
    <w:rsid w:val="00D50A29"/>
    <w:rsid w:val="00D50F32"/>
    <w:rsid w:val="00D50F90"/>
    <w:rsid w:val="00D50FCE"/>
    <w:rsid w:val="00D5102F"/>
    <w:rsid w:val="00D51041"/>
    <w:rsid w:val="00D5120F"/>
    <w:rsid w:val="00D51569"/>
    <w:rsid w:val="00D5157D"/>
    <w:rsid w:val="00D5169C"/>
    <w:rsid w:val="00D519E0"/>
    <w:rsid w:val="00D51C8C"/>
    <w:rsid w:val="00D5285E"/>
    <w:rsid w:val="00D52C57"/>
    <w:rsid w:val="00D54446"/>
    <w:rsid w:val="00D54B8F"/>
    <w:rsid w:val="00D54C59"/>
    <w:rsid w:val="00D54DDB"/>
    <w:rsid w:val="00D558EB"/>
    <w:rsid w:val="00D55DA0"/>
    <w:rsid w:val="00D561BA"/>
    <w:rsid w:val="00D565B1"/>
    <w:rsid w:val="00D56636"/>
    <w:rsid w:val="00D569BF"/>
    <w:rsid w:val="00D56B23"/>
    <w:rsid w:val="00D56E56"/>
    <w:rsid w:val="00D56E65"/>
    <w:rsid w:val="00D57028"/>
    <w:rsid w:val="00D577D4"/>
    <w:rsid w:val="00D57887"/>
    <w:rsid w:val="00D57B2D"/>
    <w:rsid w:val="00D57FB4"/>
    <w:rsid w:val="00D60441"/>
    <w:rsid w:val="00D61EAD"/>
    <w:rsid w:val="00D623BC"/>
    <w:rsid w:val="00D62DCF"/>
    <w:rsid w:val="00D62EA8"/>
    <w:rsid w:val="00D6328D"/>
    <w:rsid w:val="00D6348F"/>
    <w:rsid w:val="00D637E6"/>
    <w:rsid w:val="00D63B29"/>
    <w:rsid w:val="00D63B6D"/>
    <w:rsid w:val="00D64CEC"/>
    <w:rsid w:val="00D656F2"/>
    <w:rsid w:val="00D65E86"/>
    <w:rsid w:val="00D65F12"/>
    <w:rsid w:val="00D661A2"/>
    <w:rsid w:val="00D66504"/>
    <w:rsid w:val="00D66570"/>
    <w:rsid w:val="00D6663E"/>
    <w:rsid w:val="00D66C50"/>
    <w:rsid w:val="00D6722F"/>
    <w:rsid w:val="00D6764A"/>
    <w:rsid w:val="00D67CE4"/>
    <w:rsid w:val="00D70852"/>
    <w:rsid w:val="00D70B06"/>
    <w:rsid w:val="00D70EFD"/>
    <w:rsid w:val="00D7104F"/>
    <w:rsid w:val="00D71520"/>
    <w:rsid w:val="00D71C35"/>
    <w:rsid w:val="00D72036"/>
    <w:rsid w:val="00D72060"/>
    <w:rsid w:val="00D720AA"/>
    <w:rsid w:val="00D7289B"/>
    <w:rsid w:val="00D72D83"/>
    <w:rsid w:val="00D73311"/>
    <w:rsid w:val="00D73A21"/>
    <w:rsid w:val="00D7428B"/>
    <w:rsid w:val="00D74460"/>
    <w:rsid w:val="00D745BF"/>
    <w:rsid w:val="00D74C48"/>
    <w:rsid w:val="00D7525F"/>
    <w:rsid w:val="00D75278"/>
    <w:rsid w:val="00D757A7"/>
    <w:rsid w:val="00D7617E"/>
    <w:rsid w:val="00D76226"/>
    <w:rsid w:val="00D765E5"/>
    <w:rsid w:val="00D7684C"/>
    <w:rsid w:val="00D76901"/>
    <w:rsid w:val="00D77F0E"/>
    <w:rsid w:val="00D8021D"/>
    <w:rsid w:val="00D80395"/>
    <w:rsid w:val="00D804C4"/>
    <w:rsid w:val="00D80566"/>
    <w:rsid w:val="00D805D6"/>
    <w:rsid w:val="00D807E0"/>
    <w:rsid w:val="00D80F4F"/>
    <w:rsid w:val="00D8177D"/>
    <w:rsid w:val="00D817FD"/>
    <w:rsid w:val="00D81802"/>
    <w:rsid w:val="00D81FA4"/>
    <w:rsid w:val="00D8215D"/>
    <w:rsid w:val="00D82C85"/>
    <w:rsid w:val="00D82CD1"/>
    <w:rsid w:val="00D83767"/>
    <w:rsid w:val="00D83913"/>
    <w:rsid w:val="00D8419D"/>
    <w:rsid w:val="00D846E2"/>
    <w:rsid w:val="00D84727"/>
    <w:rsid w:val="00D8485B"/>
    <w:rsid w:val="00D85A8D"/>
    <w:rsid w:val="00D85EE9"/>
    <w:rsid w:val="00D86337"/>
    <w:rsid w:val="00D86B46"/>
    <w:rsid w:val="00D86C6D"/>
    <w:rsid w:val="00D86D99"/>
    <w:rsid w:val="00D86EC2"/>
    <w:rsid w:val="00D8704D"/>
    <w:rsid w:val="00D87204"/>
    <w:rsid w:val="00D872FE"/>
    <w:rsid w:val="00D8748D"/>
    <w:rsid w:val="00D87C5B"/>
    <w:rsid w:val="00D87E0F"/>
    <w:rsid w:val="00D9052C"/>
    <w:rsid w:val="00D907C4"/>
    <w:rsid w:val="00D91D14"/>
    <w:rsid w:val="00D92BC2"/>
    <w:rsid w:val="00D92C7D"/>
    <w:rsid w:val="00D92E89"/>
    <w:rsid w:val="00D93303"/>
    <w:rsid w:val="00D93920"/>
    <w:rsid w:val="00D93CD7"/>
    <w:rsid w:val="00D93E84"/>
    <w:rsid w:val="00D941A2"/>
    <w:rsid w:val="00D94388"/>
    <w:rsid w:val="00D945A6"/>
    <w:rsid w:val="00D94EBF"/>
    <w:rsid w:val="00D94EE5"/>
    <w:rsid w:val="00D951E3"/>
    <w:rsid w:val="00D955ED"/>
    <w:rsid w:val="00D95D02"/>
    <w:rsid w:val="00D9690C"/>
    <w:rsid w:val="00D96A26"/>
    <w:rsid w:val="00D96B15"/>
    <w:rsid w:val="00D97066"/>
    <w:rsid w:val="00D97073"/>
    <w:rsid w:val="00D970E3"/>
    <w:rsid w:val="00D973F7"/>
    <w:rsid w:val="00D975BD"/>
    <w:rsid w:val="00D975D6"/>
    <w:rsid w:val="00D9774F"/>
    <w:rsid w:val="00D97A11"/>
    <w:rsid w:val="00D97C51"/>
    <w:rsid w:val="00DA0159"/>
    <w:rsid w:val="00DA0191"/>
    <w:rsid w:val="00DA0646"/>
    <w:rsid w:val="00DA082C"/>
    <w:rsid w:val="00DA0C36"/>
    <w:rsid w:val="00DA0F0A"/>
    <w:rsid w:val="00DA1140"/>
    <w:rsid w:val="00DA13AB"/>
    <w:rsid w:val="00DA15C3"/>
    <w:rsid w:val="00DA233F"/>
    <w:rsid w:val="00DA23FB"/>
    <w:rsid w:val="00DA25C4"/>
    <w:rsid w:val="00DA25F1"/>
    <w:rsid w:val="00DA270D"/>
    <w:rsid w:val="00DA2A88"/>
    <w:rsid w:val="00DA2DDC"/>
    <w:rsid w:val="00DA30A8"/>
    <w:rsid w:val="00DA31F8"/>
    <w:rsid w:val="00DA34A1"/>
    <w:rsid w:val="00DA34F2"/>
    <w:rsid w:val="00DA3600"/>
    <w:rsid w:val="00DA3EB0"/>
    <w:rsid w:val="00DA40FF"/>
    <w:rsid w:val="00DA4479"/>
    <w:rsid w:val="00DA45E3"/>
    <w:rsid w:val="00DA45F1"/>
    <w:rsid w:val="00DA4784"/>
    <w:rsid w:val="00DA4AFE"/>
    <w:rsid w:val="00DA4DEA"/>
    <w:rsid w:val="00DA51BF"/>
    <w:rsid w:val="00DA5B73"/>
    <w:rsid w:val="00DA5CEB"/>
    <w:rsid w:val="00DA6019"/>
    <w:rsid w:val="00DA634D"/>
    <w:rsid w:val="00DA6607"/>
    <w:rsid w:val="00DA6CF6"/>
    <w:rsid w:val="00DA7477"/>
    <w:rsid w:val="00DA79EE"/>
    <w:rsid w:val="00DA7AE5"/>
    <w:rsid w:val="00DB046F"/>
    <w:rsid w:val="00DB0B2F"/>
    <w:rsid w:val="00DB1011"/>
    <w:rsid w:val="00DB110F"/>
    <w:rsid w:val="00DB1B21"/>
    <w:rsid w:val="00DB2608"/>
    <w:rsid w:val="00DB2972"/>
    <w:rsid w:val="00DB2B83"/>
    <w:rsid w:val="00DB2C6E"/>
    <w:rsid w:val="00DB2E57"/>
    <w:rsid w:val="00DB3248"/>
    <w:rsid w:val="00DB36DE"/>
    <w:rsid w:val="00DB4098"/>
    <w:rsid w:val="00DB423D"/>
    <w:rsid w:val="00DB43E3"/>
    <w:rsid w:val="00DB4FE2"/>
    <w:rsid w:val="00DB520D"/>
    <w:rsid w:val="00DB5212"/>
    <w:rsid w:val="00DB554C"/>
    <w:rsid w:val="00DB563F"/>
    <w:rsid w:val="00DB5838"/>
    <w:rsid w:val="00DB593C"/>
    <w:rsid w:val="00DB6242"/>
    <w:rsid w:val="00DB64FE"/>
    <w:rsid w:val="00DB69C1"/>
    <w:rsid w:val="00DB7231"/>
    <w:rsid w:val="00DB73B5"/>
    <w:rsid w:val="00DB73E0"/>
    <w:rsid w:val="00DB7851"/>
    <w:rsid w:val="00DB79B6"/>
    <w:rsid w:val="00DB7BE0"/>
    <w:rsid w:val="00DB7BED"/>
    <w:rsid w:val="00DB7C81"/>
    <w:rsid w:val="00DB7DF3"/>
    <w:rsid w:val="00DB7EC5"/>
    <w:rsid w:val="00DC06E4"/>
    <w:rsid w:val="00DC1301"/>
    <w:rsid w:val="00DC13A5"/>
    <w:rsid w:val="00DC16AE"/>
    <w:rsid w:val="00DC1C0B"/>
    <w:rsid w:val="00DC231B"/>
    <w:rsid w:val="00DC25D2"/>
    <w:rsid w:val="00DC2646"/>
    <w:rsid w:val="00DC26F8"/>
    <w:rsid w:val="00DC2916"/>
    <w:rsid w:val="00DC2AE1"/>
    <w:rsid w:val="00DC339C"/>
    <w:rsid w:val="00DC36E1"/>
    <w:rsid w:val="00DC3A8D"/>
    <w:rsid w:val="00DC3AA5"/>
    <w:rsid w:val="00DC452B"/>
    <w:rsid w:val="00DC4A3C"/>
    <w:rsid w:val="00DC4DC0"/>
    <w:rsid w:val="00DC5050"/>
    <w:rsid w:val="00DC521F"/>
    <w:rsid w:val="00DC5627"/>
    <w:rsid w:val="00DC5FF0"/>
    <w:rsid w:val="00DC6CDB"/>
    <w:rsid w:val="00DC7965"/>
    <w:rsid w:val="00DC79F2"/>
    <w:rsid w:val="00DC7A03"/>
    <w:rsid w:val="00DD0629"/>
    <w:rsid w:val="00DD0919"/>
    <w:rsid w:val="00DD0942"/>
    <w:rsid w:val="00DD0AB4"/>
    <w:rsid w:val="00DD0D2E"/>
    <w:rsid w:val="00DD0EA0"/>
    <w:rsid w:val="00DD1224"/>
    <w:rsid w:val="00DD1326"/>
    <w:rsid w:val="00DD150E"/>
    <w:rsid w:val="00DD18DD"/>
    <w:rsid w:val="00DD1B5C"/>
    <w:rsid w:val="00DD1FF1"/>
    <w:rsid w:val="00DD2137"/>
    <w:rsid w:val="00DD23A1"/>
    <w:rsid w:val="00DD2408"/>
    <w:rsid w:val="00DD3221"/>
    <w:rsid w:val="00DD3325"/>
    <w:rsid w:val="00DD378F"/>
    <w:rsid w:val="00DD5FE6"/>
    <w:rsid w:val="00DD60F6"/>
    <w:rsid w:val="00DD60F7"/>
    <w:rsid w:val="00DD6419"/>
    <w:rsid w:val="00DD65B3"/>
    <w:rsid w:val="00DD6E03"/>
    <w:rsid w:val="00DD71C9"/>
    <w:rsid w:val="00DD7294"/>
    <w:rsid w:val="00DD7442"/>
    <w:rsid w:val="00DD749F"/>
    <w:rsid w:val="00DD762D"/>
    <w:rsid w:val="00DD77A0"/>
    <w:rsid w:val="00DD7A94"/>
    <w:rsid w:val="00DE02FA"/>
    <w:rsid w:val="00DE0AB4"/>
    <w:rsid w:val="00DE149F"/>
    <w:rsid w:val="00DE15AD"/>
    <w:rsid w:val="00DE1C4F"/>
    <w:rsid w:val="00DE1CCC"/>
    <w:rsid w:val="00DE2025"/>
    <w:rsid w:val="00DE2CEE"/>
    <w:rsid w:val="00DE2E1A"/>
    <w:rsid w:val="00DE2E7C"/>
    <w:rsid w:val="00DE2F52"/>
    <w:rsid w:val="00DE331F"/>
    <w:rsid w:val="00DE354B"/>
    <w:rsid w:val="00DE361C"/>
    <w:rsid w:val="00DE3CFF"/>
    <w:rsid w:val="00DE3E9D"/>
    <w:rsid w:val="00DE4098"/>
    <w:rsid w:val="00DE41E4"/>
    <w:rsid w:val="00DE4760"/>
    <w:rsid w:val="00DE4E3C"/>
    <w:rsid w:val="00DE5095"/>
    <w:rsid w:val="00DE64C0"/>
    <w:rsid w:val="00DE68CC"/>
    <w:rsid w:val="00DE6A45"/>
    <w:rsid w:val="00DE6BAD"/>
    <w:rsid w:val="00DE70FF"/>
    <w:rsid w:val="00DE7217"/>
    <w:rsid w:val="00DE721E"/>
    <w:rsid w:val="00DE72A8"/>
    <w:rsid w:val="00DE7631"/>
    <w:rsid w:val="00DE79D1"/>
    <w:rsid w:val="00DE7E3F"/>
    <w:rsid w:val="00DE7F41"/>
    <w:rsid w:val="00DF0047"/>
    <w:rsid w:val="00DF02B2"/>
    <w:rsid w:val="00DF04F7"/>
    <w:rsid w:val="00DF0591"/>
    <w:rsid w:val="00DF0959"/>
    <w:rsid w:val="00DF0A33"/>
    <w:rsid w:val="00DF0C48"/>
    <w:rsid w:val="00DF0DD2"/>
    <w:rsid w:val="00DF0EB0"/>
    <w:rsid w:val="00DF0F93"/>
    <w:rsid w:val="00DF104C"/>
    <w:rsid w:val="00DF165B"/>
    <w:rsid w:val="00DF1776"/>
    <w:rsid w:val="00DF1914"/>
    <w:rsid w:val="00DF1E35"/>
    <w:rsid w:val="00DF1EB3"/>
    <w:rsid w:val="00DF2193"/>
    <w:rsid w:val="00DF2400"/>
    <w:rsid w:val="00DF2624"/>
    <w:rsid w:val="00DF27DA"/>
    <w:rsid w:val="00DF289B"/>
    <w:rsid w:val="00DF2B65"/>
    <w:rsid w:val="00DF3231"/>
    <w:rsid w:val="00DF3318"/>
    <w:rsid w:val="00DF3533"/>
    <w:rsid w:val="00DF371F"/>
    <w:rsid w:val="00DF39C4"/>
    <w:rsid w:val="00DF3B1E"/>
    <w:rsid w:val="00DF3D7F"/>
    <w:rsid w:val="00DF4062"/>
    <w:rsid w:val="00DF4072"/>
    <w:rsid w:val="00DF40B2"/>
    <w:rsid w:val="00DF4637"/>
    <w:rsid w:val="00DF483A"/>
    <w:rsid w:val="00DF49D6"/>
    <w:rsid w:val="00DF4FF8"/>
    <w:rsid w:val="00DF52CA"/>
    <w:rsid w:val="00DF5A60"/>
    <w:rsid w:val="00DF60BE"/>
    <w:rsid w:val="00DF623E"/>
    <w:rsid w:val="00DF62DA"/>
    <w:rsid w:val="00DF7794"/>
    <w:rsid w:val="00E0145A"/>
    <w:rsid w:val="00E018A6"/>
    <w:rsid w:val="00E0224D"/>
    <w:rsid w:val="00E02993"/>
    <w:rsid w:val="00E064CB"/>
    <w:rsid w:val="00E06FD7"/>
    <w:rsid w:val="00E07820"/>
    <w:rsid w:val="00E07BED"/>
    <w:rsid w:val="00E07CF5"/>
    <w:rsid w:val="00E10100"/>
    <w:rsid w:val="00E105B5"/>
    <w:rsid w:val="00E12C9E"/>
    <w:rsid w:val="00E13E3B"/>
    <w:rsid w:val="00E15110"/>
    <w:rsid w:val="00E17295"/>
    <w:rsid w:val="00E17B5C"/>
    <w:rsid w:val="00E17C5C"/>
    <w:rsid w:val="00E17CFA"/>
    <w:rsid w:val="00E208CD"/>
    <w:rsid w:val="00E218FB"/>
    <w:rsid w:val="00E23E54"/>
    <w:rsid w:val="00E241BB"/>
    <w:rsid w:val="00E27D44"/>
    <w:rsid w:val="00E309E9"/>
    <w:rsid w:val="00E31514"/>
    <w:rsid w:val="00E342BC"/>
    <w:rsid w:val="00E345B4"/>
    <w:rsid w:val="00E37257"/>
    <w:rsid w:val="00E376DB"/>
    <w:rsid w:val="00E40F3A"/>
    <w:rsid w:val="00E41B3D"/>
    <w:rsid w:val="00E460D1"/>
    <w:rsid w:val="00E4663E"/>
    <w:rsid w:val="00E467E8"/>
    <w:rsid w:val="00E502FA"/>
    <w:rsid w:val="00E50895"/>
    <w:rsid w:val="00E513A5"/>
    <w:rsid w:val="00E51974"/>
    <w:rsid w:val="00E524C0"/>
    <w:rsid w:val="00E52AE3"/>
    <w:rsid w:val="00E53755"/>
    <w:rsid w:val="00E53829"/>
    <w:rsid w:val="00E54067"/>
    <w:rsid w:val="00E54FF0"/>
    <w:rsid w:val="00E55870"/>
    <w:rsid w:val="00E62B2A"/>
    <w:rsid w:val="00E63C18"/>
    <w:rsid w:val="00E64D0A"/>
    <w:rsid w:val="00E65FA6"/>
    <w:rsid w:val="00E664E1"/>
    <w:rsid w:val="00E716C8"/>
    <w:rsid w:val="00E72D0B"/>
    <w:rsid w:val="00E8412D"/>
    <w:rsid w:val="00E843EB"/>
    <w:rsid w:val="00E84AF4"/>
    <w:rsid w:val="00E860C5"/>
    <w:rsid w:val="00E8613C"/>
    <w:rsid w:val="00E87005"/>
    <w:rsid w:val="00E87539"/>
    <w:rsid w:val="00E9023E"/>
    <w:rsid w:val="00E928A9"/>
    <w:rsid w:val="00E95BBB"/>
    <w:rsid w:val="00E96C47"/>
    <w:rsid w:val="00EA7C0A"/>
    <w:rsid w:val="00EB1230"/>
    <w:rsid w:val="00EB175A"/>
    <w:rsid w:val="00EB2F89"/>
    <w:rsid w:val="00EC0BAC"/>
    <w:rsid w:val="00EC0F5E"/>
    <w:rsid w:val="00EC1379"/>
    <w:rsid w:val="00EC1BAE"/>
    <w:rsid w:val="00EC2C5A"/>
    <w:rsid w:val="00EC4221"/>
    <w:rsid w:val="00EC4E89"/>
    <w:rsid w:val="00EC56CA"/>
    <w:rsid w:val="00EC6EFC"/>
    <w:rsid w:val="00EC7C55"/>
    <w:rsid w:val="00ED0A4F"/>
    <w:rsid w:val="00ED0E3E"/>
    <w:rsid w:val="00ED3439"/>
    <w:rsid w:val="00ED52F9"/>
    <w:rsid w:val="00ED6256"/>
    <w:rsid w:val="00ED652A"/>
    <w:rsid w:val="00ED6934"/>
    <w:rsid w:val="00EE21DC"/>
    <w:rsid w:val="00EE267C"/>
    <w:rsid w:val="00EE33E0"/>
    <w:rsid w:val="00EE43CA"/>
    <w:rsid w:val="00EE467B"/>
    <w:rsid w:val="00EF0CF1"/>
    <w:rsid w:val="00EF3898"/>
    <w:rsid w:val="00EF4E7B"/>
    <w:rsid w:val="00EF72FA"/>
    <w:rsid w:val="00EF743E"/>
    <w:rsid w:val="00F02A7E"/>
    <w:rsid w:val="00F0669F"/>
    <w:rsid w:val="00F12590"/>
    <w:rsid w:val="00F14D26"/>
    <w:rsid w:val="00F153FA"/>
    <w:rsid w:val="00F15F7D"/>
    <w:rsid w:val="00F17816"/>
    <w:rsid w:val="00F22389"/>
    <w:rsid w:val="00F238E8"/>
    <w:rsid w:val="00F24636"/>
    <w:rsid w:val="00F24C9D"/>
    <w:rsid w:val="00F267BA"/>
    <w:rsid w:val="00F319BD"/>
    <w:rsid w:val="00F323A7"/>
    <w:rsid w:val="00F33873"/>
    <w:rsid w:val="00F35356"/>
    <w:rsid w:val="00F37BCF"/>
    <w:rsid w:val="00F4076C"/>
    <w:rsid w:val="00F407E3"/>
    <w:rsid w:val="00F4259E"/>
    <w:rsid w:val="00F445BC"/>
    <w:rsid w:val="00F45904"/>
    <w:rsid w:val="00F46EA2"/>
    <w:rsid w:val="00F50D3F"/>
    <w:rsid w:val="00F5132A"/>
    <w:rsid w:val="00F514CA"/>
    <w:rsid w:val="00F52147"/>
    <w:rsid w:val="00F5451B"/>
    <w:rsid w:val="00F5504F"/>
    <w:rsid w:val="00F55086"/>
    <w:rsid w:val="00F56F07"/>
    <w:rsid w:val="00F642B3"/>
    <w:rsid w:val="00F6500D"/>
    <w:rsid w:val="00F656A1"/>
    <w:rsid w:val="00F667F9"/>
    <w:rsid w:val="00F720B3"/>
    <w:rsid w:val="00F72B1F"/>
    <w:rsid w:val="00F7479F"/>
    <w:rsid w:val="00F80790"/>
    <w:rsid w:val="00F818E2"/>
    <w:rsid w:val="00F848D6"/>
    <w:rsid w:val="00F85DAF"/>
    <w:rsid w:val="00F91210"/>
    <w:rsid w:val="00F91E49"/>
    <w:rsid w:val="00F92CA2"/>
    <w:rsid w:val="00F9416D"/>
    <w:rsid w:val="00F94CBA"/>
    <w:rsid w:val="00F94DB4"/>
    <w:rsid w:val="00F97407"/>
    <w:rsid w:val="00F97CCB"/>
    <w:rsid w:val="00FA04DE"/>
    <w:rsid w:val="00FA09B0"/>
    <w:rsid w:val="00FA1BDA"/>
    <w:rsid w:val="00FA2FEB"/>
    <w:rsid w:val="00FA31B7"/>
    <w:rsid w:val="00FB1BA5"/>
    <w:rsid w:val="00FB1E82"/>
    <w:rsid w:val="00FB2850"/>
    <w:rsid w:val="00FB2862"/>
    <w:rsid w:val="00FB34D5"/>
    <w:rsid w:val="00FB3C24"/>
    <w:rsid w:val="00FB4E7C"/>
    <w:rsid w:val="00FB5822"/>
    <w:rsid w:val="00FB584F"/>
    <w:rsid w:val="00FB5911"/>
    <w:rsid w:val="00FC27A1"/>
    <w:rsid w:val="00FC2BBF"/>
    <w:rsid w:val="00FC2BFC"/>
    <w:rsid w:val="00FC2C9E"/>
    <w:rsid w:val="00FC2F86"/>
    <w:rsid w:val="00FC4E03"/>
    <w:rsid w:val="00FC52E2"/>
    <w:rsid w:val="00FC6E9F"/>
    <w:rsid w:val="00FC733C"/>
    <w:rsid w:val="00FC7DC7"/>
    <w:rsid w:val="00FD31F7"/>
    <w:rsid w:val="00FD3F89"/>
    <w:rsid w:val="00FD5569"/>
    <w:rsid w:val="00FD6739"/>
    <w:rsid w:val="00FD6BD7"/>
    <w:rsid w:val="00FE1572"/>
    <w:rsid w:val="00FE186A"/>
    <w:rsid w:val="00FE3F37"/>
    <w:rsid w:val="00FE641D"/>
    <w:rsid w:val="00FF18AA"/>
    <w:rsid w:val="00FF1AA2"/>
    <w:rsid w:val="00FF20B6"/>
    <w:rsid w:val="00FF31C7"/>
    <w:rsid w:val="00FF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D7"/>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A87A39"/>
    <w:pPr>
      <w:keepNext/>
      <w:suppressAutoHyphens w:val="0"/>
      <w:ind w:right="140"/>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377D"/>
    <w:pPr>
      <w:suppressAutoHyphens w:val="0"/>
      <w:spacing w:before="100" w:beforeAutospacing="1" w:after="100" w:afterAutospacing="1"/>
    </w:pPr>
    <w:rPr>
      <w:lang w:eastAsia="ru-RU"/>
    </w:rPr>
  </w:style>
  <w:style w:type="paragraph" w:customStyle="1" w:styleId="1">
    <w:name w:val="Абзац списка1"/>
    <w:basedOn w:val="a"/>
    <w:rsid w:val="009E69EB"/>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semiHidden/>
    <w:unhideWhenUsed/>
    <w:rsid w:val="00855936"/>
    <w:pPr>
      <w:tabs>
        <w:tab w:val="center" w:pos="4677"/>
        <w:tab w:val="right" w:pos="9355"/>
      </w:tabs>
    </w:pPr>
  </w:style>
  <w:style w:type="character" w:customStyle="1" w:styleId="a5">
    <w:name w:val="Верхний колонтитул Знак"/>
    <w:basedOn w:val="a0"/>
    <w:link w:val="a4"/>
    <w:uiPriority w:val="99"/>
    <w:semiHidden/>
    <w:rsid w:val="0085593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55936"/>
    <w:pPr>
      <w:tabs>
        <w:tab w:val="center" w:pos="4677"/>
        <w:tab w:val="right" w:pos="9355"/>
      </w:tabs>
    </w:pPr>
  </w:style>
  <w:style w:type="character" w:customStyle="1" w:styleId="a7">
    <w:name w:val="Нижний колонтитул Знак"/>
    <w:basedOn w:val="a0"/>
    <w:link w:val="a6"/>
    <w:uiPriority w:val="99"/>
    <w:rsid w:val="00855936"/>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A87A39"/>
    <w:rPr>
      <w:rFonts w:ascii="Times New Roman" w:eastAsia="Times New Roman" w:hAnsi="Times New Roman" w:cs="Times New Roman"/>
      <w:sz w:val="28"/>
      <w:szCs w:val="20"/>
      <w:lang w:eastAsia="ru-RU"/>
    </w:rPr>
  </w:style>
  <w:style w:type="paragraph" w:styleId="a8">
    <w:name w:val="List Paragraph"/>
    <w:basedOn w:val="a"/>
    <w:qFormat/>
    <w:rsid w:val="003814C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9">
    <w:name w:val="Strong"/>
    <w:basedOn w:val="a0"/>
    <w:uiPriority w:val="22"/>
    <w:qFormat/>
    <w:rsid w:val="00027F6A"/>
    <w:rPr>
      <w:b/>
      <w:bCs/>
    </w:rPr>
  </w:style>
  <w:style w:type="character" w:customStyle="1" w:styleId="apple-converted-space">
    <w:name w:val="apple-converted-space"/>
    <w:basedOn w:val="a0"/>
    <w:rsid w:val="00027F6A"/>
  </w:style>
  <w:style w:type="paragraph" w:styleId="aa">
    <w:name w:val="No Spacing"/>
    <w:link w:val="ab"/>
    <w:uiPriority w:val="1"/>
    <w:qFormat/>
    <w:rsid w:val="004B793B"/>
    <w:pPr>
      <w:spacing w:after="0" w:line="240" w:lineRule="auto"/>
    </w:pPr>
    <w:rPr>
      <w:rFonts w:ascii="Calibri" w:eastAsia="Times New Roman" w:hAnsi="Calibri" w:cs="Times New Roman"/>
      <w:lang w:eastAsia="ru-RU"/>
    </w:rPr>
  </w:style>
  <w:style w:type="paragraph" w:customStyle="1" w:styleId="SchoolBook">
    <w:name w:val="Основной текст SchoolBook"/>
    <w:basedOn w:val="a"/>
    <w:uiPriority w:val="99"/>
    <w:rsid w:val="00041455"/>
    <w:pPr>
      <w:suppressAutoHyphens w:val="0"/>
      <w:autoSpaceDE w:val="0"/>
      <w:autoSpaceDN w:val="0"/>
      <w:adjustRightInd w:val="0"/>
      <w:spacing w:line="220" w:lineRule="atLeast"/>
      <w:textAlignment w:val="center"/>
    </w:pPr>
    <w:rPr>
      <w:rFonts w:ascii="SchoolBookC" w:eastAsiaTheme="minorHAnsi" w:hAnsi="SchoolBookC" w:cs="SchoolBookC"/>
      <w:b/>
      <w:bCs/>
      <w:color w:val="000000"/>
      <w:sz w:val="20"/>
      <w:szCs w:val="20"/>
      <w:lang w:eastAsia="en-US"/>
    </w:rPr>
  </w:style>
  <w:style w:type="character" w:customStyle="1" w:styleId="ab">
    <w:name w:val="Без интервала Знак"/>
    <w:link w:val="aa"/>
    <w:uiPriority w:val="1"/>
    <w:locked/>
    <w:rsid w:val="007567DF"/>
    <w:rPr>
      <w:rFonts w:ascii="Calibri" w:eastAsia="Times New Roman" w:hAnsi="Calibri" w:cs="Times New Roman"/>
      <w:lang w:eastAsia="ru-RU"/>
    </w:rPr>
  </w:style>
  <w:style w:type="paragraph" w:styleId="ac">
    <w:name w:val="Body Text Indent"/>
    <w:basedOn w:val="a"/>
    <w:link w:val="ad"/>
    <w:rsid w:val="00020473"/>
    <w:pPr>
      <w:suppressAutoHyphens w:val="0"/>
      <w:ind w:firstLine="709"/>
      <w:jc w:val="both"/>
    </w:pPr>
    <w:rPr>
      <w:sz w:val="28"/>
      <w:szCs w:val="20"/>
      <w:lang w:eastAsia="ru-RU"/>
    </w:rPr>
  </w:style>
  <w:style w:type="character" w:customStyle="1" w:styleId="ad">
    <w:name w:val="Основной текст с отступом Знак"/>
    <w:basedOn w:val="a0"/>
    <w:link w:val="ac"/>
    <w:rsid w:val="00020473"/>
    <w:rPr>
      <w:rFonts w:ascii="Times New Roman" w:eastAsia="Times New Roman" w:hAnsi="Times New Roman" w:cs="Times New Roman"/>
      <w:sz w:val="28"/>
      <w:szCs w:val="20"/>
      <w:lang w:eastAsia="ru-RU"/>
    </w:rPr>
  </w:style>
  <w:style w:type="paragraph" w:customStyle="1" w:styleId="western">
    <w:name w:val="western"/>
    <w:basedOn w:val="a"/>
    <w:uiPriority w:val="99"/>
    <w:rsid w:val="002E0EBB"/>
    <w:pPr>
      <w:suppressAutoHyphens w:val="0"/>
      <w:spacing w:before="100" w:beforeAutospacing="1" w:after="100" w:afterAutospacing="1"/>
    </w:pPr>
    <w:rPr>
      <w:lang w:eastAsia="ru-RU"/>
    </w:rPr>
  </w:style>
  <w:style w:type="paragraph" w:styleId="31">
    <w:name w:val="Body Text Indent 3"/>
    <w:basedOn w:val="a"/>
    <w:link w:val="32"/>
    <w:uiPriority w:val="99"/>
    <w:unhideWhenUsed/>
    <w:rsid w:val="00B6724E"/>
    <w:pPr>
      <w:spacing w:after="120"/>
      <w:ind w:left="283"/>
    </w:pPr>
    <w:rPr>
      <w:sz w:val="16"/>
      <w:szCs w:val="16"/>
    </w:rPr>
  </w:style>
  <w:style w:type="character" w:customStyle="1" w:styleId="32">
    <w:name w:val="Основной текст с отступом 3 Знак"/>
    <w:basedOn w:val="a0"/>
    <w:link w:val="31"/>
    <w:uiPriority w:val="99"/>
    <w:rsid w:val="00B6724E"/>
    <w:rPr>
      <w:rFonts w:ascii="Times New Roman" w:eastAsia="Times New Roman" w:hAnsi="Times New Roman" w:cs="Times New Roman"/>
      <w:sz w:val="16"/>
      <w:szCs w:val="16"/>
      <w:lang w:eastAsia="ar-SA"/>
    </w:rPr>
  </w:style>
  <w:style w:type="paragraph" w:customStyle="1" w:styleId="2">
    <w:name w:val="Абзац списка2"/>
    <w:basedOn w:val="a"/>
    <w:rsid w:val="00384A0D"/>
    <w:pPr>
      <w:suppressAutoHyphens w:val="0"/>
      <w:spacing w:after="160" w:line="259" w:lineRule="auto"/>
      <w:ind w:left="720"/>
      <w:contextualSpacing/>
    </w:pPr>
    <w:rPr>
      <w:rFonts w:ascii="Cambria" w:hAnsi="Cambria"/>
      <w:sz w:val="22"/>
      <w:szCs w:val="22"/>
      <w:lang w:eastAsia="en-US"/>
    </w:rPr>
  </w:style>
  <w:style w:type="character" w:customStyle="1" w:styleId="hl">
    <w:name w:val="hl"/>
    <w:basedOn w:val="a0"/>
    <w:rsid w:val="00384A0D"/>
  </w:style>
  <w:style w:type="paragraph" w:customStyle="1" w:styleId="Standard">
    <w:name w:val="Standard"/>
    <w:rsid w:val="00DA30A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3">
    <w:name w:val="Абзац списка3"/>
    <w:basedOn w:val="a"/>
    <w:rsid w:val="00623D8A"/>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296497056">
      <w:bodyDiv w:val="1"/>
      <w:marLeft w:val="0"/>
      <w:marRight w:val="0"/>
      <w:marTop w:val="0"/>
      <w:marBottom w:val="0"/>
      <w:divBdr>
        <w:top w:val="none" w:sz="0" w:space="0" w:color="auto"/>
        <w:left w:val="none" w:sz="0" w:space="0" w:color="auto"/>
        <w:bottom w:val="none" w:sz="0" w:space="0" w:color="auto"/>
        <w:right w:val="none" w:sz="0" w:space="0" w:color="auto"/>
      </w:divBdr>
    </w:div>
    <w:div w:id="307824182">
      <w:bodyDiv w:val="1"/>
      <w:marLeft w:val="0"/>
      <w:marRight w:val="0"/>
      <w:marTop w:val="0"/>
      <w:marBottom w:val="0"/>
      <w:divBdr>
        <w:top w:val="none" w:sz="0" w:space="0" w:color="auto"/>
        <w:left w:val="none" w:sz="0" w:space="0" w:color="auto"/>
        <w:bottom w:val="none" w:sz="0" w:space="0" w:color="auto"/>
        <w:right w:val="none" w:sz="0" w:space="0" w:color="auto"/>
      </w:divBdr>
    </w:div>
    <w:div w:id="400251621">
      <w:bodyDiv w:val="1"/>
      <w:marLeft w:val="0"/>
      <w:marRight w:val="0"/>
      <w:marTop w:val="0"/>
      <w:marBottom w:val="0"/>
      <w:divBdr>
        <w:top w:val="none" w:sz="0" w:space="0" w:color="auto"/>
        <w:left w:val="none" w:sz="0" w:space="0" w:color="auto"/>
        <w:bottom w:val="none" w:sz="0" w:space="0" w:color="auto"/>
        <w:right w:val="none" w:sz="0" w:space="0" w:color="auto"/>
      </w:divBdr>
    </w:div>
    <w:div w:id="463692587">
      <w:bodyDiv w:val="1"/>
      <w:marLeft w:val="0"/>
      <w:marRight w:val="0"/>
      <w:marTop w:val="0"/>
      <w:marBottom w:val="0"/>
      <w:divBdr>
        <w:top w:val="none" w:sz="0" w:space="0" w:color="auto"/>
        <w:left w:val="none" w:sz="0" w:space="0" w:color="auto"/>
        <w:bottom w:val="none" w:sz="0" w:space="0" w:color="auto"/>
        <w:right w:val="none" w:sz="0" w:space="0" w:color="auto"/>
      </w:divBdr>
    </w:div>
    <w:div w:id="644047625">
      <w:bodyDiv w:val="1"/>
      <w:marLeft w:val="0"/>
      <w:marRight w:val="0"/>
      <w:marTop w:val="0"/>
      <w:marBottom w:val="0"/>
      <w:divBdr>
        <w:top w:val="none" w:sz="0" w:space="0" w:color="auto"/>
        <w:left w:val="none" w:sz="0" w:space="0" w:color="auto"/>
        <w:bottom w:val="none" w:sz="0" w:space="0" w:color="auto"/>
        <w:right w:val="none" w:sz="0" w:space="0" w:color="auto"/>
      </w:divBdr>
    </w:div>
    <w:div w:id="676537671">
      <w:bodyDiv w:val="1"/>
      <w:marLeft w:val="0"/>
      <w:marRight w:val="0"/>
      <w:marTop w:val="0"/>
      <w:marBottom w:val="0"/>
      <w:divBdr>
        <w:top w:val="none" w:sz="0" w:space="0" w:color="auto"/>
        <w:left w:val="none" w:sz="0" w:space="0" w:color="auto"/>
        <w:bottom w:val="none" w:sz="0" w:space="0" w:color="auto"/>
        <w:right w:val="none" w:sz="0" w:space="0" w:color="auto"/>
      </w:divBdr>
    </w:div>
    <w:div w:id="709571287">
      <w:bodyDiv w:val="1"/>
      <w:marLeft w:val="0"/>
      <w:marRight w:val="0"/>
      <w:marTop w:val="0"/>
      <w:marBottom w:val="0"/>
      <w:divBdr>
        <w:top w:val="none" w:sz="0" w:space="0" w:color="auto"/>
        <w:left w:val="none" w:sz="0" w:space="0" w:color="auto"/>
        <w:bottom w:val="none" w:sz="0" w:space="0" w:color="auto"/>
        <w:right w:val="none" w:sz="0" w:space="0" w:color="auto"/>
      </w:divBdr>
    </w:div>
    <w:div w:id="813450376">
      <w:bodyDiv w:val="1"/>
      <w:marLeft w:val="0"/>
      <w:marRight w:val="0"/>
      <w:marTop w:val="0"/>
      <w:marBottom w:val="0"/>
      <w:divBdr>
        <w:top w:val="none" w:sz="0" w:space="0" w:color="auto"/>
        <w:left w:val="none" w:sz="0" w:space="0" w:color="auto"/>
        <w:bottom w:val="none" w:sz="0" w:space="0" w:color="auto"/>
        <w:right w:val="none" w:sz="0" w:space="0" w:color="auto"/>
      </w:divBdr>
    </w:div>
    <w:div w:id="850341376">
      <w:bodyDiv w:val="1"/>
      <w:marLeft w:val="0"/>
      <w:marRight w:val="0"/>
      <w:marTop w:val="0"/>
      <w:marBottom w:val="0"/>
      <w:divBdr>
        <w:top w:val="none" w:sz="0" w:space="0" w:color="auto"/>
        <w:left w:val="none" w:sz="0" w:space="0" w:color="auto"/>
        <w:bottom w:val="none" w:sz="0" w:space="0" w:color="auto"/>
        <w:right w:val="none" w:sz="0" w:space="0" w:color="auto"/>
      </w:divBdr>
    </w:div>
    <w:div w:id="948702104">
      <w:bodyDiv w:val="1"/>
      <w:marLeft w:val="0"/>
      <w:marRight w:val="0"/>
      <w:marTop w:val="0"/>
      <w:marBottom w:val="0"/>
      <w:divBdr>
        <w:top w:val="none" w:sz="0" w:space="0" w:color="auto"/>
        <w:left w:val="none" w:sz="0" w:space="0" w:color="auto"/>
        <w:bottom w:val="none" w:sz="0" w:space="0" w:color="auto"/>
        <w:right w:val="none" w:sz="0" w:space="0" w:color="auto"/>
      </w:divBdr>
    </w:div>
    <w:div w:id="949507728">
      <w:bodyDiv w:val="1"/>
      <w:marLeft w:val="0"/>
      <w:marRight w:val="0"/>
      <w:marTop w:val="0"/>
      <w:marBottom w:val="0"/>
      <w:divBdr>
        <w:top w:val="none" w:sz="0" w:space="0" w:color="auto"/>
        <w:left w:val="none" w:sz="0" w:space="0" w:color="auto"/>
        <w:bottom w:val="none" w:sz="0" w:space="0" w:color="auto"/>
        <w:right w:val="none" w:sz="0" w:space="0" w:color="auto"/>
      </w:divBdr>
    </w:div>
    <w:div w:id="1337880037">
      <w:bodyDiv w:val="1"/>
      <w:marLeft w:val="0"/>
      <w:marRight w:val="0"/>
      <w:marTop w:val="0"/>
      <w:marBottom w:val="0"/>
      <w:divBdr>
        <w:top w:val="none" w:sz="0" w:space="0" w:color="auto"/>
        <w:left w:val="none" w:sz="0" w:space="0" w:color="auto"/>
        <w:bottom w:val="none" w:sz="0" w:space="0" w:color="auto"/>
        <w:right w:val="none" w:sz="0" w:space="0" w:color="auto"/>
      </w:divBdr>
    </w:div>
    <w:div w:id="1406682638">
      <w:bodyDiv w:val="1"/>
      <w:marLeft w:val="0"/>
      <w:marRight w:val="0"/>
      <w:marTop w:val="0"/>
      <w:marBottom w:val="0"/>
      <w:divBdr>
        <w:top w:val="none" w:sz="0" w:space="0" w:color="auto"/>
        <w:left w:val="none" w:sz="0" w:space="0" w:color="auto"/>
        <w:bottom w:val="none" w:sz="0" w:space="0" w:color="auto"/>
        <w:right w:val="none" w:sz="0" w:space="0" w:color="auto"/>
      </w:divBdr>
    </w:div>
    <w:div w:id="1594628372">
      <w:bodyDiv w:val="1"/>
      <w:marLeft w:val="0"/>
      <w:marRight w:val="0"/>
      <w:marTop w:val="0"/>
      <w:marBottom w:val="0"/>
      <w:divBdr>
        <w:top w:val="none" w:sz="0" w:space="0" w:color="auto"/>
        <w:left w:val="none" w:sz="0" w:space="0" w:color="auto"/>
        <w:bottom w:val="none" w:sz="0" w:space="0" w:color="auto"/>
        <w:right w:val="none" w:sz="0" w:space="0" w:color="auto"/>
      </w:divBdr>
    </w:div>
    <w:div w:id="1726954827">
      <w:bodyDiv w:val="1"/>
      <w:marLeft w:val="0"/>
      <w:marRight w:val="0"/>
      <w:marTop w:val="0"/>
      <w:marBottom w:val="0"/>
      <w:divBdr>
        <w:top w:val="none" w:sz="0" w:space="0" w:color="auto"/>
        <w:left w:val="none" w:sz="0" w:space="0" w:color="auto"/>
        <w:bottom w:val="none" w:sz="0" w:space="0" w:color="auto"/>
        <w:right w:val="none" w:sz="0" w:space="0" w:color="auto"/>
      </w:divBdr>
    </w:div>
    <w:div w:id="1924679762">
      <w:bodyDiv w:val="1"/>
      <w:marLeft w:val="0"/>
      <w:marRight w:val="0"/>
      <w:marTop w:val="0"/>
      <w:marBottom w:val="0"/>
      <w:divBdr>
        <w:top w:val="none" w:sz="0" w:space="0" w:color="auto"/>
        <w:left w:val="none" w:sz="0" w:space="0" w:color="auto"/>
        <w:bottom w:val="none" w:sz="0" w:space="0" w:color="auto"/>
        <w:right w:val="none" w:sz="0" w:space="0" w:color="auto"/>
      </w:divBdr>
    </w:div>
    <w:div w:id="1925147155">
      <w:bodyDiv w:val="1"/>
      <w:marLeft w:val="0"/>
      <w:marRight w:val="0"/>
      <w:marTop w:val="0"/>
      <w:marBottom w:val="0"/>
      <w:divBdr>
        <w:top w:val="none" w:sz="0" w:space="0" w:color="auto"/>
        <w:left w:val="none" w:sz="0" w:space="0" w:color="auto"/>
        <w:bottom w:val="none" w:sz="0" w:space="0" w:color="auto"/>
        <w:right w:val="none" w:sz="0" w:space="0" w:color="auto"/>
      </w:divBdr>
    </w:div>
    <w:div w:id="1999263668">
      <w:bodyDiv w:val="1"/>
      <w:marLeft w:val="0"/>
      <w:marRight w:val="0"/>
      <w:marTop w:val="0"/>
      <w:marBottom w:val="0"/>
      <w:divBdr>
        <w:top w:val="none" w:sz="0" w:space="0" w:color="auto"/>
        <w:left w:val="none" w:sz="0" w:space="0" w:color="auto"/>
        <w:bottom w:val="none" w:sz="0" w:space="0" w:color="auto"/>
        <w:right w:val="none" w:sz="0" w:space="0" w:color="auto"/>
      </w:divBdr>
    </w:div>
    <w:div w:id="2032100005">
      <w:bodyDiv w:val="1"/>
      <w:marLeft w:val="0"/>
      <w:marRight w:val="0"/>
      <w:marTop w:val="0"/>
      <w:marBottom w:val="0"/>
      <w:divBdr>
        <w:top w:val="none" w:sz="0" w:space="0" w:color="auto"/>
        <w:left w:val="none" w:sz="0" w:space="0" w:color="auto"/>
        <w:bottom w:val="none" w:sz="0" w:space="0" w:color="auto"/>
        <w:right w:val="none" w:sz="0" w:space="0" w:color="auto"/>
      </w:divBdr>
    </w:div>
    <w:div w:id="21164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35937-1AE2-467F-A792-9E806CBA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4704</TotalTime>
  <Pages>12</Pages>
  <Words>4638</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Анна</cp:lastModifiedBy>
  <cp:revision>186</cp:revision>
  <cp:lastPrinted>2020-02-13T08:06:00Z</cp:lastPrinted>
  <dcterms:created xsi:type="dcterms:W3CDTF">2018-01-17T08:28:00Z</dcterms:created>
  <dcterms:modified xsi:type="dcterms:W3CDTF">2022-01-28T13:43:00Z</dcterms:modified>
</cp:coreProperties>
</file>