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030D2A">
      <w:pPr>
        <w:rPr>
          <w:b/>
          <w:sz w:val="28"/>
          <w:szCs w:val="28"/>
        </w:rPr>
      </w:pPr>
      <w:r w:rsidRPr="00030D2A">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432E97" w:rsidRDefault="00884DDC">
      <w:pPr>
        <w:spacing w:after="260"/>
        <w:ind w:left="284"/>
        <w:jc w:val="center"/>
        <w:rPr>
          <w:sz w:val="28"/>
          <w:szCs w:val="28"/>
        </w:rPr>
      </w:pPr>
      <w:r>
        <w:rPr>
          <w:sz w:val="28"/>
          <w:szCs w:val="28"/>
        </w:rPr>
        <w:t>о</w:t>
      </w:r>
      <w:r w:rsidR="00432E97">
        <w:rPr>
          <w:sz w:val="28"/>
          <w:szCs w:val="28"/>
        </w:rPr>
        <w:t>т</w:t>
      </w:r>
      <w:r>
        <w:rPr>
          <w:sz w:val="28"/>
          <w:szCs w:val="28"/>
        </w:rPr>
        <w:t xml:space="preserve"> 29.12.2018</w:t>
      </w:r>
      <w:r w:rsidR="00432E97">
        <w:rPr>
          <w:sz w:val="28"/>
          <w:szCs w:val="28"/>
        </w:rPr>
        <w:t xml:space="preserve">                                                                                     </w:t>
      </w:r>
      <w:r w:rsidR="00D10D58">
        <w:rPr>
          <w:sz w:val="28"/>
          <w:szCs w:val="28"/>
        </w:rPr>
        <w:t xml:space="preserve"> </w:t>
      </w:r>
      <w:r w:rsidR="00432E97">
        <w:rPr>
          <w:sz w:val="28"/>
          <w:szCs w:val="28"/>
        </w:rPr>
        <w:t xml:space="preserve"> №</w:t>
      </w:r>
      <w:r w:rsidR="00697350">
        <w:rPr>
          <w:sz w:val="28"/>
          <w:szCs w:val="28"/>
        </w:rPr>
        <w:t xml:space="preserve"> </w:t>
      </w:r>
      <w:r>
        <w:rPr>
          <w:sz w:val="28"/>
          <w:szCs w:val="28"/>
        </w:rPr>
        <w:t>322</w:t>
      </w:r>
    </w:p>
    <w:p w:rsidR="00432E97" w:rsidRDefault="00432E97">
      <w:pPr>
        <w:spacing w:after="260"/>
        <w:jc w:val="center"/>
        <w:rPr>
          <w:sz w:val="28"/>
          <w:szCs w:val="28"/>
        </w:rPr>
      </w:pPr>
      <w:r>
        <w:rPr>
          <w:sz w:val="28"/>
          <w:szCs w:val="28"/>
        </w:rPr>
        <w:t>г. Сальск</w:t>
      </w:r>
    </w:p>
    <w:p w:rsidR="00515AE4" w:rsidRDefault="00515AE4" w:rsidP="003647F4">
      <w:pPr>
        <w:pStyle w:val="a9"/>
        <w:ind w:right="4934" w:firstLine="0"/>
        <w:rPr>
          <w:szCs w:val="28"/>
        </w:rPr>
      </w:pPr>
      <w:r>
        <w:rPr>
          <w:szCs w:val="28"/>
        </w:rPr>
        <w:t>О создании контрактной   службы</w:t>
      </w:r>
      <w:r w:rsidR="000A5114" w:rsidRPr="000A5114">
        <w:rPr>
          <w:szCs w:val="28"/>
        </w:rPr>
        <w:t xml:space="preserve"> </w:t>
      </w:r>
      <w:r w:rsidR="000A5114">
        <w:rPr>
          <w:szCs w:val="28"/>
        </w:rPr>
        <w:t>Администрации Сальского  городского поселения</w:t>
      </w:r>
      <w:r w:rsidR="003647F4" w:rsidRPr="003647F4">
        <w:rPr>
          <w:szCs w:val="28"/>
        </w:rPr>
        <w:t xml:space="preserve"> </w:t>
      </w:r>
      <w:r w:rsidR="003647F4" w:rsidRPr="00720BBC">
        <w:rPr>
          <w:szCs w:val="28"/>
        </w:rPr>
        <w:t>без образования отдельного структурного подразделения</w:t>
      </w:r>
      <w:r>
        <w:rPr>
          <w:szCs w:val="28"/>
        </w:rPr>
        <w:t xml:space="preserve"> </w:t>
      </w:r>
    </w:p>
    <w:p w:rsidR="00341D2C" w:rsidRPr="00F571E5" w:rsidRDefault="00341D2C" w:rsidP="00515AE4">
      <w:pPr>
        <w:pStyle w:val="a9"/>
        <w:ind w:firstLine="0"/>
        <w:rPr>
          <w:szCs w:val="28"/>
        </w:rPr>
      </w:pPr>
    </w:p>
    <w:p w:rsidR="00515AE4" w:rsidRPr="00515AE4" w:rsidRDefault="00515AE4" w:rsidP="000A5114">
      <w:pPr>
        <w:pStyle w:val="ConsPlusNormal"/>
        <w:widowControl/>
        <w:ind w:firstLine="708"/>
        <w:jc w:val="both"/>
        <w:rPr>
          <w:rFonts w:ascii="Times New Roman" w:hAnsi="Times New Roman" w:cs="Times New Roman"/>
          <w:sz w:val="28"/>
          <w:szCs w:val="28"/>
        </w:rPr>
      </w:pPr>
      <w:r w:rsidRPr="00515AE4">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2E97" w:rsidRDefault="00432E97" w:rsidP="000A5114">
      <w:pPr>
        <w:rPr>
          <w:sz w:val="28"/>
        </w:rPr>
      </w:pPr>
    </w:p>
    <w:p w:rsidR="00515AE4" w:rsidRPr="00720BBC" w:rsidRDefault="00515AE4" w:rsidP="000A5114">
      <w:pPr>
        <w:pStyle w:val="a9"/>
        <w:rPr>
          <w:szCs w:val="28"/>
        </w:rPr>
      </w:pPr>
      <w:r w:rsidRPr="00720BBC">
        <w:rPr>
          <w:szCs w:val="28"/>
        </w:rPr>
        <w:t xml:space="preserve">1. Создать контрактную службу </w:t>
      </w:r>
      <w:r w:rsidR="00F91EC0">
        <w:rPr>
          <w:szCs w:val="28"/>
        </w:rPr>
        <w:t xml:space="preserve">Администрации </w:t>
      </w:r>
      <w:r w:rsidRPr="00720BBC">
        <w:rPr>
          <w:szCs w:val="28"/>
        </w:rPr>
        <w:t>Сальского городского поселения без образования отдельного структурного подразделения (далее – контрактная служба).</w:t>
      </w:r>
    </w:p>
    <w:p w:rsidR="00515AE4" w:rsidRPr="000A5114" w:rsidRDefault="00515AE4" w:rsidP="000A511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Утвердить Положение </w:t>
      </w:r>
      <w:r w:rsidR="00F42F5B" w:rsidRPr="000A5114">
        <w:rPr>
          <w:rFonts w:ascii="Times New Roman" w:hAnsi="Times New Roman" w:cs="Times New Roman"/>
          <w:sz w:val="28"/>
          <w:szCs w:val="28"/>
        </w:rPr>
        <w:t>о контрактной</w:t>
      </w:r>
      <w:r w:rsidRPr="000A5114">
        <w:rPr>
          <w:rFonts w:ascii="Times New Roman" w:hAnsi="Times New Roman" w:cs="Times New Roman"/>
          <w:sz w:val="28"/>
          <w:szCs w:val="28"/>
        </w:rPr>
        <w:t xml:space="preserve"> службе</w:t>
      </w:r>
      <w:r w:rsidR="00F91EC0" w:rsidRPr="000A5114">
        <w:rPr>
          <w:rFonts w:ascii="Times New Roman" w:hAnsi="Times New Roman" w:cs="Times New Roman"/>
          <w:sz w:val="28"/>
          <w:szCs w:val="28"/>
        </w:rPr>
        <w:t xml:space="preserve"> Администрации </w:t>
      </w:r>
      <w:r w:rsidRPr="000A5114">
        <w:rPr>
          <w:rFonts w:ascii="Times New Roman" w:hAnsi="Times New Roman" w:cs="Times New Roman"/>
          <w:sz w:val="28"/>
          <w:szCs w:val="28"/>
        </w:rPr>
        <w:t xml:space="preserve">Сальского городского поселения  </w:t>
      </w:r>
      <w:r w:rsidR="000A5114" w:rsidRPr="000A5114">
        <w:rPr>
          <w:rFonts w:ascii="Times New Roman" w:hAnsi="Times New Roman" w:cs="Times New Roman"/>
          <w:sz w:val="28"/>
          <w:szCs w:val="28"/>
        </w:rPr>
        <w:t xml:space="preserve">без образования отдельного структурного подразделения </w:t>
      </w:r>
      <w:r w:rsidRPr="000A5114">
        <w:rPr>
          <w:rFonts w:ascii="Times New Roman" w:hAnsi="Times New Roman" w:cs="Times New Roman"/>
          <w:sz w:val="28"/>
          <w:szCs w:val="28"/>
        </w:rPr>
        <w:t>согласно приложению № 1.</w:t>
      </w:r>
    </w:p>
    <w:p w:rsidR="00515AE4" w:rsidRDefault="00515AE4" w:rsidP="000A511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Утвердить состав контрактной службы</w:t>
      </w:r>
      <w:r w:rsidR="00F91EC0">
        <w:rPr>
          <w:rFonts w:ascii="Times New Roman" w:hAnsi="Times New Roman" w:cs="Times New Roman"/>
          <w:sz w:val="28"/>
          <w:szCs w:val="28"/>
        </w:rPr>
        <w:t xml:space="preserve"> </w:t>
      </w:r>
      <w:r w:rsidR="000A5114" w:rsidRPr="000A5114">
        <w:rPr>
          <w:rFonts w:ascii="Times New Roman" w:hAnsi="Times New Roman" w:cs="Times New Roman"/>
          <w:sz w:val="28"/>
          <w:szCs w:val="28"/>
        </w:rPr>
        <w:t xml:space="preserve">Администрации Сальского городского поселения  без образования отдельного структурного подразделения </w:t>
      </w:r>
      <w:r>
        <w:rPr>
          <w:rFonts w:ascii="Times New Roman" w:hAnsi="Times New Roman" w:cs="Times New Roman"/>
          <w:sz w:val="28"/>
          <w:szCs w:val="28"/>
        </w:rPr>
        <w:t>согласно приложению № 2.</w:t>
      </w:r>
    </w:p>
    <w:p w:rsidR="000A5114" w:rsidRDefault="00515AE4" w:rsidP="000A5114">
      <w:pPr>
        <w:widowControl w:val="0"/>
        <w:ind w:firstLine="567"/>
        <w:jc w:val="both"/>
        <w:rPr>
          <w:sz w:val="28"/>
          <w:szCs w:val="28"/>
        </w:rPr>
      </w:pPr>
      <w:r>
        <w:rPr>
          <w:sz w:val="28"/>
          <w:szCs w:val="28"/>
        </w:rPr>
        <w:t xml:space="preserve">4.  Утвердить </w:t>
      </w:r>
      <w:r w:rsidR="00C72835">
        <w:rPr>
          <w:sz w:val="28"/>
          <w:szCs w:val="28"/>
        </w:rPr>
        <w:t>положение</w:t>
      </w:r>
      <w:r w:rsidR="00A601A9">
        <w:rPr>
          <w:sz w:val="28"/>
          <w:szCs w:val="28"/>
        </w:rPr>
        <w:t xml:space="preserve"> </w:t>
      </w:r>
      <w:r w:rsidR="00A601A9" w:rsidRPr="00A601A9">
        <w:rPr>
          <w:sz w:val="28"/>
          <w:szCs w:val="28"/>
        </w:rPr>
        <w:t xml:space="preserve">работы контрактной службы </w:t>
      </w:r>
      <w:r w:rsidR="000A5114" w:rsidRPr="000A5114">
        <w:rPr>
          <w:sz w:val="28"/>
          <w:szCs w:val="28"/>
        </w:rPr>
        <w:t xml:space="preserve">Администрации Сальского городского поселения  без образования отдельного структурного подразделения </w:t>
      </w:r>
      <w:r>
        <w:rPr>
          <w:sz w:val="28"/>
          <w:szCs w:val="28"/>
        </w:rPr>
        <w:t>согласно приложению № 3</w:t>
      </w:r>
      <w:r w:rsidR="000A5114">
        <w:rPr>
          <w:sz w:val="28"/>
          <w:szCs w:val="28"/>
        </w:rPr>
        <w:t>.</w:t>
      </w:r>
    </w:p>
    <w:p w:rsidR="00515AE4" w:rsidRPr="00A95E81" w:rsidRDefault="00515AE4" w:rsidP="000A5114">
      <w:pPr>
        <w:widowControl w:val="0"/>
        <w:ind w:firstLine="567"/>
        <w:jc w:val="both"/>
        <w:rPr>
          <w:sz w:val="28"/>
          <w:szCs w:val="28"/>
        </w:rPr>
      </w:pPr>
      <w:r>
        <w:rPr>
          <w:sz w:val="28"/>
          <w:szCs w:val="28"/>
        </w:rPr>
        <w:t xml:space="preserve">5. Начальникам  отделов </w:t>
      </w:r>
      <w:r w:rsidR="001B2635">
        <w:rPr>
          <w:sz w:val="28"/>
          <w:szCs w:val="28"/>
        </w:rPr>
        <w:t xml:space="preserve">и секторов </w:t>
      </w:r>
      <w:r>
        <w:rPr>
          <w:sz w:val="28"/>
          <w:szCs w:val="28"/>
        </w:rPr>
        <w:t>Администрации  Сальского городского поселения, должностны</w:t>
      </w:r>
      <w:r w:rsidR="000A5114">
        <w:rPr>
          <w:sz w:val="28"/>
          <w:szCs w:val="28"/>
        </w:rPr>
        <w:t>м</w:t>
      </w:r>
      <w:r>
        <w:rPr>
          <w:sz w:val="28"/>
          <w:szCs w:val="28"/>
        </w:rPr>
        <w:t xml:space="preserve"> лица</w:t>
      </w:r>
      <w:r w:rsidR="000A5114">
        <w:rPr>
          <w:sz w:val="28"/>
          <w:szCs w:val="28"/>
        </w:rPr>
        <w:t>м</w:t>
      </w:r>
      <w:r>
        <w:rPr>
          <w:sz w:val="28"/>
          <w:szCs w:val="28"/>
        </w:rPr>
        <w:t xml:space="preserve"> которых </w:t>
      </w:r>
      <w:r w:rsidR="000A5114">
        <w:rPr>
          <w:sz w:val="28"/>
          <w:szCs w:val="28"/>
        </w:rPr>
        <w:t>входят</w:t>
      </w:r>
      <w:r>
        <w:rPr>
          <w:sz w:val="28"/>
          <w:szCs w:val="28"/>
        </w:rPr>
        <w:t xml:space="preserve"> в состав контрактной службы, на которых возложено исполнение обязанностей по исполнению части функции и полномочий контрактной службы, внести изменения в должностные </w:t>
      </w:r>
      <w:r w:rsidRPr="00A95E81">
        <w:rPr>
          <w:sz w:val="28"/>
          <w:szCs w:val="28"/>
        </w:rPr>
        <w:t>инструкции.</w:t>
      </w:r>
    </w:p>
    <w:p w:rsidR="00327A69" w:rsidRPr="00327A69" w:rsidRDefault="003647F4" w:rsidP="00884DDC">
      <w:pPr>
        <w:pStyle w:val="a9"/>
        <w:tabs>
          <w:tab w:val="left" w:pos="9754"/>
        </w:tabs>
        <w:ind w:right="-27" w:firstLine="567"/>
        <w:rPr>
          <w:szCs w:val="28"/>
        </w:rPr>
      </w:pPr>
      <w:r>
        <w:rPr>
          <w:szCs w:val="28"/>
        </w:rPr>
        <w:t>6</w:t>
      </w:r>
      <w:r w:rsidR="00327A69">
        <w:rPr>
          <w:szCs w:val="28"/>
        </w:rPr>
        <w:t>.</w:t>
      </w:r>
      <w:r w:rsidR="00327A69" w:rsidRPr="00327A69">
        <w:rPr>
          <w:szCs w:val="28"/>
        </w:rPr>
        <w:t xml:space="preserve"> </w:t>
      </w:r>
      <w:r w:rsidR="00327A69" w:rsidRPr="00697350">
        <w:rPr>
          <w:szCs w:val="28"/>
        </w:rPr>
        <w:t xml:space="preserve">Распоряжение Администрации Сальского городского поселения от </w:t>
      </w:r>
      <w:r w:rsidR="00697350" w:rsidRPr="00697350">
        <w:rPr>
          <w:szCs w:val="28"/>
        </w:rPr>
        <w:t>22.08.2016 №145</w:t>
      </w:r>
      <w:r w:rsidR="00327A69" w:rsidRPr="00697350">
        <w:rPr>
          <w:szCs w:val="28"/>
        </w:rPr>
        <w:t xml:space="preserve"> «</w:t>
      </w:r>
      <w:r w:rsidR="00697350" w:rsidRPr="00697350">
        <w:rPr>
          <w:szCs w:val="28"/>
        </w:rPr>
        <w:t>О создании контрактной   службы без образования отдельного структурного подразделения</w:t>
      </w:r>
      <w:r w:rsidR="00697350">
        <w:rPr>
          <w:szCs w:val="28"/>
        </w:rPr>
        <w:t xml:space="preserve"> Администрации Сальского  городского поселения</w:t>
      </w:r>
      <w:r w:rsidR="00C6431B">
        <w:rPr>
          <w:szCs w:val="28"/>
        </w:rPr>
        <w:t>»</w:t>
      </w:r>
      <w:r w:rsidR="00327A69">
        <w:rPr>
          <w:szCs w:val="28"/>
        </w:rPr>
        <w:t>считать утратившим силу.</w:t>
      </w:r>
    </w:p>
    <w:p w:rsidR="00515AE4" w:rsidRDefault="00327A69" w:rsidP="000A5114">
      <w:pPr>
        <w:pStyle w:val="a9"/>
        <w:rPr>
          <w:spacing w:val="-4"/>
          <w:szCs w:val="28"/>
        </w:rPr>
      </w:pPr>
      <w:r>
        <w:rPr>
          <w:spacing w:val="-4"/>
          <w:szCs w:val="28"/>
        </w:rPr>
        <w:t>7</w:t>
      </w:r>
      <w:r w:rsidR="002B23B2">
        <w:rPr>
          <w:spacing w:val="-4"/>
          <w:szCs w:val="28"/>
        </w:rPr>
        <w:t xml:space="preserve">. </w:t>
      </w:r>
      <w:r w:rsidR="00515AE4">
        <w:rPr>
          <w:spacing w:val="-4"/>
          <w:szCs w:val="28"/>
        </w:rPr>
        <w:t xml:space="preserve">  Начальнику отдела по общим и организационным вопросам обеспечить </w:t>
      </w:r>
    </w:p>
    <w:p w:rsidR="00515AE4" w:rsidRDefault="00515AE4" w:rsidP="000A5114">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C6431B">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5114">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Администрации Сальского городского поселения.</w:t>
      </w:r>
    </w:p>
    <w:p w:rsidR="00515AE4" w:rsidRPr="007F2A1E" w:rsidRDefault="00327A69" w:rsidP="000A511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w:t>
      </w:r>
      <w:r w:rsidR="00515AE4">
        <w:rPr>
          <w:rFonts w:ascii="Times New Roman" w:hAnsi="Times New Roman" w:cs="Times New Roman"/>
          <w:sz w:val="28"/>
          <w:szCs w:val="28"/>
        </w:rPr>
        <w:t xml:space="preserve">.  </w:t>
      </w:r>
      <w:r w:rsidR="00515AE4" w:rsidRPr="001B3B86">
        <w:rPr>
          <w:rFonts w:ascii="Times New Roman" w:hAnsi="Times New Roman" w:cs="Times New Roman"/>
          <w:sz w:val="28"/>
          <w:szCs w:val="28"/>
        </w:rPr>
        <w:t xml:space="preserve">Контроль за исполнением настоящего </w:t>
      </w:r>
      <w:r w:rsidR="00515AE4">
        <w:rPr>
          <w:rFonts w:ascii="Times New Roman" w:hAnsi="Times New Roman" w:cs="Times New Roman"/>
          <w:sz w:val="28"/>
          <w:szCs w:val="28"/>
        </w:rPr>
        <w:t>распоряжения</w:t>
      </w:r>
      <w:r w:rsidR="00515AE4" w:rsidRPr="001B3B86">
        <w:rPr>
          <w:rFonts w:ascii="Times New Roman" w:hAnsi="Times New Roman" w:cs="Times New Roman"/>
          <w:sz w:val="28"/>
          <w:szCs w:val="28"/>
        </w:rPr>
        <w:t xml:space="preserve"> возложить на </w:t>
      </w:r>
      <w:r w:rsidR="00515AE4" w:rsidRPr="001B3B86">
        <w:rPr>
          <w:rFonts w:ascii="Times New Roman" w:hAnsi="Times New Roman" w:cs="Times New Roman"/>
          <w:sz w:val="28"/>
          <w:szCs w:val="28"/>
        </w:rPr>
        <w:lastRenderedPageBreak/>
        <w:t xml:space="preserve">заместителя </w:t>
      </w:r>
      <w:r w:rsidR="00C6431B">
        <w:rPr>
          <w:rFonts w:ascii="Times New Roman" w:hAnsi="Times New Roman" w:cs="Times New Roman"/>
          <w:sz w:val="28"/>
          <w:szCs w:val="28"/>
        </w:rPr>
        <w:t>г</w:t>
      </w:r>
      <w:r w:rsidR="00515AE4" w:rsidRPr="001B3B86">
        <w:rPr>
          <w:rFonts w:ascii="Times New Roman" w:hAnsi="Times New Roman" w:cs="Times New Roman"/>
          <w:sz w:val="28"/>
          <w:szCs w:val="28"/>
        </w:rPr>
        <w:t xml:space="preserve">лавы Администрации по </w:t>
      </w:r>
      <w:r w:rsidR="00515AE4">
        <w:rPr>
          <w:rFonts w:ascii="Times New Roman" w:hAnsi="Times New Roman" w:cs="Times New Roman"/>
          <w:sz w:val="28"/>
          <w:szCs w:val="28"/>
        </w:rPr>
        <w:t>финансово-</w:t>
      </w:r>
      <w:r w:rsidR="00515AE4" w:rsidRPr="001B3B86">
        <w:rPr>
          <w:rFonts w:ascii="Times New Roman" w:hAnsi="Times New Roman" w:cs="Times New Roman"/>
          <w:sz w:val="28"/>
          <w:szCs w:val="28"/>
        </w:rPr>
        <w:t>экономи</w:t>
      </w:r>
      <w:r w:rsidR="00515AE4">
        <w:rPr>
          <w:rFonts w:ascii="Times New Roman" w:hAnsi="Times New Roman" w:cs="Times New Roman"/>
          <w:sz w:val="28"/>
          <w:szCs w:val="28"/>
        </w:rPr>
        <w:t>ческим вопросам</w:t>
      </w:r>
      <w:r w:rsidR="00515AE4" w:rsidRPr="001B3B86">
        <w:rPr>
          <w:rFonts w:ascii="Times New Roman" w:hAnsi="Times New Roman" w:cs="Times New Roman"/>
          <w:sz w:val="28"/>
          <w:szCs w:val="28"/>
        </w:rPr>
        <w:t xml:space="preserve"> </w:t>
      </w:r>
      <w:r w:rsidR="00515AE4">
        <w:rPr>
          <w:rFonts w:ascii="Times New Roman" w:hAnsi="Times New Roman" w:cs="Times New Roman"/>
          <w:sz w:val="28"/>
          <w:szCs w:val="28"/>
        </w:rPr>
        <w:t>Е.В.Ерохину.</w:t>
      </w:r>
    </w:p>
    <w:p w:rsidR="00515AE4" w:rsidRDefault="00515AE4" w:rsidP="00515AE4">
      <w:pPr>
        <w:pStyle w:val="ConsPlusNormal"/>
        <w:widowControl/>
        <w:ind w:firstLine="0"/>
        <w:jc w:val="both"/>
        <w:rPr>
          <w:rFonts w:ascii="Times New Roman" w:hAnsi="Times New Roman" w:cs="Times New Roman"/>
          <w:sz w:val="28"/>
          <w:szCs w:val="28"/>
        </w:rPr>
      </w:pPr>
    </w:p>
    <w:p w:rsidR="000834C0"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Глава</w:t>
      </w:r>
      <w:r>
        <w:rPr>
          <w:rFonts w:ascii="Times New Roman" w:hAnsi="Times New Roman" w:cs="Times New Roman"/>
          <w:sz w:val="28"/>
          <w:szCs w:val="28"/>
        </w:rPr>
        <w:t xml:space="preserve"> </w:t>
      </w:r>
      <w:r w:rsidR="000834C0">
        <w:rPr>
          <w:rFonts w:ascii="Times New Roman" w:hAnsi="Times New Roman" w:cs="Times New Roman"/>
          <w:sz w:val="28"/>
          <w:szCs w:val="28"/>
        </w:rPr>
        <w:t>Администрации</w:t>
      </w:r>
    </w:p>
    <w:p w:rsidR="00515AE4" w:rsidRPr="00F571E5"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0834C0">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1B2635">
        <w:rPr>
          <w:rFonts w:ascii="Times New Roman" w:hAnsi="Times New Roman" w:cs="Times New Roman"/>
          <w:sz w:val="28"/>
          <w:szCs w:val="28"/>
        </w:rPr>
        <w:t>Г.В. Миргород</w:t>
      </w:r>
      <w:r>
        <w:rPr>
          <w:rFonts w:ascii="Times New Roman" w:hAnsi="Times New Roman" w:cs="Times New Roman"/>
          <w:sz w:val="28"/>
          <w:szCs w:val="28"/>
        </w:rPr>
        <w:t xml:space="preserve">  </w:t>
      </w:r>
    </w:p>
    <w:p w:rsidR="00515AE4" w:rsidRDefault="00515AE4" w:rsidP="00515AE4">
      <w:pPr>
        <w:jc w:val="both"/>
        <w:rPr>
          <w:sz w:val="28"/>
          <w:szCs w:val="28"/>
        </w:rPr>
      </w:pPr>
    </w:p>
    <w:p w:rsidR="00515AE4" w:rsidRDefault="00515AE4" w:rsidP="00515AE4">
      <w:pPr>
        <w:jc w:val="both"/>
        <w:rPr>
          <w:sz w:val="28"/>
          <w:szCs w:val="28"/>
        </w:rPr>
      </w:pPr>
    </w:p>
    <w:p w:rsidR="00C25E0D" w:rsidRDefault="00C25E0D" w:rsidP="006F40D9">
      <w:pPr>
        <w:jc w:val="both"/>
        <w:rPr>
          <w:rFonts w:ascii="Arial" w:hAnsi="Arial" w:cs="Arial"/>
          <w:vanish/>
          <w:sz w:val="14"/>
          <w:szCs w:val="14"/>
          <w:lang w:eastAsia="ru-RU"/>
        </w:rPr>
      </w:pPr>
    </w:p>
    <w:p w:rsidR="00C25E0D" w:rsidRDefault="00C25E0D" w:rsidP="00C25E0D">
      <w:pPr>
        <w:rPr>
          <w:rFonts w:ascii="Calibri" w:eastAsia="Calibri" w:hAnsi="Calibri"/>
          <w:lang w:eastAsia="en-US"/>
        </w:rPr>
      </w:pPr>
    </w:p>
    <w:p w:rsidR="00CD6DCA" w:rsidRDefault="00CD6DCA" w:rsidP="00CD6DCA"/>
    <w:p w:rsidR="00432E97" w:rsidRDefault="00432E97"/>
    <w:p w:rsidR="00432E97" w:rsidRDefault="00432E97"/>
    <w:p w:rsidR="00432E97" w:rsidRDefault="00432E97"/>
    <w:p w:rsidR="00553655" w:rsidRDefault="00553655"/>
    <w:p w:rsidR="00432E97" w:rsidRDefault="00432E97">
      <w:pPr>
        <w:pStyle w:val="a9"/>
        <w:ind w:firstLine="0"/>
        <w:rPr>
          <w:color w:val="000000"/>
          <w:sz w:val="20"/>
        </w:rPr>
      </w:pPr>
    </w:p>
    <w:p w:rsidR="00432E97" w:rsidRDefault="00432E97">
      <w:pPr>
        <w:pStyle w:val="a9"/>
        <w:ind w:firstLine="0"/>
        <w:rPr>
          <w:color w:val="000000"/>
          <w:sz w:val="20"/>
        </w:rPr>
      </w:pPr>
    </w:p>
    <w:p w:rsidR="00432E97" w:rsidRDefault="00432E97">
      <w:pPr>
        <w:pStyle w:val="a9"/>
        <w:ind w:firstLine="0"/>
        <w:rPr>
          <w:color w:val="000000"/>
          <w:sz w:val="20"/>
        </w:rPr>
      </w:pPr>
    </w:p>
    <w:p w:rsidR="00432E97" w:rsidRDefault="00432E97">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F856F4" w:rsidRDefault="00F856F4">
      <w:pPr>
        <w:pStyle w:val="a9"/>
        <w:ind w:firstLine="0"/>
        <w:rPr>
          <w:color w:val="000000"/>
          <w:sz w:val="20"/>
        </w:rPr>
      </w:pPr>
    </w:p>
    <w:p w:rsidR="00432E97" w:rsidRDefault="00432E97">
      <w:pPr>
        <w:pStyle w:val="a9"/>
        <w:ind w:firstLine="0"/>
        <w:rPr>
          <w:color w:val="000000"/>
          <w:sz w:val="20"/>
        </w:rPr>
      </w:pPr>
    </w:p>
    <w:p w:rsidR="00432E97" w:rsidRDefault="00432E97">
      <w:pPr>
        <w:pStyle w:val="a9"/>
        <w:ind w:firstLine="0"/>
        <w:rPr>
          <w:color w:val="000000"/>
          <w:sz w:val="20"/>
        </w:rPr>
      </w:pPr>
    </w:p>
    <w:p w:rsidR="00FC3F41" w:rsidRDefault="00FC3F41">
      <w:pPr>
        <w:pStyle w:val="a9"/>
        <w:ind w:firstLine="0"/>
        <w:rPr>
          <w:color w:val="000000"/>
          <w:sz w:val="20"/>
        </w:rPr>
      </w:pPr>
    </w:p>
    <w:p w:rsidR="00FC3F41" w:rsidRDefault="00FC3F41">
      <w:pPr>
        <w:pStyle w:val="a9"/>
        <w:ind w:firstLine="0"/>
        <w:rPr>
          <w:color w:val="000000"/>
          <w:sz w:val="20"/>
        </w:rPr>
      </w:pPr>
    </w:p>
    <w:p w:rsidR="00FC3F41" w:rsidRDefault="00FC3F41">
      <w:pPr>
        <w:pStyle w:val="a9"/>
        <w:ind w:firstLine="0"/>
        <w:rPr>
          <w:color w:val="000000"/>
          <w:sz w:val="20"/>
        </w:rPr>
      </w:pPr>
    </w:p>
    <w:p w:rsidR="00E462E2" w:rsidRDefault="00E462E2">
      <w:pPr>
        <w:pStyle w:val="a9"/>
        <w:ind w:firstLine="0"/>
        <w:rPr>
          <w:color w:val="000000"/>
          <w:sz w:val="20"/>
        </w:rPr>
      </w:pPr>
    </w:p>
    <w:p w:rsidR="00E462E2" w:rsidRDefault="00E462E2">
      <w:pPr>
        <w:pStyle w:val="a9"/>
        <w:ind w:firstLine="0"/>
        <w:rPr>
          <w:color w:val="000000"/>
          <w:sz w:val="20"/>
        </w:rPr>
      </w:pPr>
    </w:p>
    <w:p w:rsidR="002A3790" w:rsidRDefault="002A3790">
      <w:pPr>
        <w:pStyle w:val="a9"/>
        <w:ind w:firstLine="0"/>
        <w:rPr>
          <w:color w:val="000000"/>
          <w:sz w:val="20"/>
        </w:rPr>
      </w:pPr>
    </w:p>
    <w:p w:rsidR="002A3790" w:rsidRDefault="002A3790">
      <w:pPr>
        <w:pStyle w:val="a9"/>
        <w:ind w:firstLine="0"/>
        <w:rPr>
          <w:color w:val="000000"/>
          <w:sz w:val="20"/>
        </w:rPr>
      </w:pPr>
    </w:p>
    <w:p w:rsidR="002A3790" w:rsidRDefault="002A3790">
      <w:pPr>
        <w:pStyle w:val="a9"/>
        <w:ind w:firstLine="0"/>
        <w:rPr>
          <w:color w:val="000000"/>
          <w:sz w:val="20"/>
        </w:rPr>
      </w:pPr>
    </w:p>
    <w:p w:rsidR="00E462E2" w:rsidRDefault="00E462E2">
      <w:pPr>
        <w:pStyle w:val="a9"/>
        <w:ind w:firstLine="0"/>
        <w:rPr>
          <w:color w:val="000000"/>
          <w:sz w:val="20"/>
        </w:rPr>
      </w:pPr>
    </w:p>
    <w:p w:rsidR="00E462E2" w:rsidRDefault="00E462E2">
      <w:pPr>
        <w:pStyle w:val="a9"/>
        <w:ind w:firstLine="0"/>
        <w:rPr>
          <w:color w:val="000000"/>
          <w:sz w:val="20"/>
        </w:rPr>
      </w:pPr>
    </w:p>
    <w:p w:rsidR="00432E97" w:rsidRDefault="00432E97">
      <w:pPr>
        <w:pStyle w:val="a9"/>
        <w:ind w:firstLine="0"/>
        <w:rPr>
          <w:color w:val="000000"/>
          <w:sz w:val="24"/>
          <w:szCs w:val="24"/>
        </w:rPr>
      </w:pPr>
      <w:r>
        <w:rPr>
          <w:color w:val="000000"/>
          <w:sz w:val="24"/>
          <w:szCs w:val="24"/>
        </w:rPr>
        <w:t>Распоряжение вносит</w:t>
      </w:r>
    </w:p>
    <w:p w:rsidR="00515AE4" w:rsidRDefault="00515AE4">
      <w:pPr>
        <w:rPr>
          <w:sz w:val="24"/>
          <w:szCs w:val="24"/>
        </w:rPr>
      </w:pPr>
      <w:r>
        <w:rPr>
          <w:sz w:val="24"/>
          <w:szCs w:val="24"/>
        </w:rPr>
        <w:t>экономический сектор</w:t>
      </w:r>
    </w:p>
    <w:p w:rsidR="00432E97" w:rsidRDefault="005F379C">
      <w:pPr>
        <w:rPr>
          <w:sz w:val="24"/>
          <w:szCs w:val="24"/>
        </w:rPr>
      </w:pPr>
      <w:r>
        <w:rPr>
          <w:sz w:val="24"/>
          <w:szCs w:val="24"/>
        </w:rPr>
        <w:t>Т.В. Носик</w:t>
      </w:r>
    </w:p>
    <w:p w:rsidR="00697350" w:rsidRDefault="00697350">
      <w:pPr>
        <w:rPr>
          <w:sz w:val="24"/>
          <w:szCs w:val="24"/>
        </w:rPr>
      </w:pPr>
    </w:p>
    <w:p w:rsidR="00697350" w:rsidRDefault="00697350">
      <w:pPr>
        <w:rPr>
          <w:sz w:val="24"/>
          <w:szCs w:val="24"/>
        </w:rPr>
      </w:pPr>
    </w:p>
    <w:p w:rsidR="00697350" w:rsidRDefault="00697350"/>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Pr="00515AE4" w:rsidRDefault="00515AE4" w:rsidP="00515AE4">
      <w:pPr>
        <w:widowControl w:val="0"/>
        <w:ind w:firstLine="540"/>
        <w:jc w:val="right"/>
        <w:rPr>
          <w:sz w:val="28"/>
          <w:szCs w:val="28"/>
        </w:rPr>
      </w:pPr>
      <w:r w:rsidRPr="00515AE4">
        <w:rPr>
          <w:sz w:val="28"/>
          <w:szCs w:val="28"/>
        </w:rPr>
        <w:t>от</w:t>
      </w:r>
      <w:r w:rsidR="00884DDC">
        <w:rPr>
          <w:sz w:val="28"/>
          <w:szCs w:val="28"/>
        </w:rPr>
        <w:t xml:space="preserve"> 29.12.2018</w:t>
      </w:r>
      <w:r w:rsidR="00667B2A">
        <w:rPr>
          <w:sz w:val="28"/>
          <w:szCs w:val="28"/>
        </w:rPr>
        <w:t xml:space="preserve"> № </w:t>
      </w:r>
      <w:r w:rsidR="00884DDC">
        <w:rPr>
          <w:sz w:val="28"/>
          <w:szCs w:val="28"/>
        </w:rPr>
        <w:t>322</w:t>
      </w:r>
    </w:p>
    <w:p w:rsidR="00515AE4" w:rsidRDefault="00515AE4" w:rsidP="00515AE4">
      <w:pPr>
        <w:widowControl w:val="0"/>
        <w:ind w:firstLine="540"/>
        <w:jc w:val="center"/>
        <w:rPr>
          <w:b/>
          <w:sz w:val="28"/>
          <w:szCs w:val="28"/>
        </w:rPr>
      </w:pPr>
    </w:p>
    <w:p w:rsidR="00515AE4" w:rsidRDefault="00515AE4" w:rsidP="00515AE4">
      <w:pPr>
        <w:widowControl w:val="0"/>
        <w:jc w:val="right"/>
        <w:rPr>
          <w:sz w:val="28"/>
          <w:szCs w:val="28"/>
        </w:rPr>
      </w:pPr>
    </w:p>
    <w:p w:rsidR="007F540A" w:rsidRPr="006E160D" w:rsidRDefault="007F540A" w:rsidP="00874ACF">
      <w:pPr>
        <w:widowControl w:val="0"/>
        <w:jc w:val="center"/>
        <w:rPr>
          <w:b/>
          <w:sz w:val="28"/>
          <w:szCs w:val="28"/>
        </w:rPr>
      </w:pPr>
      <w:r w:rsidRPr="006E160D">
        <w:rPr>
          <w:b/>
          <w:sz w:val="28"/>
          <w:szCs w:val="28"/>
        </w:rPr>
        <w:t xml:space="preserve">ПОЛОЖЕНИЕ </w:t>
      </w:r>
    </w:p>
    <w:p w:rsidR="00DF2A03" w:rsidRPr="00874ACF" w:rsidRDefault="007F540A" w:rsidP="00874ACF">
      <w:pPr>
        <w:widowControl w:val="0"/>
        <w:jc w:val="center"/>
        <w:rPr>
          <w:sz w:val="28"/>
          <w:szCs w:val="28"/>
        </w:rPr>
      </w:pPr>
      <w:r w:rsidRPr="00874ACF">
        <w:rPr>
          <w:sz w:val="28"/>
          <w:szCs w:val="28"/>
        </w:rPr>
        <w:t>о контрактной службе</w:t>
      </w:r>
      <w:r w:rsidR="00DF2A03" w:rsidRPr="00874ACF">
        <w:rPr>
          <w:sz w:val="28"/>
          <w:szCs w:val="28"/>
        </w:rPr>
        <w:t xml:space="preserve"> </w:t>
      </w:r>
    </w:p>
    <w:p w:rsidR="00667B2A" w:rsidRDefault="00667B2A" w:rsidP="00874ACF">
      <w:pPr>
        <w:pStyle w:val="a9"/>
        <w:ind w:right="-3" w:firstLine="0"/>
        <w:jc w:val="center"/>
        <w:rPr>
          <w:szCs w:val="28"/>
        </w:rPr>
      </w:pPr>
      <w:r w:rsidRPr="000A5114">
        <w:rPr>
          <w:szCs w:val="28"/>
        </w:rPr>
        <w:t xml:space="preserve"> </w:t>
      </w:r>
      <w:r>
        <w:rPr>
          <w:szCs w:val="28"/>
        </w:rPr>
        <w:t>Администрации Сальского  городского поселения</w:t>
      </w:r>
    </w:p>
    <w:p w:rsidR="00667B2A" w:rsidRDefault="00667B2A" w:rsidP="00874ACF">
      <w:pPr>
        <w:pStyle w:val="a9"/>
        <w:ind w:right="-3" w:firstLine="0"/>
        <w:jc w:val="center"/>
        <w:rPr>
          <w:szCs w:val="28"/>
        </w:rPr>
      </w:pPr>
      <w:r w:rsidRPr="003647F4">
        <w:rPr>
          <w:szCs w:val="28"/>
        </w:rPr>
        <w:t xml:space="preserve"> </w:t>
      </w:r>
      <w:r w:rsidRPr="00720BBC">
        <w:rPr>
          <w:szCs w:val="28"/>
        </w:rPr>
        <w:t>без образования отдельного структурного подразделения</w:t>
      </w:r>
    </w:p>
    <w:p w:rsidR="00DF2A03" w:rsidRPr="00F22949" w:rsidRDefault="00DF2A03" w:rsidP="00DF2A03">
      <w:pPr>
        <w:widowControl w:val="0"/>
        <w:ind w:firstLine="540"/>
        <w:jc w:val="center"/>
        <w:rPr>
          <w:b/>
          <w:sz w:val="28"/>
          <w:szCs w:val="28"/>
        </w:rPr>
      </w:pPr>
    </w:p>
    <w:p w:rsidR="007F540A" w:rsidRPr="006E160D" w:rsidRDefault="007F540A" w:rsidP="00667B2A">
      <w:pPr>
        <w:pStyle w:val="ConsPlusNormal"/>
        <w:ind w:firstLine="0"/>
        <w:jc w:val="center"/>
        <w:rPr>
          <w:rFonts w:ascii="Times New Roman" w:hAnsi="Times New Roman" w:cs="Times New Roman"/>
          <w:sz w:val="28"/>
          <w:szCs w:val="28"/>
        </w:rPr>
      </w:pPr>
      <w:r w:rsidRPr="006E160D">
        <w:rPr>
          <w:rFonts w:ascii="Times New Roman" w:hAnsi="Times New Roman" w:cs="Times New Roman"/>
          <w:b/>
          <w:sz w:val="28"/>
          <w:szCs w:val="28"/>
        </w:rPr>
        <w:t>I. Общие положения</w:t>
      </w:r>
    </w:p>
    <w:p w:rsidR="007F540A" w:rsidRPr="006E160D" w:rsidRDefault="007F540A" w:rsidP="007F540A">
      <w:pPr>
        <w:pStyle w:val="ConsPlusNormal"/>
        <w:jc w:val="both"/>
        <w:rPr>
          <w:rFonts w:ascii="Times New Roman" w:hAnsi="Times New Roman" w:cs="Times New Roman"/>
          <w:sz w:val="28"/>
          <w:szCs w:val="28"/>
        </w:rPr>
      </w:pPr>
    </w:p>
    <w:p w:rsidR="00E462E2" w:rsidRPr="00E462E2" w:rsidRDefault="00E462E2" w:rsidP="00E462E2">
      <w:pPr>
        <w:autoSpaceDE w:val="0"/>
        <w:autoSpaceDN w:val="0"/>
        <w:adjustRightInd w:val="0"/>
        <w:ind w:firstLine="709"/>
        <w:jc w:val="both"/>
        <w:rPr>
          <w:sz w:val="28"/>
          <w:szCs w:val="28"/>
        </w:rPr>
      </w:pPr>
      <w:r w:rsidRPr="00AA208A">
        <w:rPr>
          <w:sz w:val="28"/>
          <w:szCs w:val="28"/>
        </w:rPr>
        <w:t>1</w:t>
      </w:r>
      <w:r w:rsidRPr="00E462E2">
        <w:rPr>
          <w:sz w:val="28"/>
          <w:szCs w:val="28"/>
        </w:rPr>
        <w:t>. Настоящ</w:t>
      </w:r>
      <w:r>
        <w:rPr>
          <w:sz w:val="28"/>
          <w:szCs w:val="28"/>
        </w:rPr>
        <w:t>ее положение</w:t>
      </w:r>
      <w:r w:rsidRPr="00E462E2">
        <w:rPr>
          <w:sz w:val="28"/>
          <w:szCs w:val="28"/>
        </w:rPr>
        <w:t xml:space="preserve"> о контрактной службе (далее - </w:t>
      </w:r>
      <w:r w:rsidR="00A10EBD">
        <w:rPr>
          <w:sz w:val="28"/>
          <w:szCs w:val="28"/>
        </w:rPr>
        <w:t>Положение</w:t>
      </w:r>
      <w:r w:rsidRPr="00E462E2">
        <w:rPr>
          <w:sz w:val="28"/>
          <w:szCs w:val="28"/>
        </w:rPr>
        <w:t xml:space="preserve">) устанавливает правила организации деятельности контрактной службы </w:t>
      </w:r>
      <w:r>
        <w:rPr>
          <w:sz w:val="28"/>
          <w:szCs w:val="28"/>
        </w:rPr>
        <w:t xml:space="preserve"> </w:t>
      </w:r>
      <w:r w:rsidR="00F35692">
        <w:rPr>
          <w:sz w:val="28"/>
          <w:szCs w:val="28"/>
        </w:rPr>
        <w:t xml:space="preserve">Администрации </w:t>
      </w:r>
      <w:r>
        <w:rPr>
          <w:sz w:val="28"/>
          <w:szCs w:val="28"/>
        </w:rPr>
        <w:t xml:space="preserve">Сальского городского поселения </w:t>
      </w:r>
      <w:r w:rsidRPr="00E462E2">
        <w:rPr>
          <w:sz w:val="28"/>
          <w:szCs w:val="28"/>
        </w:rPr>
        <w:t xml:space="preserve">(далее – контрактная служба) при планировании и осуществлении закупок товаров, работ, услуг для обеспечения </w:t>
      </w:r>
      <w:r>
        <w:rPr>
          <w:sz w:val="28"/>
          <w:szCs w:val="28"/>
        </w:rPr>
        <w:t xml:space="preserve">муниципальных </w:t>
      </w:r>
      <w:r w:rsidRPr="00E462E2">
        <w:rPr>
          <w:sz w:val="28"/>
          <w:szCs w:val="28"/>
        </w:rPr>
        <w:t>нужд.</w:t>
      </w:r>
    </w:p>
    <w:p w:rsidR="00E462E2" w:rsidRPr="00E462E2" w:rsidRDefault="00E462E2" w:rsidP="00E462E2">
      <w:pPr>
        <w:autoSpaceDE w:val="0"/>
        <w:autoSpaceDN w:val="0"/>
        <w:adjustRightInd w:val="0"/>
        <w:ind w:firstLine="709"/>
        <w:jc w:val="both"/>
        <w:rPr>
          <w:sz w:val="28"/>
          <w:szCs w:val="28"/>
        </w:rPr>
      </w:pPr>
      <w:r w:rsidRPr="00E462E2">
        <w:rPr>
          <w:sz w:val="28"/>
          <w:szCs w:val="28"/>
        </w:rPr>
        <w:t xml:space="preserve">2. Контрактная служба создана в целях обеспечения планирования и осуществления </w:t>
      </w:r>
      <w:r>
        <w:rPr>
          <w:sz w:val="28"/>
          <w:szCs w:val="28"/>
        </w:rPr>
        <w:t xml:space="preserve">Администрацией Сальского городского поселения </w:t>
      </w:r>
      <w:r w:rsidRPr="00E462E2">
        <w:rPr>
          <w:sz w:val="28"/>
          <w:szCs w:val="28"/>
        </w:rPr>
        <w:t>(далее - Заказчик) в соответствии с частью 1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закупок товаров, работ, услуг для обеспечения государственных нужд (далее - Закупка).</w:t>
      </w:r>
    </w:p>
    <w:p w:rsidR="00E462E2" w:rsidRPr="00B51F8E" w:rsidRDefault="00E462E2" w:rsidP="00E462E2">
      <w:pPr>
        <w:widowControl w:val="0"/>
        <w:ind w:firstLine="709"/>
        <w:jc w:val="both"/>
        <w:rPr>
          <w:sz w:val="28"/>
          <w:szCs w:val="28"/>
        </w:rPr>
      </w:pPr>
      <w:r w:rsidRPr="00E462E2">
        <w:rPr>
          <w:sz w:val="28"/>
          <w:szCs w:val="28"/>
        </w:rPr>
        <w:t xml:space="preserve">3. </w:t>
      </w:r>
      <w:bookmarkStart w:id="0" w:name="_Toc145402111"/>
      <w:bookmarkStart w:id="1" w:name="_Toc165534905"/>
      <w:r w:rsidR="00C40962" w:rsidRPr="00B51F8E">
        <w:rPr>
          <w:sz w:val="28"/>
          <w:szCs w:val="28"/>
        </w:rPr>
        <w:t xml:space="preserve">Контрактная служба в своей деятельности руководствуется </w:t>
      </w:r>
      <w:hyperlink r:id="rId8" w:history="1">
        <w:r w:rsidR="00C40962" w:rsidRPr="00B51F8E">
          <w:rPr>
            <w:color w:val="0000FF"/>
            <w:sz w:val="28"/>
            <w:szCs w:val="28"/>
          </w:rPr>
          <w:t>Конституцией</w:t>
        </w:r>
      </w:hyperlink>
      <w:r w:rsidR="00C40962" w:rsidRPr="00B51F8E">
        <w:rPr>
          <w:sz w:val="28"/>
          <w:szCs w:val="28"/>
        </w:rPr>
        <w:t xml:space="preserve"> Российской Федерации, Федеральным </w:t>
      </w:r>
      <w:hyperlink r:id="rId9" w:history="1">
        <w:r w:rsidR="00C40962" w:rsidRPr="00B51F8E">
          <w:rPr>
            <w:color w:val="0000FF"/>
            <w:sz w:val="28"/>
            <w:szCs w:val="28"/>
          </w:rPr>
          <w:t>законом</w:t>
        </w:r>
      </w:hyperlink>
      <w:r w:rsidR="00C40962" w:rsidRPr="00B51F8E">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10" w:history="1">
        <w:r w:rsidR="00C40962" w:rsidRPr="00B51F8E">
          <w:rPr>
            <w:color w:val="0000FF"/>
            <w:sz w:val="28"/>
            <w:szCs w:val="28"/>
          </w:rPr>
          <w:t>Приказом</w:t>
        </w:r>
      </w:hyperlink>
      <w:r w:rsidR="00C40962" w:rsidRPr="00B51F8E">
        <w:rPr>
          <w:sz w:val="28"/>
          <w:szCs w:val="28"/>
        </w:rPr>
        <w:t xml:space="preserve"> Минэкономразвития России от 29.10.2013 N 631 "Об утверждении Типового положения (регламента) о контрактной службе", иными федеральными законами и нормативными правовыми актами, настоящим Положением</w:t>
      </w:r>
      <w:r w:rsidRPr="00B51F8E">
        <w:rPr>
          <w:sz w:val="28"/>
          <w:szCs w:val="28"/>
        </w:rPr>
        <w:t>.</w:t>
      </w:r>
    </w:p>
    <w:p w:rsidR="00E462E2" w:rsidRPr="00E462E2" w:rsidRDefault="00E462E2" w:rsidP="00E462E2">
      <w:pPr>
        <w:widowControl w:val="0"/>
        <w:ind w:firstLine="709"/>
        <w:jc w:val="both"/>
        <w:rPr>
          <w:sz w:val="28"/>
          <w:szCs w:val="28"/>
        </w:rPr>
      </w:pPr>
      <w:r w:rsidRPr="00E462E2">
        <w:rPr>
          <w:sz w:val="28"/>
          <w:szCs w:val="28"/>
        </w:rPr>
        <w:t>4. Основными принципами создания и функционирования контрактной службы при планировании и осуществлении закупок являются:</w:t>
      </w:r>
    </w:p>
    <w:p w:rsidR="00B51F8E" w:rsidRPr="00B51F8E" w:rsidRDefault="00B51F8E" w:rsidP="00B51F8E">
      <w:pPr>
        <w:pStyle w:val="ConsPlusNormal"/>
        <w:spacing w:before="220"/>
        <w:ind w:firstLine="540"/>
        <w:jc w:val="both"/>
        <w:rPr>
          <w:rFonts w:ascii="Times New Roman" w:hAnsi="Times New Roman" w:cs="Times New Roman"/>
          <w:sz w:val="28"/>
          <w:szCs w:val="28"/>
        </w:rPr>
      </w:pPr>
      <w:bookmarkStart w:id="2" w:name="_Toc165534906"/>
      <w:bookmarkStart w:id="3" w:name="_Toc145402112"/>
      <w:bookmarkEnd w:id="0"/>
      <w:bookmarkEnd w:id="1"/>
      <w:r w:rsidRPr="00B51F8E">
        <w:rPr>
          <w:rFonts w:ascii="Times New Roman" w:hAnsi="Times New Roman" w:cs="Times New Roman"/>
          <w:sz w:val="28"/>
          <w:szCs w:val="28"/>
        </w:rPr>
        <w:t>привлечение квалифицированных специалистов, обладающих теоретическими и практическими знаниями и навыками в сфере закупок;</w:t>
      </w:r>
    </w:p>
    <w:p w:rsidR="00B51F8E" w:rsidRPr="00B51F8E" w:rsidRDefault="00B51F8E" w:rsidP="00B51F8E">
      <w:pPr>
        <w:pStyle w:val="ConsPlusNormal"/>
        <w:spacing w:before="220"/>
        <w:ind w:firstLine="540"/>
        <w:jc w:val="both"/>
        <w:rPr>
          <w:rFonts w:ascii="Times New Roman" w:hAnsi="Times New Roman" w:cs="Times New Roman"/>
          <w:sz w:val="28"/>
          <w:szCs w:val="28"/>
        </w:rPr>
      </w:pPr>
      <w:r w:rsidRPr="00B51F8E">
        <w:rPr>
          <w:rFonts w:ascii="Times New Roman" w:hAnsi="Times New Roman" w:cs="Times New Roman"/>
          <w:sz w:val="28"/>
          <w:szCs w:val="28"/>
        </w:rPr>
        <w:t xml:space="preserve"> свободный доступ к информации о совершаемых контрактной службой действиях, направленных на обеспечение государственных нужд, в том числе о способах осуществления закупок и о результатах закупок;</w:t>
      </w:r>
    </w:p>
    <w:p w:rsidR="00B51F8E" w:rsidRPr="00B51F8E" w:rsidRDefault="00B51F8E" w:rsidP="00B51F8E">
      <w:pPr>
        <w:pStyle w:val="ConsPlusNormal"/>
        <w:spacing w:before="220"/>
        <w:ind w:firstLine="540"/>
        <w:jc w:val="both"/>
        <w:rPr>
          <w:rFonts w:ascii="Times New Roman" w:hAnsi="Times New Roman" w:cs="Times New Roman"/>
          <w:sz w:val="28"/>
          <w:szCs w:val="28"/>
        </w:rPr>
      </w:pPr>
      <w:r w:rsidRPr="00B51F8E">
        <w:rPr>
          <w:rFonts w:ascii="Times New Roman" w:hAnsi="Times New Roman" w:cs="Times New Roman"/>
          <w:sz w:val="28"/>
          <w:szCs w:val="28"/>
        </w:rPr>
        <w:t xml:space="preserve"> заключение контрактов на условиях, обеспечивающих наиболее эффективное достижение заданных результатов обеспечения </w:t>
      </w:r>
      <w:r w:rsidR="004C41BC">
        <w:rPr>
          <w:rFonts w:ascii="Times New Roman" w:hAnsi="Times New Roman" w:cs="Times New Roman"/>
          <w:sz w:val="28"/>
          <w:szCs w:val="28"/>
        </w:rPr>
        <w:t xml:space="preserve">муниципальных </w:t>
      </w:r>
      <w:r w:rsidRPr="00B51F8E">
        <w:rPr>
          <w:rFonts w:ascii="Times New Roman" w:hAnsi="Times New Roman" w:cs="Times New Roman"/>
          <w:sz w:val="28"/>
          <w:szCs w:val="28"/>
        </w:rPr>
        <w:t xml:space="preserve"> нужд;</w:t>
      </w:r>
    </w:p>
    <w:p w:rsidR="00B51F8E" w:rsidRPr="00B51F8E" w:rsidRDefault="00B51F8E" w:rsidP="00B51F8E">
      <w:pPr>
        <w:pStyle w:val="ConsPlusNormal"/>
        <w:spacing w:before="220"/>
        <w:ind w:firstLine="540"/>
        <w:jc w:val="both"/>
        <w:rPr>
          <w:rFonts w:ascii="Times New Roman" w:hAnsi="Times New Roman" w:cs="Times New Roman"/>
          <w:sz w:val="28"/>
          <w:szCs w:val="28"/>
        </w:rPr>
      </w:pPr>
      <w:r w:rsidRPr="00B51F8E">
        <w:rPr>
          <w:rFonts w:ascii="Times New Roman" w:hAnsi="Times New Roman" w:cs="Times New Roman"/>
          <w:sz w:val="28"/>
          <w:szCs w:val="28"/>
        </w:rPr>
        <w:lastRenderedPageBreak/>
        <w:t xml:space="preserve">достижение Заказчиком заданных результатов обеспечения </w:t>
      </w:r>
      <w:r w:rsidR="009272A7">
        <w:rPr>
          <w:rFonts w:ascii="Times New Roman" w:hAnsi="Times New Roman" w:cs="Times New Roman"/>
          <w:sz w:val="28"/>
          <w:szCs w:val="28"/>
        </w:rPr>
        <w:t>муниципальных</w:t>
      </w:r>
      <w:r w:rsidRPr="00B51F8E">
        <w:rPr>
          <w:rFonts w:ascii="Times New Roman" w:hAnsi="Times New Roman" w:cs="Times New Roman"/>
          <w:sz w:val="28"/>
          <w:szCs w:val="28"/>
        </w:rPr>
        <w:t xml:space="preserve"> нужд.</w:t>
      </w:r>
    </w:p>
    <w:p w:rsidR="00E462E2" w:rsidRPr="00E462E2" w:rsidRDefault="00E462E2" w:rsidP="000A60C4">
      <w:pPr>
        <w:ind w:firstLine="709"/>
        <w:jc w:val="both"/>
        <w:rPr>
          <w:sz w:val="28"/>
          <w:szCs w:val="28"/>
        </w:rPr>
      </w:pPr>
      <w:bookmarkStart w:id="4" w:name="_Toc165534907"/>
      <w:bookmarkEnd w:id="2"/>
      <w:r w:rsidRPr="00E462E2">
        <w:rPr>
          <w:sz w:val="28"/>
          <w:szCs w:val="28"/>
        </w:rPr>
        <w:t xml:space="preserve">5. </w:t>
      </w:r>
      <w:r w:rsidR="000A60C4" w:rsidRPr="000A60C4">
        <w:rPr>
          <w:sz w:val="28"/>
          <w:szCs w:val="28"/>
        </w:rPr>
        <w:t>Контрактная служба созда</w:t>
      </w:r>
      <w:r w:rsidR="000A60C4">
        <w:rPr>
          <w:sz w:val="28"/>
          <w:szCs w:val="28"/>
        </w:rPr>
        <w:t>на</w:t>
      </w:r>
      <w:r w:rsidR="000A60C4" w:rsidRPr="000A60C4">
        <w:rPr>
          <w:sz w:val="28"/>
          <w:szCs w:val="28"/>
        </w:rPr>
        <w:t xml:space="preserve"> Заказчиком постоянного состава работников Заказчика (далее - сотрудники), выполняющих функции контрактной службы без образования отдельного структурного подразделения. Сотрудники контрактной службы должны иметь высшее образование или дополнительное профессиональное образование в сфере закупок</w:t>
      </w:r>
      <w:r w:rsidRPr="00E462E2">
        <w:rPr>
          <w:sz w:val="28"/>
          <w:szCs w:val="28"/>
        </w:rPr>
        <w:t xml:space="preserve">. </w:t>
      </w:r>
    </w:p>
    <w:p w:rsidR="00E462E2" w:rsidRDefault="00E462E2" w:rsidP="00E60B27">
      <w:pPr>
        <w:autoSpaceDE w:val="0"/>
        <w:autoSpaceDN w:val="0"/>
        <w:adjustRightInd w:val="0"/>
        <w:ind w:firstLine="709"/>
        <w:jc w:val="both"/>
        <w:rPr>
          <w:sz w:val="28"/>
          <w:szCs w:val="28"/>
        </w:rPr>
      </w:pPr>
      <w:r w:rsidRPr="00E462E2">
        <w:rPr>
          <w:sz w:val="28"/>
          <w:szCs w:val="28"/>
        </w:rPr>
        <w:t xml:space="preserve">6. В состав контрактной службы входят </w:t>
      </w:r>
      <w:r w:rsidR="000A60C4">
        <w:rPr>
          <w:sz w:val="28"/>
          <w:szCs w:val="28"/>
        </w:rPr>
        <w:t>5</w:t>
      </w:r>
      <w:r w:rsidRPr="00E462E2">
        <w:rPr>
          <w:sz w:val="28"/>
          <w:szCs w:val="28"/>
        </w:rPr>
        <w:t xml:space="preserve"> работник</w:t>
      </w:r>
      <w:r w:rsidR="000A60C4">
        <w:rPr>
          <w:sz w:val="28"/>
          <w:szCs w:val="28"/>
        </w:rPr>
        <w:t>ов</w:t>
      </w:r>
      <w:r w:rsidR="00E60B27">
        <w:rPr>
          <w:sz w:val="28"/>
          <w:szCs w:val="28"/>
        </w:rPr>
        <w:t>, в том числе:</w:t>
      </w:r>
    </w:p>
    <w:tbl>
      <w:tblPr>
        <w:tblW w:w="0" w:type="auto"/>
        <w:tblInd w:w="108" w:type="dxa"/>
        <w:tblLook w:val="01E0"/>
      </w:tblPr>
      <w:tblGrid>
        <w:gridCol w:w="9744"/>
      </w:tblGrid>
      <w:tr w:rsidR="00E60B27" w:rsidRPr="00741B0D" w:rsidTr="00E60B27">
        <w:trPr>
          <w:trHeight w:val="378"/>
        </w:trPr>
        <w:tc>
          <w:tcPr>
            <w:tcW w:w="9747" w:type="dxa"/>
          </w:tcPr>
          <w:p w:rsidR="00E60B27" w:rsidRPr="00741B0D" w:rsidRDefault="00E60B27" w:rsidP="00E60B27">
            <w:pPr>
              <w:widowControl w:val="0"/>
              <w:jc w:val="both"/>
              <w:rPr>
                <w:sz w:val="28"/>
                <w:szCs w:val="28"/>
              </w:rPr>
            </w:pPr>
            <w:r>
              <w:rPr>
                <w:sz w:val="28"/>
                <w:szCs w:val="28"/>
              </w:rPr>
              <w:t>з</w:t>
            </w:r>
            <w:r w:rsidRPr="00741B0D">
              <w:rPr>
                <w:sz w:val="28"/>
                <w:szCs w:val="28"/>
              </w:rPr>
              <w:t>аместитель Главы Администрации по финансово-экономическим вопросам</w:t>
            </w:r>
          </w:p>
        </w:tc>
      </w:tr>
      <w:tr w:rsidR="00E60B27" w:rsidRPr="00741B0D" w:rsidTr="00E60B27">
        <w:tc>
          <w:tcPr>
            <w:tcW w:w="9747" w:type="dxa"/>
          </w:tcPr>
          <w:p w:rsidR="00E60B27" w:rsidRPr="00741B0D" w:rsidRDefault="00E60B27" w:rsidP="00E60B27">
            <w:pPr>
              <w:widowControl w:val="0"/>
              <w:jc w:val="both"/>
              <w:rPr>
                <w:sz w:val="28"/>
                <w:szCs w:val="28"/>
              </w:rPr>
            </w:pPr>
            <w:r>
              <w:rPr>
                <w:sz w:val="28"/>
                <w:szCs w:val="28"/>
              </w:rPr>
              <w:t xml:space="preserve">начальник </w:t>
            </w:r>
            <w:r w:rsidRPr="00741B0D">
              <w:rPr>
                <w:sz w:val="28"/>
                <w:szCs w:val="28"/>
              </w:rPr>
              <w:t>экономического сектора</w:t>
            </w:r>
            <w:r w:rsidR="000A60C4">
              <w:rPr>
                <w:sz w:val="28"/>
                <w:szCs w:val="28"/>
              </w:rPr>
              <w:t xml:space="preserve"> финансово-экономического отдела</w:t>
            </w:r>
          </w:p>
        </w:tc>
      </w:tr>
      <w:tr w:rsidR="000A60C4" w:rsidRPr="00741B0D" w:rsidTr="00E60B27">
        <w:tc>
          <w:tcPr>
            <w:tcW w:w="9747" w:type="dxa"/>
          </w:tcPr>
          <w:p w:rsidR="000A60C4" w:rsidRDefault="000A60C4" w:rsidP="00E60B27">
            <w:pPr>
              <w:widowControl w:val="0"/>
              <w:jc w:val="both"/>
              <w:rPr>
                <w:sz w:val="28"/>
                <w:szCs w:val="28"/>
              </w:rPr>
            </w:pPr>
            <w:r>
              <w:rPr>
                <w:sz w:val="28"/>
                <w:szCs w:val="28"/>
              </w:rPr>
              <w:t xml:space="preserve">главный бухгалтер, </w:t>
            </w:r>
            <w:r w:rsidRPr="002718B3">
              <w:rPr>
                <w:sz w:val="28"/>
                <w:szCs w:val="28"/>
              </w:rPr>
              <w:t>начальник сектора</w:t>
            </w:r>
            <w:r>
              <w:rPr>
                <w:sz w:val="28"/>
                <w:szCs w:val="28"/>
              </w:rPr>
              <w:t xml:space="preserve">  бухгалтерского учета финансово-экономического отдела</w:t>
            </w:r>
          </w:p>
        </w:tc>
      </w:tr>
      <w:tr w:rsidR="00E60B27" w:rsidRPr="00741B0D" w:rsidTr="00E60B27">
        <w:tc>
          <w:tcPr>
            <w:tcW w:w="9747" w:type="dxa"/>
          </w:tcPr>
          <w:p w:rsidR="00E60B27" w:rsidRPr="00741B0D" w:rsidRDefault="00E60B27" w:rsidP="00AE0F93">
            <w:pPr>
              <w:widowControl w:val="0"/>
              <w:jc w:val="both"/>
              <w:rPr>
                <w:sz w:val="28"/>
                <w:szCs w:val="28"/>
              </w:rPr>
            </w:pPr>
            <w:r w:rsidRPr="00741B0D">
              <w:rPr>
                <w:sz w:val="28"/>
                <w:szCs w:val="28"/>
              </w:rPr>
              <w:t>начальник сектора правовой работы</w:t>
            </w:r>
          </w:p>
        </w:tc>
      </w:tr>
      <w:tr w:rsidR="000A60C4" w:rsidRPr="00741B0D" w:rsidTr="00E60B27">
        <w:tc>
          <w:tcPr>
            <w:tcW w:w="9747" w:type="dxa"/>
          </w:tcPr>
          <w:p w:rsidR="000A60C4" w:rsidRPr="00741B0D" w:rsidRDefault="000A60C4" w:rsidP="000A60C4">
            <w:pPr>
              <w:widowControl w:val="0"/>
              <w:jc w:val="both"/>
              <w:rPr>
                <w:sz w:val="28"/>
                <w:szCs w:val="28"/>
              </w:rPr>
            </w:pPr>
            <w:r>
              <w:rPr>
                <w:sz w:val="28"/>
                <w:szCs w:val="28"/>
              </w:rPr>
              <w:t>главный специалист финансово-экономического отдела</w:t>
            </w:r>
          </w:p>
        </w:tc>
      </w:tr>
    </w:tbl>
    <w:p w:rsidR="00E462E2" w:rsidRPr="00E462E2" w:rsidRDefault="00E462E2" w:rsidP="00E60B27">
      <w:pPr>
        <w:autoSpaceDE w:val="0"/>
        <w:autoSpaceDN w:val="0"/>
        <w:adjustRightInd w:val="0"/>
        <w:ind w:firstLine="709"/>
        <w:jc w:val="both"/>
        <w:rPr>
          <w:sz w:val="28"/>
          <w:szCs w:val="28"/>
        </w:rPr>
      </w:pPr>
      <w:r w:rsidRPr="00E462E2">
        <w:rPr>
          <w:sz w:val="28"/>
          <w:szCs w:val="28"/>
        </w:rPr>
        <w:t>7. Работники контрактной службы Заказчика могут быть членами комиссии по осуществлению закупок Заказчика.</w:t>
      </w:r>
    </w:p>
    <w:p w:rsidR="00E462E2" w:rsidRPr="00E462E2" w:rsidRDefault="00E462E2" w:rsidP="00E60B27">
      <w:pPr>
        <w:ind w:firstLine="709"/>
        <w:jc w:val="both"/>
        <w:rPr>
          <w:sz w:val="28"/>
          <w:szCs w:val="28"/>
        </w:rPr>
      </w:pPr>
      <w:r w:rsidRPr="00E462E2">
        <w:rPr>
          <w:sz w:val="28"/>
          <w:szCs w:val="28"/>
        </w:rPr>
        <w:t xml:space="preserve">8. Контрактную службу возглавляет руководитель контрактной службы – заместитель </w:t>
      </w:r>
      <w:r w:rsidR="00E60B27">
        <w:rPr>
          <w:sz w:val="28"/>
          <w:szCs w:val="28"/>
        </w:rPr>
        <w:t>Главы администрации по финансово-экономическим вопросам</w:t>
      </w:r>
    </w:p>
    <w:p w:rsidR="00E462E2" w:rsidRPr="00E462E2" w:rsidRDefault="00E462E2" w:rsidP="00E60B27">
      <w:pPr>
        <w:ind w:firstLine="709"/>
        <w:jc w:val="both"/>
        <w:rPr>
          <w:sz w:val="28"/>
          <w:szCs w:val="28"/>
        </w:rPr>
      </w:pPr>
      <w:r w:rsidRPr="00E462E2">
        <w:rPr>
          <w:sz w:val="28"/>
          <w:szCs w:val="28"/>
        </w:rPr>
        <w:t xml:space="preserve">9.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w:t>
      </w:r>
      <w:r w:rsidR="007172C3">
        <w:rPr>
          <w:sz w:val="28"/>
          <w:szCs w:val="28"/>
        </w:rPr>
        <w:t>Положением</w:t>
      </w:r>
      <w:r w:rsidRPr="00E462E2">
        <w:rPr>
          <w:sz w:val="28"/>
          <w:szCs w:val="28"/>
        </w:rPr>
        <w:t xml:space="preserve"> функциональные обязанности между указанными работниками.</w:t>
      </w:r>
    </w:p>
    <w:p w:rsidR="00E462E2" w:rsidRPr="00E462E2" w:rsidRDefault="00E462E2" w:rsidP="00E60B27">
      <w:pPr>
        <w:ind w:firstLine="709"/>
        <w:jc w:val="both"/>
        <w:rPr>
          <w:sz w:val="28"/>
          <w:szCs w:val="28"/>
        </w:rPr>
      </w:pPr>
      <w:r w:rsidRPr="00E462E2">
        <w:rPr>
          <w:sz w:val="28"/>
          <w:szCs w:val="28"/>
        </w:rPr>
        <w:t>10. Функциональные обязанности контрактной службы:</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1) планирование и обоснование закупок, обоснование начальной (максимальной) цены контракта;</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2) обязательное общественное обсуждение закупок;</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3) организация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выявления наилучших технологий и других решений для обеспечения государственных нужд;</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4) организационно-техническое обеспечение деятельности комиссий по осуществлению закупок;</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5) привлечение экспертов, экспертных организаций;</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6) подготовка и размещение извещений об осуществлении закупок, документации о закупках, проектов контрактов в единой информационной системе в сфере закупок (далее - ЕИС);</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7) подготовка и направление приглашений принять участие в определении поставщиков (подрядчиков, исполнителей) закрытыми способами;</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8) рассмотрение банковских гарантий и организация осуществления уплаты денежных сумм по банковской гарантии;</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9) организация заключения контракта;</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 xml:space="preserve">10) организация приемки поставленного товара, выполненной работы (ее результатов), оказанной услуги, а также отдельных этапов поставки товара, </w:t>
      </w:r>
      <w:r w:rsidRPr="001B2AD5">
        <w:rPr>
          <w:rFonts w:ascii="Times New Roman" w:hAnsi="Times New Roman" w:cs="Times New Roman"/>
          <w:sz w:val="28"/>
          <w:szCs w:val="28"/>
        </w:rPr>
        <w:lastRenderedPageBreak/>
        <w:t xml:space="preserve">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w:t>
      </w:r>
      <w:hyperlink r:id="rId11" w:history="1">
        <w:r w:rsidRPr="001B2AD5">
          <w:rPr>
            <w:rFonts w:ascii="Times New Roman" w:hAnsi="Times New Roman" w:cs="Times New Roman"/>
            <w:color w:val="0000FF"/>
            <w:sz w:val="28"/>
            <w:szCs w:val="28"/>
          </w:rPr>
          <w:t>законом</w:t>
        </w:r>
      </w:hyperlink>
      <w:r w:rsidRPr="001B2AD5">
        <w:rPr>
          <w:rFonts w:ascii="Times New Roman" w:hAnsi="Times New Roman" w:cs="Times New Roman"/>
          <w:sz w:val="28"/>
          <w:szCs w:val="28"/>
        </w:rPr>
        <w:t xml:space="preserve">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11) организация оплаты поставленного товара, выполненной работы (ее результатов), оказанной услуги, отдельных этапов исполнения контракта;</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12) взаимодействие с поставщиком (подрядчиком, исполнителем) при изменении, расторжении контракта;</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13) организация включения в реестр недобросовестных поставщиков (подрядчиков, исполнителей) информации о поставщике (подрядчике, исполнителе);</w:t>
      </w:r>
    </w:p>
    <w:p w:rsidR="001B2AD5" w:rsidRPr="001B2AD5"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14) направление поставщику (подрядчику, исполнителю) требования об уплате неустоек (штрафов, пеней);</w:t>
      </w:r>
    </w:p>
    <w:p w:rsidR="001B2AD5" w:rsidRPr="004B4487" w:rsidRDefault="001B2AD5" w:rsidP="004B4487">
      <w:pPr>
        <w:pStyle w:val="ConsPlusNormal"/>
        <w:ind w:firstLine="539"/>
        <w:jc w:val="both"/>
        <w:rPr>
          <w:rFonts w:ascii="Times New Roman" w:hAnsi="Times New Roman" w:cs="Times New Roman"/>
          <w:sz w:val="28"/>
          <w:szCs w:val="28"/>
        </w:rPr>
      </w:pPr>
      <w:r w:rsidRPr="001B2AD5">
        <w:rPr>
          <w:rFonts w:ascii="Times New Roman" w:hAnsi="Times New Roman" w:cs="Times New Roman"/>
          <w:sz w:val="28"/>
          <w:szCs w:val="28"/>
        </w:rPr>
        <w:t xml:space="preserve">15) </w:t>
      </w:r>
      <w:r w:rsidRPr="004B4487">
        <w:rPr>
          <w:rFonts w:ascii="Times New Roman" w:hAnsi="Times New Roman" w:cs="Times New Roman"/>
          <w:sz w:val="28"/>
          <w:szCs w:val="28"/>
        </w:rPr>
        <w:t>участие в рассмотрении дел об обжаловании действий (бездействия) Заказчика и осуществление подготовки материалов для выполнения претензионно-исковой работы.</w:t>
      </w:r>
    </w:p>
    <w:p w:rsidR="00E462E2" w:rsidRPr="00E462E2" w:rsidRDefault="00E462E2" w:rsidP="00CB42EE">
      <w:pPr>
        <w:ind w:firstLine="567"/>
        <w:jc w:val="both"/>
        <w:rPr>
          <w:sz w:val="28"/>
          <w:szCs w:val="28"/>
        </w:rPr>
      </w:pPr>
      <w:r w:rsidRPr="00E462E2">
        <w:rPr>
          <w:sz w:val="28"/>
          <w:szCs w:val="28"/>
        </w:rPr>
        <w:t xml:space="preserve">11. 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w:t>
      </w:r>
      <w:r w:rsidR="00323ED3">
        <w:rPr>
          <w:sz w:val="28"/>
          <w:szCs w:val="28"/>
        </w:rPr>
        <w:t>положением</w:t>
      </w:r>
      <w:r w:rsidRPr="00E462E2">
        <w:rPr>
          <w:sz w:val="28"/>
          <w:szCs w:val="28"/>
        </w:rPr>
        <w:t xml:space="preserve">, утвержденным Заказчиком в соответствии с настоящим </w:t>
      </w:r>
      <w:r w:rsidR="00323ED3">
        <w:rPr>
          <w:sz w:val="28"/>
          <w:szCs w:val="28"/>
        </w:rPr>
        <w:t>Положением</w:t>
      </w:r>
      <w:r w:rsidRPr="00E462E2">
        <w:rPr>
          <w:sz w:val="28"/>
          <w:szCs w:val="28"/>
        </w:rPr>
        <w:t>.</w:t>
      </w:r>
    </w:p>
    <w:p w:rsidR="00E462E2" w:rsidRPr="00E462E2" w:rsidRDefault="00E462E2" w:rsidP="00E462E2">
      <w:pPr>
        <w:pStyle w:val="4"/>
        <w:ind w:firstLine="0"/>
        <w:jc w:val="both"/>
        <w:rPr>
          <w:szCs w:val="28"/>
        </w:rPr>
      </w:pPr>
      <w:r w:rsidRPr="00E462E2">
        <w:rPr>
          <w:szCs w:val="28"/>
          <w:lang w:val="en-US"/>
        </w:rPr>
        <w:t>II</w:t>
      </w:r>
      <w:r w:rsidRPr="00E462E2">
        <w:rPr>
          <w:szCs w:val="28"/>
        </w:rPr>
        <w:t>. Функции и полномочия контрактной службы</w:t>
      </w:r>
    </w:p>
    <w:p w:rsidR="00E462E2" w:rsidRPr="00E462E2" w:rsidRDefault="00E462E2" w:rsidP="00E462E2">
      <w:pPr>
        <w:pStyle w:val="af4"/>
        <w:spacing w:before="0" w:beforeAutospacing="0" w:after="0" w:afterAutospacing="0"/>
        <w:ind w:firstLine="709"/>
        <w:jc w:val="both"/>
        <w:rPr>
          <w:sz w:val="28"/>
          <w:szCs w:val="28"/>
        </w:rPr>
      </w:pPr>
      <w:r w:rsidRPr="00E462E2">
        <w:rPr>
          <w:sz w:val="28"/>
          <w:szCs w:val="28"/>
        </w:rPr>
        <w:t>12. Контрактная служба осуществляет следующие функции и полномочия:</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1) при планировании закупок:</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а) разрабатывает план закупок, осуществляет подготовку изменений для внесения в план закупок, размещает в ЕИС план закупок и внесенные в него изменения;</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 xml:space="preserve">б) размещает планы закупок на сайтах Заказчика в информационно-телекоммуникационной сети Интернет (при наличии), а также опубликовывает в любых печатных изданиях в соответствии с </w:t>
      </w:r>
      <w:hyperlink r:id="rId12" w:history="1">
        <w:r w:rsidRPr="00B73D6E">
          <w:rPr>
            <w:rFonts w:ascii="Times New Roman" w:hAnsi="Times New Roman" w:cs="Times New Roman"/>
            <w:color w:val="0000FF"/>
            <w:sz w:val="28"/>
            <w:szCs w:val="28"/>
          </w:rPr>
          <w:t>ч. 10 ст. 17</w:t>
        </w:r>
      </w:hyperlink>
      <w:r w:rsidRPr="00B73D6E">
        <w:rPr>
          <w:rFonts w:ascii="Times New Roman" w:hAnsi="Times New Roman" w:cs="Times New Roman"/>
          <w:sz w:val="28"/>
          <w:szCs w:val="28"/>
        </w:rPr>
        <w:t xml:space="preserve"> Федерального закона;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в) обеспечивает подготовку обоснования закупки при формировании плана закупок;</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г) разрабатывает план-график, осуществляет подготовку изменений для внесения в план-график, размещает в ЕИС план-график и внесенные в него изменения;</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д) организует утверждение плана закупок, плана-графика;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2) при определении поставщиков (подрядчиков, исполнителей):</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а) выбирает способ определения поставщика (подрядчика, исполнителя);</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 xml:space="preserve">б) уточняет в рамках обоснования закупки начальную (максимальную) цену контракта и вносит ее обоснование в извещения об осуществлении закупок, приглашения принять участие в определении поставщиков </w:t>
      </w:r>
      <w:r w:rsidRPr="00B73D6E">
        <w:rPr>
          <w:rFonts w:ascii="Times New Roman" w:hAnsi="Times New Roman" w:cs="Times New Roman"/>
          <w:sz w:val="28"/>
          <w:szCs w:val="28"/>
        </w:rPr>
        <w:lastRenderedPageBreak/>
        <w:t>(подрядчиков, исполнителей) закрытыми способами, документацию о закупке;</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в) уточняет в рамках обоснования закупки цену контракта, заключаемого с единственным поставщиком (подрядчиком, исполнителем);</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приглашений принять участие в определении поставщиков (подрядчиков, исполнителей) закрытыми способами, иных документов, необходимых для осуществления закупок, изменений в извещения об осуществлении закупок, в документацию о закупках;</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е) организует подготовку описания объекта закупки в документации о закупке;</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 xml:space="preserve">ж) осуществляет организационно-техническое обеспечение деятельности комиссий по осуществлению закупок, в том числе обеспечивает проверку соответствия участников требованиям, устанавливаемым согласно </w:t>
      </w:r>
      <w:hyperlink r:id="rId13" w:history="1">
        <w:r w:rsidRPr="00B73D6E">
          <w:rPr>
            <w:rFonts w:ascii="Times New Roman" w:hAnsi="Times New Roman" w:cs="Times New Roman"/>
            <w:color w:val="0000FF"/>
            <w:sz w:val="28"/>
            <w:szCs w:val="28"/>
          </w:rPr>
          <w:t>ст. 31</w:t>
        </w:r>
      </w:hyperlink>
      <w:r w:rsidRPr="00B73D6E">
        <w:rPr>
          <w:rFonts w:ascii="Times New Roman" w:hAnsi="Times New Roman" w:cs="Times New Roman"/>
          <w:sz w:val="28"/>
          <w:szCs w:val="28"/>
        </w:rPr>
        <w:t xml:space="preserve"> Федерального закона;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 xml:space="preserve">л) размещает в ЕИС извещения об осуществлении закупок, документацию о закупках и проекты контрактов, протоколы, предусмотренные Федеральным </w:t>
      </w:r>
      <w:hyperlink r:id="rId14" w:history="1">
        <w:r w:rsidRPr="00B73D6E">
          <w:rPr>
            <w:rFonts w:ascii="Times New Roman" w:hAnsi="Times New Roman" w:cs="Times New Roman"/>
            <w:color w:val="0000FF"/>
            <w:sz w:val="28"/>
            <w:szCs w:val="28"/>
          </w:rPr>
          <w:t>законом</w:t>
        </w:r>
      </w:hyperlink>
      <w:r w:rsidRPr="00B73D6E">
        <w:rPr>
          <w:rFonts w:ascii="Times New Roman" w:hAnsi="Times New Roman" w:cs="Times New Roman"/>
          <w:sz w:val="28"/>
          <w:szCs w:val="28"/>
        </w:rPr>
        <w:t>;</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 xml:space="preserve">м)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размещение осуществляется наряду с размещением, предусмотренным Федеральным </w:t>
      </w:r>
      <w:hyperlink r:id="rId15" w:history="1">
        <w:r w:rsidRPr="00B73D6E">
          <w:rPr>
            <w:rFonts w:ascii="Times New Roman" w:hAnsi="Times New Roman" w:cs="Times New Roman"/>
            <w:color w:val="0000FF"/>
            <w:sz w:val="28"/>
            <w:szCs w:val="28"/>
          </w:rPr>
          <w:t>законом</w:t>
        </w:r>
      </w:hyperlink>
      <w:r w:rsidRPr="00B73D6E">
        <w:rPr>
          <w:rFonts w:ascii="Times New Roman" w:hAnsi="Times New Roman" w:cs="Times New Roman"/>
          <w:sz w:val="28"/>
          <w:szCs w:val="28"/>
        </w:rPr>
        <w:t>;</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н) подготавливает и направляет в письменной форме или в форме электронного документа разъяснения положений документации о закупке;</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lastRenderedPageBreak/>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у) привлекает экспертов, экспертные организации;</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 xml:space="preserve">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16" w:history="1">
        <w:r w:rsidRPr="00B73D6E">
          <w:rPr>
            <w:rFonts w:ascii="Times New Roman" w:hAnsi="Times New Roman" w:cs="Times New Roman"/>
            <w:color w:val="0000FF"/>
            <w:sz w:val="28"/>
            <w:szCs w:val="28"/>
          </w:rPr>
          <w:t>ч. 3 ст. 84</w:t>
        </w:r>
      </w:hyperlink>
      <w:r w:rsidRPr="00B73D6E">
        <w:rPr>
          <w:rFonts w:ascii="Times New Roman" w:hAnsi="Times New Roman" w:cs="Times New Roman"/>
          <w:sz w:val="28"/>
          <w:szCs w:val="28"/>
        </w:rPr>
        <w:t xml:space="preserve"> Федерального закона;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 xml:space="preserve">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соответствующие органы в случаях, установленных </w:t>
      </w:r>
      <w:hyperlink r:id="rId17" w:history="1">
        <w:r w:rsidRPr="00B73D6E">
          <w:rPr>
            <w:rFonts w:ascii="Times New Roman" w:hAnsi="Times New Roman" w:cs="Times New Roman"/>
            <w:color w:val="0000FF"/>
            <w:sz w:val="28"/>
            <w:szCs w:val="28"/>
          </w:rPr>
          <w:t>п. п. 24</w:t>
        </w:r>
      </w:hyperlink>
      <w:r w:rsidRPr="00B73D6E">
        <w:rPr>
          <w:rFonts w:ascii="Times New Roman" w:hAnsi="Times New Roman" w:cs="Times New Roman"/>
          <w:sz w:val="28"/>
          <w:szCs w:val="28"/>
        </w:rPr>
        <w:t xml:space="preserve"> и </w:t>
      </w:r>
      <w:hyperlink r:id="rId18" w:history="1">
        <w:r w:rsidRPr="00B73D6E">
          <w:rPr>
            <w:rFonts w:ascii="Times New Roman" w:hAnsi="Times New Roman" w:cs="Times New Roman"/>
            <w:color w:val="0000FF"/>
            <w:sz w:val="28"/>
            <w:szCs w:val="28"/>
          </w:rPr>
          <w:t>25 ч. 1 ст. 93</w:t>
        </w:r>
      </w:hyperlink>
      <w:r w:rsidRPr="00B73D6E">
        <w:rPr>
          <w:rFonts w:ascii="Times New Roman" w:hAnsi="Times New Roman" w:cs="Times New Roman"/>
          <w:sz w:val="28"/>
          <w:szCs w:val="28"/>
        </w:rPr>
        <w:t xml:space="preserve"> Федерального закона;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ч) обеспечивает заключение контрактов;</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ш) организует направление в уполномоченный орган информации и документов, которые необходимы для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3) при исполнении, изменении, расторжении контракта: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 xml:space="preserve">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w:t>
      </w:r>
      <w:r w:rsidRPr="00B73D6E">
        <w:rPr>
          <w:rFonts w:ascii="Times New Roman" w:hAnsi="Times New Roman" w:cs="Times New Roman"/>
          <w:sz w:val="28"/>
          <w:szCs w:val="28"/>
        </w:rPr>
        <w:lastRenderedPageBreak/>
        <w:t>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ж) размещает в ЕИС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з) организует направление в уполномоченный орган информации и документов, необходимых для включения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и) составляет и размещает в ЕИС отчет об объеме закупок у субъектов малого предпринимательства, социально ориентированных некоммерческих организаций;</w:t>
      </w:r>
    </w:p>
    <w:p w:rsidR="00B73D6E" w:rsidRPr="00B73D6E" w:rsidRDefault="00B73D6E" w:rsidP="00CB42EE">
      <w:pPr>
        <w:pStyle w:val="ConsPlusNormal"/>
        <w:ind w:firstLine="540"/>
        <w:jc w:val="both"/>
        <w:rPr>
          <w:rFonts w:ascii="Times New Roman" w:hAnsi="Times New Roman" w:cs="Times New Roman"/>
          <w:sz w:val="28"/>
          <w:szCs w:val="28"/>
        </w:rPr>
      </w:pPr>
      <w:r w:rsidRPr="00B73D6E">
        <w:rPr>
          <w:rFonts w:ascii="Times New Roman" w:hAnsi="Times New Roman" w:cs="Times New Roman"/>
          <w:sz w:val="28"/>
          <w:szCs w:val="28"/>
        </w:rPr>
        <w:t>к) организует включение в реестр контрактов, заключенных заказчиками, информации о контрактах, заключенных Заказчиком.</w:t>
      </w:r>
    </w:p>
    <w:p w:rsidR="00E462E2" w:rsidRPr="00B73D6E" w:rsidRDefault="00E462E2" w:rsidP="00CB42EE">
      <w:pPr>
        <w:autoSpaceDE w:val="0"/>
        <w:autoSpaceDN w:val="0"/>
        <w:adjustRightInd w:val="0"/>
        <w:ind w:firstLine="540"/>
        <w:jc w:val="both"/>
        <w:rPr>
          <w:sz w:val="28"/>
          <w:szCs w:val="28"/>
        </w:rPr>
      </w:pPr>
      <w:r w:rsidRPr="00B73D6E">
        <w:rPr>
          <w:sz w:val="28"/>
          <w:szCs w:val="28"/>
        </w:rPr>
        <w:t xml:space="preserve"> </w:t>
      </w:r>
    </w:p>
    <w:p w:rsidR="00E462E2" w:rsidRPr="00E462E2" w:rsidRDefault="00E462E2" w:rsidP="00475666">
      <w:pPr>
        <w:autoSpaceDE w:val="0"/>
        <w:autoSpaceDN w:val="0"/>
        <w:adjustRightInd w:val="0"/>
        <w:ind w:firstLine="709"/>
        <w:jc w:val="both"/>
        <w:rPr>
          <w:sz w:val="28"/>
          <w:szCs w:val="28"/>
        </w:rPr>
      </w:pPr>
      <w:r w:rsidRPr="00E462E2">
        <w:rPr>
          <w:sz w:val="28"/>
          <w:szCs w:val="28"/>
        </w:rPr>
        <w:t xml:space="preserve">13. Контрактная  служба  осуществляет   иные   полномочия, предусмотренные Федеральным законом, в том числе: </w:t>
      </w:r>
    </w:p>
    <w:p w:rsidR="00CB42EE" w:rsidRPr="008B1FAC" w:rsidRDefault="00CB42EE" w:rsidP="00475666">
      <w:pPr>
        <w:pStyle w:val="ConsPlusNormal"/>
        <w:ind w:firstLine="540"/>
        <w:jc w:val="both"/>
        <w:rPr>
          <w:rFonts w:ascii="Times New Roman" w:hAnsi="Times New Roman" w:cs="Times New Roman"/>
          <w:sz w:val="28"/>
          <w:szCs w:val="28"/>
        </w:rPr>
      </w:pPr>
      <w:r w:rsidRPr="008B1FAC">
        <w:rPr>
          <w:rFonts w:ascii="Times New Roman" w:hAnsi="Times New Roman" w:cs="Times New Roman"/>
          <w:sz w:val="28"/>
          <w:szCs w:val="28"/>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выявления наилучших технологий и других решений для обеспечения государственных нужд;</w:t>
      </w:r>
    </w:p>
    <w:p w:rsidR="00CB42EE" w:rsidRPr="00CB42EE" w:rsidRDefault="00CB42EE" w:rsidP="00475666">
      <w:pPr>
        <w:pStyle w:val="ConsPlusNormal"/>
        <w:ind w:firstLine="540"/>
        <w:jc w:val="both"/>
        <w:rPr>
          <w:rFonts w:ascii="Times New Roman" w:hAnsi="Times New Roman" w:cs="Times New Roman"/>
          <w:sz w:val="28"/>
          <w:szCs w:val="28"/>
        </w:rPr>
      </w:pPr>
      <w:r w:rsidRPr="00CB42EE">
        <w:rPr>
          <w:rFonts w:ascii="Times New Roman" w:hAnsi="Times New Roman" w:cs="Times New Roman"/>
          <w:sz w:val="28"/>
          <w:szCs w:val="28"/>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CB42EE" w:rsidRPr="00CB42EE" w:rsidRDefault="00CB42EE" w:rsidP="00475666">
      <w:pPr>
        <w:pStyle w:val="ConsPlusNormal"/>
        <w:ind w:firstLine="540"/>
        <w:jc w:val="both"/>
        <w:rPr>
          <w:rFonts w:ascii="Times New Roman" w:hAnsi="Times New Roman" w:cs="Times New Roman"/>
          <w:sz w:val="28"/>
          <w:szCs w:val="28"/>
        </w:rPr>
      </w:pPr>
      <w:r w:rsidRPr="00CB42EE">
        <w:rPr>
          <w:rFonts w:ascii="Times New Roman" w:hAnsi="Times New Roman" w:cs="Times New Roman"/>
          <w:sz w:val="28"/>
          <w:szCs w:val="28"/>
        </w:rPr>
        <w:lastRenderedPageBreak/>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ЕИС;</w:t>
      </w:r>
    </w:p>
    <w:p w:rsidR="00CB42EE" w:rsidRPr="00CB42EE" w:rsidRDefault="00CB42EE" w:rsidP="00475666">
      <w:pPr>
        <w:pStyle w:val="ConsPlusNormal"/>
        <w:ind w:firstLine="540"/>
        <w:jc w:val="both"/>
        <w:rPr>
          <w:rFonts w:ascii="Times New Roman" w:hAnsi="Times New Roman" w:cs="Times New Roman"/>
          <w:sz w:val="28"/>
          <w:szCs w:val="28"/>
        </w:rPr>
      </w:pPr>
      <w:r w:rsidRPr="00CB42EE">
        <w:rPr>
          <w:rFonts w:ascii="Times New Roman" w:hAnsi="Times New Roman" w:cs="Times New Roman"/>
          <w:sz w:val="28"/>
          <w:szCs w:val="28"/>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проведения претензионно-исковой работы;</w:t>
      </w:r>
    </w:p>
    <w:p w:rsidR="00CB42EE" w:rsidRPr="00CB42EE" w:rsidRDefault="00CB42EE" w:rsidP="00475666">
      <w:pPr>
        <w:pStyle w:val="ConsPlusNormal"/>
        <w:ind w:firstLine="540"/>
        <w:jc w:val="both"/>
        <w:rPr>
          <w:rFonts w:ascii="Times New Roman" w:hAnsi="Times New Roman" w:cs="Times New Roman"/>
          <w:sz w:val="28"/>
          <w:szCs w:val="28"/>
        </w:rPr>
      </w:pPr>
      <w:r w:rsidRPr="00CB42EE">
        <w:rPr>
          <w:rFonts w:ascii="Times New Roman" w:hAnsi="Times New Roman" w:cs="Times New Roman"/>
          <w:sz w:val="28"/>
          <w:szCs w:val="28"/>
        </w:rPr>
        <w:t>5) разрабатывает проекты контрактов;</w:t>
      </w:r>
    </w:p>
    <w:p w:rsidR="00CB42EE" w:rsidRPr="00CB42EE" w:rsidRDefault="00CB42EE" w:rsidP="00475666">
      <w:pPr>
        <w:pStyle w:val="ConsPlusNormal"/>
        <w:ind w:firstLine="540"/>
        <w:jc w:val="both"/>
        <w:rPr>
          <w:rFonts w:ascii="Times New Roman" w:hAnsi="Times New Roman" w:cs="Times New Roman"/>
          <w:sz w:val="28"/>
          <w:szCs w:val="28"/>
        </w:rPr>
      </w:pPr>
      <w:r w:rsidRPr="00CB42EE">
        <w:rPr>
          <w:rFonts w:ascii="Times New Roman" w:hAnsi="Times New Roman" w:cs="Times New Roman"/>
          <w:sz w:val="28"/>
          <w:szCs w:val="28"/>
        </w:rPr>
        <w:t xml:space="preserve">6) осуществляет проверку банковских гарантий, поступивших в качестве обеспечения исполнения контрактов, на соответствие требованиям Федерального </w:t>
      </w:r>
      <w:hyperlink r:id="rId19" w:history="1">
        <w:r w:rsidRPr="00CB42EE">
          <w:rPr>
            <w:rFonts w:ascii="Times New Roman" w:hAnsi="Times New Roman" w:cs="Times New Roman"/>
            <w:color w:val="0000FF"/>
            <w:sz w:val="28"/>
            <w:szCs w:val="28"/>
          </w:rPr>
          <w:t>закона</w:t>
        </w:r>
      </w:hyperlink>
      <w:r w:rsidRPr="00CB42EE">
        <w:rPr>
          <w:rFonts w:ascii="Times New Roman" w:hAnsi="Times New Roman" w:cs="Times New Roman"/>
          <w:sz w:val="28"/>
          <w:szCs w:val="28"/>
        </w:rPr>
        <w:t>;</w:t>
      </w:r>
    </w:p>
    <w:p w:rsidR="00CB42EE" w:rsidRPr="00CB42EE" w:rsidRDefault="00CB42EE" w:rsidP="00475666">
      <w:pPr>
        <w:pStyle w:val="ConsPlusNormal"/>
        <w:ind w:firstLine="540"/>
        <w:jc w:val="both"/>
        <w:rPr>
          <w:rFonts w:ascii="Times New Roman" w:hAnsi="Times New Roman" w:cs="Times New Roman"/>
          <w:sz w:val="28"/>
          <w:szCs w:val="28"/>
        </w:rPr>
      </w:pPr>
      <w:r w:rsidRPr="00CB42EE">
        <w:rPr>
          <w:rFonts w:ascii="Times New Roman" w:hAnsi="Times New Roman" w:cs="Times New Roman"/>
          <w:sz w:val="28"/>
          <w:szCs w:val="28"/>
        </w:rPr>
        <w:t>7) информирует об отказе Заказчика в принятии банковской гарантии лицо, предоставившее банковскую гарантию, с указанием причин отказа;</w:t>
      </w:r>
    </w:p>
    <w:p w:rsidR="00CB42EE" w:rsidRPr="00CB42EE" w:rsidRDefault="00CB42EE" w:rsidP="00475666">
      <w:pPr>
        <w:pStyle w:val="ConsPlusNormal"/>
        <w:ind w:firstLine="540"/>
        <w:jc w:val="both"/>
        <w:rPr>
          <w:rFonts w:ascii="Times New Roman" w:hAnsi="Times New Roman" w:cs="Times New Roman"/>
          <w:sz w:val="28"/>
          <w:szCs w:val="28"/>
        </w:rPr>
      </w:pPr>
      <w:r w:rsidRPr="00CB42EE">
        <w:rPr>
          <w:rFonts w:ascii="Times New Roman" w:hAnsi="Times New Roman" w:cs="Times New Roman"/>
          <w:sz w:val="28"/>
          <w:szCs w:val="28"/>
        </w:rPr>
        <w:t xml:space="preserve">8) организует осуществление уплаты денежных сумм по банковской гарантии в случаях, предусмотренных Федеральным </w:t>
      </w:r>
      <w:hyperlink r:id="rId20" w:history="1">
        <w:r w:rsidRPr="00CB42EE">
          <w:rPr>
            <w:rFonts w:ascii="Times New Roman" w:hAnsi="Times New Roman" w:cs="Times New Roman"/>
            <w:color w:val="0000FF"/>
            <w:sz w:val="28"/>
            <w:szCs w:val="28"/>
          </w:rPr>
          <w:t>законом</w:t>
        </w:r>
      </w:hyperlink>
      <w:r w:rsidRPr="00CB42EE">
        <w:rPr>
          <w:rFonts w:ascii="Times New Roman" w:hAnsi="Times New Roman" w:cs="Times New Roman"/>
          <w:sz w:val="28"/>
          <w:szCs w:val="28"/>
        </w:rPr>
        <w:t>;</w:t>
      </w:r>
    </w:p>
    <w:p w:rsidR="00CB42EE" w:rsidRPr="00CB42EE" w:rsidRDefault="00CB42EE" w:rsidP="00475666">
      <w:pPr>
        <w:autoSpaceDE w:val="0"/>
        <w:autoSpaceDN w:val="0"/>
        <w:adjustRightInd w:val="0"/>
        <w:ind w:firstLine="709"/>
        <w:jc w:val="both"/>
        <w:rPr>
          <w:sz w:val="28"/>
          <w:szCs w:val="28"/>
        </w:rPr>
      </w:pPr>
      <w:r w:rsidRPr="00CB42EE">
        <w:rPr>
          <w:sz w:val="28"/>
          <w:szCs w:val="28"/>
        </w:rPr>
        <w:t>9) организует возврат денежных средств, внесенных в качестве обеспечения исполнения заявок или обеспечения исполнения контрактов</w:t>
      </w:r>
    </w:p>
    <w:p w:rsidR="00CB42EE" w:rsidRPr="00E462E2" w:rsidRDefault="00CB42EE" w:rsidP="00475666">
      <w:pPr>
        <w:autoSpaceDE w:val="0"/>
        <w:autoSpaceDN w:val="0"/>
        <w:adjustRightInd w:val="0"/>
        <w:ind w:firstLine="709"/>
        <w:jc w:val="both"/>
        <w:rPr>
          <w:sz w:val="28"/>
          <w:szCs w:val="28"/>
        </w:rPr>
      </w:pPr>
    </w:p>
    <w:p w:rsidR="00E462E2" w:rsidRPr="00E462E2" w:rsidRDefault="00E462E2" w:rsidP="00475666">
      <w:pPr>
        <w:autoSpaceDE w:val="0"/>
        <w:autoSpaceDN w:val="0"/>
        <w:adjustRightInd w:val="0"/>
        <w:ind w:firstLine="709"/>
        <w:jc w:val="both"/>
        <w:rPr>
          <w:sz w:val="28"/>
          <w:szCs w:val="28"/>
        </w:rPr>
      </w:pPr>
      <w:r w:rsidRPr="00E462E2">
        <w:rPr>
          <w:sz w:val="28"/>
          <w:szCs w:val="28"/>
        </w:rPr>
        <w:t xml:space="preserve">14. В целях реализации функций и полномочий, указанных в пунктах 12, 13 настоящего </w:t>
      </w:r>
      <w:r w:rsidR="00323ED3">
        <w:rPr>
          <w:sz w:val="28"/>
          <w:szCs w:val="28"/>
        </w:rPr>
        <w:t>Положения</w:t>
      </w:r>
      <w:r w:rsidRPr="00E462E2">
        <w:rPr>
          <w:sz w:val="28"/>
          <w:szCs w:val="28"/>
        </w:rPr>
        <w:t xml:space="preserve">, работники контрактной службы обязаны: </w:t>
      </w:r>
    </w:p>
    <w:p w:rsidR="00475666" w:rsidRPr="00475666" w:rsidRDefault="00475666" w:rsidP="00475666">
      <w:pPr>
        <w:pStyle w:val="ConsPlusNormal"/>
        <w:spacing w:before="220"/>
        <w:ind w:firstLine="540"/>
        <w:jc w:val="both"/>
        <w:rPr>
          <w:rFonts w:ascii="Times New Roman" w:hAnsi="Times New Roman" w:cs="Times New Roman"/>
          <w:sz w:val="28"/>
          <w:szCs w:val="28"/>
        </w:rPr>
      </w:pPr>
      <w:r w:rsidRPr="00475666">
        <w:rPr>
          <w:rFonts w:ascii="Times New Roman" w:hAnsi="Times New Roman" w:cs="Times New Roman"/>
          <w:sz w:val="28"/>
          <w:szCs w:val="28"/>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475666" w:rsidRPr="00475666" w:rsidRDefault="00475666" w:rsidP="00475666">
      <w:pPr>
        <w:pStyle w:val="ConsPlusNormal"/>
        <w:spacing w:before="220"/>
        <w:ind w:firstLine="540"/>
        <w:jc w:val="both"/>
        <w:rPr>
          <w:rFonts w:ascii="Times New Roman" w:hAnsi="Times New Roman" w:cs="Times New Roman"/>
          <w:sz w:val="28"/>
          <w:szCs w:val="28"/>
        </w:rPr>
      </w:pPr>
      <w:r w:rsidRPr="00475666">
        <w:rPr>
          <w:rFonts w:ascii="Times New Roman" w:hAnsi="Times New Roman" w:cs="Times New Roman"/>
          <w:sz w:val="28"/>
          <w:szCs w:val="28"/>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475666" w:rsidRPr="00475666" w:rsidRDefault="00475666" w:rsidP="00475666">
      <w:pPr>
        <w:pStyle w:val="ConsPlusNormal"/>
        <w:spacing w:before="220"/>
        <w:ind w:firstLine="540"/>
        <w:jc w:val="both"/>
        <w:rPr>
          <w:rFonts w:ascii="Times New Roman" w:hAnsi="Times New Roman" w:cs="Times New Roman"/>
          <w:sz w:val="28"/>
          <w:szCs w:val="28"/>
        </w:rPr>
      </w:pPr>
      <w:r w:rsidRPr="00475666">
        <w:rPr>
          <w:rFonts w:ascii="Times New Roman" w:hAnsi="Times New Roman" w:cs="Times New Roman"/>
          <w:sz w:val="28"/>
          <w:szCs w:val="28"/>
        </w:rPr>
        <w:t xml:space="preserve">3) привлекать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Федеральным </w:t>
      </w:r>
      <w:hyperlink r:id="rId21" w:history="1">
        <w:r w:rsidRPr="00475666">
          <w:rPr>
            <w:rFonts w:ascii="Times New Roman" w:hAnsi="Times New Roman" w:cs="Times New Roman"/>
            <w:color w:val="0000FF"/>
            <w:sz w:val="28"/>
            <w:szCs w:val="28"/>
          </w:rPr>
          <w:t>законом</w:t>
        </w:r>
      </w:hyperlink>
      <w:r w:rsidRPr="00475666">
        <w:rPr>
          <w:rFonts w:ascii="Times New Roman" w:hAnsi="Times New Roman" w:cs="Times New Roman"/>
          <w:sz w:val="28"/>
          <w:szCs w:val="28"/>
        </w:rPr>
        <w:t>.</w:t>
      </w:r>
    </w:p>
    <w:p w:rsidR="00E462E2" w:rsidRPr="00E462E2" w:rsidRDefault="00E462E2" w:rsidP="0035346F">
      <w:pPr>
        <w:autoSpaceDE w:val="0"/>
        <w:autoSpaceDN w:val="0"/>
        <w:adjustRightInd w:val="0"/>
        <w:ind w:firstLine="709"/>
        <w:jc w:val="both"/>
        <w:rPr>
          <w:sz w:val="28"/>
          <w:szCs w:val="28"/>
        </w:rPr>
      </w:pPr>
    </w:p>
    <w:p w:rsidR="00E462E2" w:rsidRPr="00E462E2" w:rsidRDefault="00E462E2" w:rsidP="0035346F">
      <w:pPr>
        <w:autoSpaceDE w:val="0"/>
        <w:autoSpaceDN w:val="0"/>
        <w:adjustRightInd w:val="0"/>
        <w:ind w:firstLine="709"/>
        <w:jc w:val="both"/>
        <w:rPr>
          <w:sz w:val="28"/>
          <w:szCs w:val="28"/>
        </w:rPr>
      </w:pPr>
      <w:r w:rsidRPr="00E462E2">
        <w:rPr>
          <w:sz w:val="28"/>
          <w:szCs w:val="28"/>
        </w:rPr>
        <w:t xml:space="preserve">15. Руководитель контрактной службы: </w:t>
      </w:r>
    </w:p>
    <w:p w:rsidR="00E462E2" w:rsidRPr="00E462E2" w:rsidRDefault="00E462E2" w:rsidP="0035346F">
      <w:pPr>
        <w:autoSpaceDE w:val="0"/>
        <w:autoSpaceDN w:val="0"/>
        <w:adjustRightInd w:val="0"/>
        <w:ind w:firstLine="709"/>
        <w:jc w:val="both"/>
        <w:rPr>
          <w:sz w:val="28"/>
          <w:szCs w:val="28"/>
        </w:rPr>
      </w:pPr>
      <w:r w:rsidRPr="00E462E2">
        <w:rPr>
          <w:sz w:val="28"/>
          <w:szCs w:val="28"/>
        </w:rPr>
        <w:t>1</w:t>
      </w:r>
      <w:r w:rsidR="00475666">
        <w:rPr>
          <w:sz w:val="28"/>
          <w:szCs w:val="28"/>
        </w:rPr>
        <w:t>)</w:t>
      </w:r>
      <w:r w:rsidRPr="00E462E2">
        <w:rPr>
          <w:sz w:val="28"/>
          <w:szCs w:val="28"/>
        </w:rPr>
        <w:t xml:space="preserve"> распределяет обязанности между работниками контрактной службы; </w:t>
      </w:r>
    </w:p>
    <w:p w:rsidR="00E462E2" w:rsidRPr="00E462E2" w:rsidRDefault="00E462E2" w:rsidP="0035346F">
      <w:pPr>
        <w:tabs>
          <w:tab w:val="left" w:pos="1260"/>
          <w:tab w:val="left" w:pos="1440"/>
        </w:tabs>
        <w:autoSpaceDE w:val="0"/>
        <w:autoSpaceDN w:val="0"/>
        <w:adjustRightInd w:val="0"/>
        <w:ind w:firstLine="709"/>
        <w:jc w:val="both"/>
        <w:rPr>
          <w:sz w:val="28"/>
          <w:szCs w:val="28"/>
        </w:rPr>
      </w:pPr>
      <w:r w:rsidRPr="00E462E2">
        <w:rPr>
          <w:sz w:val="28"/>
          <w:szCs w:val="28"/>
        </w:rPr>
        <w:t>2</w:t>
      </w:r>
      <w:r w:rsidR="00475666">
        <w:rPr>
          <w:sz w:val="28"/>
          <w:szCs w:val="28"/>
        </w:rPr>
        <w:t>)</w:t>
      </w:r>
      <w:r w:rsidRPr="00E462E2">
        <w:rPr>
          <w:sz w:val="28"/>
          <w:szCs w:val="28"/>
        </w:rPr>
        <w:t xml:space="preserve"> осуществляет   иные    полномочия,     предусмотренные Федеральным законом. </w:t>
      </w:r>
    </w:p>
    <w:p w:rsidR="00E462E2" w:rsidRPr="00E462E2" w:rsidRDefault="00E462E2" w:rsidP="0035346F">
      <w:pPr>
        <w:autoSpaceDE w:val="0"/>
        <w:autoSpaceDN w:val="0"/>
        <w:adjustRightInd w:val="0"/>
        <w:ind w:firstLine="709"/>
        <w:jc w:val="both"/>
        <w:rPr>
          <w:sz w:val="28"/>
          <w:szCs w:val="28"/>
        </w:rPr>
      </w:pPr>
    </w:p>
    <w:p w:rsidR="00E462E2" w:rsidRPr="00E462E2" w:rsidRDefault="00E462E2" w:rsidP="00E462E2">
      <w:pPr>
        <w:autoSpaceDE w:val="0"/>
        <w:autoSpaceDN w:val="0"/>
        <w:adjustRightInd w:val="0"/>
        <w:jc w:val="both"/>
        <w:rPr>
          <w:sz w:val="28"/>
          <w:szCs w:val="28"/>
        </w:rPr>
      </w:pPr>
    </w:p>
    <w:p w:rsidR="00E462E2" w:rsidRPr="00E462E2" w:rsidRDefault="00E462E2" w:rsidP="0035346F">
      <w:pPr>
        <w:jc w:val="center"/>
        <w:rPr>
          <w:b/>
          <w:sz w:val="28"/>
          <w:szCs w:val="28"/>
        </w:rPr>
      </w:pPr>
      <w:r w:rsidRPr="00E462E2">
        <w:rPr>
          <w:b/>
          <w:sz w:val="28"/>
          <w:szCs w:val="28"/>
          <w:lang w:val="en-US"/>
        </w:rPr>
        <w:t>III</w:t>
      </w:r>
      <w:r w:rsidRPr="00E462E2">
        <w:rPr>
          <w:b/>
          <w:sz w:val="28"/>
          <w:szCs w:val="28"/>
        </w:rPr>
        <w:t>. Ответственность работников контрактной службы</w:t>
      </w:r>
    </w:p>
    <w:p w:rsidR="009B27C7" w:rsidRPr="009B27C7" w:rsidRDefault="00E462E2" w:rsidP="009B27C7">
      <w:pPr>
        <w:pStyle w:val="ConsPlusNormal"/>
        <w:ind w:firstLine="540"/>
        <w:jc w:val="both"/>
        <w:rPr>
          <w:rFonts w:ascii="Times New Roman" w:hAnsi="Times New Roman" w:cs="Times New Roman"/>
          <w:sz w:val="28"/>
          <w:szCs w:val="28"/>
        </w:rPr>
      </w:pPr>
      <w:r w:rsidRPr="009B27C7">
        <w:rPr>
          <w:rFonts w:ascii="Times New Roman" w:hAnsi="Times New Roman" w:cs="Times New Roman"/>
          <w:sz w:val="28"/>
          <w:szCs w:val="28"/>
        </w:rPr>
        <w:t xml:space="preserve">16. </w:t>
      </w:r>
      <w:bookmarkEnd w:id="3"/>
      <w:bookmarkEnd w:id="4"/>
      <w:r w:rsidR="009B27C7" w:rsidRPr="009B27C7">
        <w:rPr>
          <w:rFonts w:ascii="Times New Roman" w:hAnsi="Times New Roman" w:cs="Times New Roman"/>
          <w:sz w:val="28"/>
          <w:szCs w:val="28"/>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22" w:history="1">
        <w:r w:rsidR="009B27C7" w:rsidRPr="009B27C7">
          <w:rPr>
            <w:rFonts w:ascii="Times New Roman" w:hAnsi="Times New Roman" w:cs="Times New Roman"/>
            <w:color w:val="0000FF"/>
            <w:sz w:val="28"/>
            <w:szCs w:val="28"/>
          </w:rPr>
          <w:t>законом</w:t>
        </w:r>
      </w:hyperlink>
      <w:r w:rsidR="009B27C7" w:rsidRPr="009B27C7">
        <w:rPr>
          <w:rFonts w:ascii="Times New Roman" w:hAnsi="Times New Roman" w:cs="Times New Roman"/>
          <w:sz w:val="28"/>
          <w:szCs w:val="28"/>
        </w:rPr>
        <w:t xml:space="preserve">, в контрольный орган в сфере закупок действия (бездействие) </w:t>
      </w:r>
      <w:r w:rsidR="009B27C7" w:rsidRPr="009B27C7">
        <w:rPr>
          <w:rFonts w:ascii="Times New Roman" w:hAnsi="Times New Roman" w:cs="Times New Roman"/>
          <w:sz w:val="28"/>
          <w:szCs w:val="28"/>
        </w:rPr>
        <w:lastRenderedPageBreak/>
        <w:t>должностных лиц контрактной службы, если такие действия (бездействие) нарушают права и законные интересы участника закупки.</w:t>
      </w:r>
    </w:p>
    <w:p w:rsidR="009B27C7" w:rsidRPr="009B27C7" w:rsidRDefault="009B27C7" w:rsidP="009B27C7">
      <w:pPr>
        <w:pStyle w:val="ConsPlusNormal"/>
        <w:spacing w:before="220"/>
        <w:ind w:firstLine="540"/>
        <w:jc w:val="both"/>
        <w:rPr>
          <w:rFonts w:ascii="Times New Roman" w:hAnsi="Times New Roman" w:cs="Times New Roman"/>
          <w:sz w:val="28"/>
          <w:szCs w:val="28"/>
        </w:rPr>
      </w:pPr>
      <w:r w:rsidRPr="009B27C7">
        <w:rPr>
          <w:rFonts w:ascii="Times New Roman" w:hAnsi="Times New Roman" w:cs="Times New Roman"/>
          <w:sz w:val="28"/>
          <w:szCs w:val="28"/>
        </w:rPr>
        <w:t>17. Руководитель контрактной службы и иные ее сотрудники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9B27C7" w:rsidRPr="009B27C7" w:rsidRDefault="009B27C7" w:rsidP="009B27C7">
      <w:pPr>
        <w:pStyle w:val="ConsPlusNormal"/>
        <w:spacing w:before="220"/>
        <w:ind w:firstLine="540"/>
        <w:jc w:val="both"/>
        <w:rPr>
          <w:rFonts w:ascii="Times New Roman" w:hAnsi="Times New Roman" w:cs="Times New Roman"/>
          <w:sz w:val="28"/>
          <w:szCs w:val="28"/>
        </w:rPr>
      </w:pPr>
      <w:r w:rsidRPr="009B27C7">
        <w:rPr>
          <w:rFonts w:ascii="Times New Roman" w:hAnsi="Times New Roman" w:cs="Times New Roman"/>
          <w:sz w:val="28"/>
          <w:szCs w:val="28"/>
        </w:rPr>
        <w:t>18. Руководитель контрактной службы и иные ее сотрудники несут материальную ответственность за ущерб, причиненный Заказчику в результате их неправомерных действий.</w:t>
      </w:r>
    </w:p>
    <w:p w:rsidR="00B455E0" w:rsidRPr="009B27C7" w:rsidRDefault="00B455E0" w:rsidP="00E462E2">
      <w:pPr>
        <w:pStyle w:val="ConsPlusNormal"/>
        <w:jc w:val="both"/>
        <w:rPr>
          <w:rFonts w:ascii="Times New Roman" w:hAnsi="Times New Roman" w:cs="Times New Roman"/>
          <w:sz w:val="28"/>
          <w:szCs w:val="28"/>
        </w:rPr>
      </w:pPr>
    </w:p>
    <w:p w:rsidR="007172C3" w:rsidRDefault="007172C3" w:rsidP="00E462E2">
      <w:pPr>
        <w:ind w:right="-142"/>
        <w:jc w:val="both"/>
        <w:rPr>
          <w:sz w:val="28"/>
          <w:szCs w:val="28"/>
        </w:rPr>
      </w:pPr>
    </w:p>
    <w:p w:rsidR="007F540A" w:rsidRPr="00E462E2" w:rsidRDefault="007F540A" w:rsidP="00E462E2">
      <w:pPr>
        <w:ind w:right="-142"/>
        <w:jc w:val="both"/>
        <w:rPr>
          <w:sz w:val="28"/>
          <w:szCs w:val="28"/>
        </w:rPr>
      </w:pPr>
      <w:r w:rsidRPr="00E462E2">
        <w:rPr>
          <w:sz w:val="28"/>
          <w:szCs w:val="28"/>
        </w:rPr>
        <w:t>Начальник отдела</w:t>
      </w:r>
    </w:p>
    <w:p w:rsidR="007F540A" w:rsidRPr="006E160D" w:rsidRDefault="007F540A" w:rsidP="009B27C7">
      <w:pPr>
        <w:ind w:right="-142"/>
        <w:jc w:val="both"/>
        <w:rPr>
          <w:sz w:val="28"/>
          <w:szCs w:val="28"/>
        </w:rPr>
      </w:pPr>
      <w:r w:rsidRPr="00E462E2">
        <w:rPr>
          <w:sz w:val="28"/>
          <w:szCs w:val="28"/>
        </w:rPr>
        <w:t>по общим и организационным вопросам</w:t>
      </w:r>
      <w:r w:rsidRPr="00E462E2">
        <w:rPr>
          <w:sz w:val="28"/>
          <w:szCs w:val="28"/>
        </w:rPr>
        <w:tab/>
      </w:r>
      <w:r w:rsidRPr="00E462E2">
        <w:rPr>
          <w:sz w:val="28"/>
          <w:szCs w:val="28"/>
        </w:rPr>
        <w:tab/>
      </w:r>
      <w:r w:rsidRPr="00E462E2">
        <w:rPr>
          <w:sz w:val="28"/>
          <w:szCs w:val="28"/>
        </w:rPr>
        <w:tab/>
      </w:r>
      <w:r w:rsidRPr="00E462E2">
        <w:rPr>
          <w:sz w:val="28"/>
          <w:szCs w:val="28"/>
        </w:rPr>
        <w:tab/>
      </w:r>
      <w:r w:rsidR="009B27C7">
        <w:rPr>
          <w:sz w:val="28"/>
          <w:szCs w:val="28"/>
        </w:rPr>
        <w:t>А.В. Хмельниченко</w:t>
      </w:r>
    </w:p>
    <w:p w:rsidR="00515AE4" w:rsidRDefault="00515AE4" w:rsidP="00515AE4">
      <w:pPr>
        <w:widowControl w:val="0"/>
        <w:jc w:val="right"/>
        <w:rPr>
          <w:sz w:val="28"/>
          <w:szCs w:val="28"/>
        </w:rPr>
      </w:pPr>
    </w:p>
    <w:p w:rsidR="00AA0A3D" w:rsidRDefault="00AA0A3D" w:rsidP="00515AE4">
      <w:pPr>
        <w:widowControl w:val="0"/>
        <w:jc w:val="right"/>
        <w:rPr>
          <w:sz w:val="28"/>
          <w:szCs w:val="28"/>
        </w:rPr>
      </w:pPr>
    </w:p>
    <w:p w:rsidR="00AA0A3D" w:rsidRDefault="00AA0A3D" w:rsidP="00515AE4">
      <w:pPr>
        <w:widowControl w:val="0"/>
        <w:jc w:val="right"/>
        <w:rPr>
          <w:sz w:val="28"/>
          <w:szCs w:val="28"/>
        </w:rPr>
      </w:pPr>
    </w:p>
    <w:p w:rsidR="00AA0A3D" w:rsidRDefault="00AA0A3D" w:rsidP="00515AE4">
      <w:pPr>
        <w:widowControl w:val="0"/>
        <w:jc w:val="right"/>
        <w:rPr>
          <w:sz w:val="28"/>
          <w:szCs w:val="28"/>
        </w:rPr>
      </w:pPr>
    </w:p>
    <w:p w:rsidR="00AA0A3D" w:rsidRDefault="00AA0A3D" w:rsidP="00515AE4">
      <w:pPr>
        <w:widowControl w:val="0"/>
        <w:jc w:val="right"/>
        <w:rPr>
          <w:sz w:val="28"/>
          <w:szCs w:val="28"/>
        </w:rPr>
      </w:pPr>
    </w:p>
    <w:p w:rsidR="00AA0A3D" w:rsidRDefault="00AA0A3D" w:rsidP="00515AE4">
      <w:pPr>
        <w:widowControl w:val="0"/>
        <w:jc w:val="right"/>
        <w:rPr>
          <w:sz w:val="28"/>
          <w:szCs w:val="28"/>
        </w:rPr>
      </w:pPr>
    </w:p>
    <w:p w:rsidR="00AA0A3D" w:rsidRDefault="00AA0A3D" w:rsidP="00515AE4">
      <w:pPr>
        <w:widowControl w:val="0"/>
        <w:jc w:val="right"/>
        <w:rPr>
          <w:sz w:val="28"/>
          <w:szCs w:val="28"/>
        </w:rPr>
      </w:pPr>
    </w:p>
    <w:p w:rsidR="00AA0A3D" w:rsidRDefault="00AA0A3D" w:rsidP="00515AE4">
      <w:pPr>
        <w:widowControl w:val="0"/>
        <w:jc w:val="right"/>
        <w:rPr>
          <w:sz w:val="28"/>
          <w:szCs w:val="28"/>
        </w:rPr>
      </w:pPr>
    </w:p>
    <w:p w:rsidR="00AA0A3D" w:rsidRDefault="00AA0A3D" w:rsidP="00515AE4">
      <w:pPr>
        <w:widowControl w:val="0"/>
        <w:jc w:val="right"/>
        <w:rPr>
          <w:sz w:val="28"/>
          <w:szCs w:val="28"/>
        </w:rPr>
      </w:pPr>
    </w:p>
    <w:p w:rsidR="00AA0A3D" w:rsidRDefault="00AA0A3D" w:rsidP="00515AE4">
      <w:pPr>
        <w:widowControl w:val="0"/>
        <w:jc w:val="right"/>
        <w:rPr>
          <w:sz w:val="28"/>
          <w:szCs w:val="28"/>
        </w:rPr>
      </w:pPr>
    </w:p>
    <w:p w:rsidR="00AA0A3D" w:rsidRDefault="00AA0A3D" w:rsidP="00515AE4">
      <w:pPr>
        <w:widowControl w:val="0"/>
        <w:jc w:val="right"/>
        <w:rPr>
          <w:sz w:val="28"/>
          <w:szCs w:val="28"/>
        </w:rPr>
      </w:pPr>
    </w:p>
    <w:p w:rsidR="00B455E0" w:rsidRDefault="00B455E0" w:rsidP="00515AE4">
      <w:pPr>
        <w:widowControl w:val="0"/>
        <w:jc w:val="right"/>
        <w:rPr>
          <w:sz w:val="28"/>
          <w:szCs w:val="28"/>
        </w:rPr>
      </w:pPr>
    </w:p>
    <w:p w:rsidR="00B455E0" w:rsidRDefault="00B455E0" w:rsidP="00515AE4">
      <w:pPr>
        <w:widowControl w:val="0"/>
        <w:jc w:val="right"/>
        <w:rPr>
          <w:sz w:val="28"/>
          <w:szCs w:val="28"/>
        </w:rPr>
      </w:pPr>
    </w:p>
    <w:p w:rsidR="00B455E0" w:rsidRDefault="00B455E0" w:rsidP="00515AE4">
      <w:pPr>
        <w:widowControl w:val="0"/>
        <w:jc w:val="right"/>
        <w:rPr>
          <w:sz w:val="28"/>
          <w:szCs w:val="28"/>
        </w:rPr>
      </w:pPr>
    </w:p>
    <w:p w:rsidR="00B455E0" w:rsidRDefault="00B455E0" w:rsidP="00515AE4">
      <w:pPr>
        <w:widowControl w:val="0"/>
        <w:jc w:val="right"/>
        <w:rPr>
          <w:sz w:val="28"/>
          <w:szCs w:val="28"/>
        </w:rPr>
      </w:pPr>
    </w:p>
    <w:p w:rsidR="00B455E0" w:rsidRDefault="00B455E0" w:rsidP="00515AE4">
      <w:pPr>
        <w:widowControl w:val="0"/>
        <w:jc w:val="right"/>
        <w:rPr>
          <w:sz w:val="28"/>
          <w:szCs w:val="28"/>
        </w:rPr>
      </w:pPr>
    </w:p>
    <w:p w:rsidR="00B455E0" w:rsidRDefault="00B455E0" w:rsidP="00515AE4">
      <w:pPr>
        <w:widowControl w:val="0"/>
        <w:jc w:val="right"/>
        <w:rPr>
          <w:sz w:val="28"/>
          <w:szCs w:val="28"/>
        </w:rPr>
      </w:pPr>
    </w:p>
    <w:p w:rsidR="00B455E0" w:rsidRDefault="00B455E0"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9B27C7" w:rsidRDefault="009B27C7" w:rsidP="00515AE4">
      <w:pPr>
        <w:widowControl w:val="0"/>
        <w:jc w:val="right"/>
        <w:rPr>
          <w:sz w:val="28"/>
          <w:szCs w:val="28"/>
        </w:rPr>
      </w:pPr>
    </w:p>
    <w:p w:rsidR="00884DDC" w:rsidRDefault="00884DDC" w:rsidP="00515AE4">
      <w:pPr>
        <w:widowControl w:val="0"/>
        <w:jc w:val="right"/>
        <w:rPr>
          <w:sz w:val="28"/>
          <w:szCs w:val="28"/>
        </w:rPr>
      </w:pPr>
    </w:p>
    <w:p w:rsidR="00884DDC" w:rsidRDefault="00884DDC" w:rsidP="00515AE4">
      <w:pPr>
        <w:widowControl w:val="0"/>
        <w:jc w:val="right"/>
        <w:rPr>
          <w:sz w:val="28"/>
          <w:szCs w:val="28"/>
        </w:rPr>
      </w:pPr>
    </w:p>
    <w:p w:rsidR="009B27C7" w:rsidRDefault="009B27C7" w:rsidP="00515AE4">
      <w:pPr>
        <w:widowControl w:val="0"/>
        <w:jc w:val="right"/>
        <w:rPr>
          <w:sz w:val="28"/>
          <w:szCs w:val="28"/>
        </w:rPr>
      </w:pPr>
    </w:p>
    <w:p w:rsidR="00515AE4" w:rsidRDefault="00515AE4" w:rsidP="00515AE4">
      <w:pPr>
        <w:widowControl w:val="0"/>
        <w:jc w:val="right"/>
        <w:rPr>
          <w:sz w:val="28"/>
          <w:szCs w:val="28"/>
        </w:rPr>
      </w:pPr>
      <w:r>
        <w:rPr>
          <w:sz w:val="28"/>
          <w:szCs w:val="28"/>
        </w:rPr>
        <w:lastRenderedPageBreak/>
        <w:t>Приложение № 2</w:t>
      </w:r>
    </w:p>
    <w:p w:rsidR="00515AE4" w:rsidRDefault="00515AE4" w:rsidP="00515AE4">
      <w:pPr>
        <w:widowControl w:val="0"/>
        <w:jc w:val="right"/>
        <w:rPr>
          <w:sz w:val="28"/>
          <w:szCs w:val="28"/>
        </w:rPr>
      </w:pPr>
      <w:r>
        <w:rPr>
          <w:sz w:val="28"/>
          <w:szCs w:val="28"/>
        </w:rPr>
        <w:t xml:space="preserve">к распоряжению </w:t>
      </w:r>
    </w:p>
    <w:p w:rsidR="00515AE4" w:rsidRDefault="00515AE4" w:rsidP="00515AE4">
      <w:pPr>
        <w:widowControl w:val="0"/>
        <w:jc w:val="right"/>
        <w:rPr>
          <w:sz w:val="28"/>
          <w:szCs w:val="28"/>
        </w:rPr>
      </w:pPr>
      <w:r>
        <w:rPr>
          <w:sz w:val="28"/>
          <w:szCs w:val="28"/>
        </w:rPr>
        <w:t xml:space="preserve">Администрации Сальского </w:t>
      </w:r>
    </w:p>
    <w:p w:rsidR="00515AE4" w:rsidRDefault="00515AE4" w:rsidP="00515AE4">
      <w:pPr>
        <w:widowControl w:val="0"/>
        <w:jc w:val="right"/>
        <w:rPr>
          <w:sz w:val="28"/>
          <w:szCs w:val="28"/>
        </w:rPr>
      </w:pPr>
      <w:r>
        <w:rPr>
          <w:sz w:val="28"/>
          <w:szCs w:val="28"/>
        </w:rPr>
        <w:t xml:space="preserve">                                                                      городского поселения</w:t>
      </w:r>
    </w:p>
    <w:p w:rsidR="00D800BC" w:rsidRPr="00515AE4" w:rsidRDefault="00D800BC" w:rsidP="00D800BC">
      <w:pPr>
        <w:widowControl w:val="0"/>
        <w:ind w:firstLine="540"/>
        <w:jc w:val="right"/>
        <w:rPr>
          <w:sz w:val="28"/>
          <w:szCs w:val="28"/>
        </w:rPr>
      </w:pPr>
      <w:r w:rsidRPr="00515AE4">
        <w:rPr>
          <w:sz w:val="28"/>
          <w:szCs w:val="28"/>
        </w:rPr>
        <w:t>от</w:t>
      </w:r>
      <w:r w:rsidR="009B27C7">
        <w:rPr>
          <w:sz w:val="28"/>
          <w:szCs w:val="28"/>
        </w:rPr>
        <w:t xml:space="preserve"> </w:t>
      </w:r>
      <w:r w:rsidR="00884DDC">
        <w:rPr>
          <w:sz w:val="28"/>
          <w:szCs w:val="28"/>
        </w:rPr>
        <w:t>29.12.2018</w:t>
      </w:r>
      <w:r w:rsidR="00510257">
        <w:rPr>
          <w:sz w:val="28"/>
          <w:szCs w:val="28"/>
        </w:rPr>
        <w:t xml:space="preserve"> № </w:t>
      </w:r>
      <w:r w:rsidR="00884DDC">
        <w:rPr>
          <w:sz w:val="28"/>
          <w:szCs w:val="28"/>
        </w:rPr>
        <w:t>322</w:t>
      </w:r>
    </w:p>
    <w:p w:rsidR="00515AE4" w:rsidRDefault="00515AE4" w:rsidP="00515AE4">
      <w:pPr>
        <w:widowControl w:val="0"/>
        <w:jc w:val="both"/>
        <w:rPr>
          <w:sz w:val="28"/>
          <w:szCs w:val="28"/>
        </w:rPr>
      </w:pPr>
    </w:p>
    <w:p w:rsidR="00BA0D1F" w:rsidRDefault="00BA0D1F" w:rsidP="00515AE4">
      <w:pPr>
        <w:widowControl w:val="0"/>
        <w:jc w:val="both"/>
        <w:rPr>
          <w:sz w:val="28"/>
          <w:szCs w:val="28"/>
        </w:rPr>
      </w:pPr>
    </w:p>
    <w:p w:rsidR="00BA0D1F" w:rsidRDefault="00BA0D1F" w:rsidP="00515AE4">
      <w:pPr>
        <w:widowControl w:val="0"/>
        <w:jc w:val="both"/>
        <w:rPr>
          <w:sz w:val="28"/>
          <w:szCs w:val="28"/>
        </w:rPr>
      </w:pPr>
    </w:p>
    <w:p w:rsidR="00515AE4" w:rsidRDefault="00515AE4" w:rsidP="00515AE4">
      <w:pPr>
        <w:widowControl w:val="0"/>
        <w:jc w:val="center"/>
        <w:rPr>
          <w:sz w:val="28"/>
          <w:szCs w:val="28"/>
        </w:rPr>
      </w:pPr>
      <w:r>
        <w:rPr>
          <w:sz w:val="28"/>
          <w:szCs w:val="28"/>
        </w:rPr>
        <w:t>Состав контрактной службы</w:t>
      </w:r>
    </w:p>
    <w:p w:rsidR="00515AE4" w:rsidRDefault="00515AE4" w:rsidP="00515AE4">
      <w:pPr>
        <w:widowControl w:val="0"/>
        <w:jc w:val="center"/>
        <w:rPr>
          <w:sz w:val="28"/>
          <w:szCs w:val="28"/>
        </w:rPr>
      </w:pPr>
      <w:r>
        <w:rPr>
          <w:sz w:val="28"/>
          <w:szCs w:val="28"/>
        </w:rPr>
        <w:t>Администрации Сальского городского поселения</w:t>
      </w:r>
    </w:p>
    <w:p w:rsidR="00515AE4" w:rsidRDefault="00515AE4" w:rsidP="00515AE4">
      <w:pPr>
        <w:widowControl w:val="0"/>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3882"/>
      </w:tblGrid>
      <w:tr w:rsidR="00515AE4" w:rsidRPr="00741B0D" w:rsidTr="00B455E0">
        <w:tc>
          <w:tcPr>
            <w:tcW w:w="3168" w:type="dxa"/>
          </w:tcPr>
          <w:p w:rsidR="00515AE4" w:rsidRPr="00741B0D" w:rsidRDefault="00515AE4" w:rsidP="00302271">
            <w:pPr>
              <w:widowControl w:val="0"/>
              <w:jc w:val="both"/>
              <w:rPr>
                <w:sz w:val="28"/>
                <w:szCs w:val="28"/>
              </w:rPr>
            </w:pPr>
          </w:p>
        </w:tc>
        <w:tc>
          <w:tcPr>
            <w:tcW w:w="2520" w:type="dxa"/>
          </w:tcPr>
          <w:p w:rsidR="00515AE4" w:rsidRPr="00741B0D" w:rsidRDefault="00515AE4" w:rsidP="00302271">
            <w:pPr>
              <w:widowControl w:val="0"/>
              <w:jc w:val="both"/>
              <w:rPr>
                <w:sz w:val="28"/>
                <w:szCs w:val="28"/>
              </w:rPr>
            </w:pPr>
            <w:r w:rsidRPr="00741B0D">
              <w:rPr>
                <w:sz w:val="28"/>
                <w:szCs w:val="28"/>
              </w:rPr>
              <w:t>ФИО</w:t>
            </w:r>
          </w:p>
        </w:tc>
        <w:tc>
          <w:tcPr>
            <w:tcW w:w="3882" w:type="dxa"/>
          </w:tcPr>
          <w:p w:rsidR="00515AE4" w:rsidRPr="00741B0D" w:rsidRDefault="00515AE4" w:rsidP="00302271">
            <w:pPr>
              <w:widowControl w:val="0"/>
              <w:jc w:val="both"/>
              <w:rPr>
                <w:sz w:val="28"/>
                <w:szCs w:val="28"/>
              </w:rPr>
            </w:pPr>
            <w:r w:rsidRPr="00741B0D">
              <w:rPr>
                <w:sz w:val="28"/>
                <w:szCs w:val="28"/>
              </w:rPr>
              <w:t>ДОЛЖНОСТЬ</w:t>
            </w:r>
          </w:p>
        </w:tc>
      </w:tr>
      <w:tr w:rsidR="00515AE4" w:rsidRPr="00741B0D" w:rsidTr="00B455E0">
        <w:tc>
          <w:tcPr>
            <w:tcW w:w="3168" w:type="dxa"/>
          </w:tcPr>
          <w:p w:rsidR="00515AE4" w:rsidRPr="00741B0D" w:rsidRDefault="00515AE4" w:rsidP="00302271">
            <w:pPr>
              <w:widowControl w:val="0"/>
              <w:jc w:val="both"/>
              <w:rPr>
                <w:sz w:val="28"/>
                <w:szCs w:val="28"/>
              </w:rPr>
            </w:pPr>
            <w:r w:rsidRPr="00741B0D">
              <w:rPr>
                <w:sz w:val="28"/>
                <w:szCs w:val="28"/>
              </w:rPr>
              <w:t>Руководитель</w:t>
            </w:r>
          </w:p>
          <w:p w:rsidR="00515AE4" w:rsidRPr="00741B0D" w:rsidRDefault="00515AE4" w:rsidP="00302271">
            <w:pPr>
              <w:widowControl w:val="0"/>
              <w:jc w:val="both"/>
              <w:rPr>
                <w:sz w:val="28"/>
                <w:szCs w:val="28"/>
              </w:rPr>
            </w:pPr>
            <w:r w:rsidRPr="00741B0D">
              <w:rPr>
                <w:sz w:val="28"/>
                <w:szCs w:val="28"/>
              </w:rPr>
              <w:t>контрактной</w:t>
            </w:r>
          </w:p>
          <w:p w:rsidR="00515AE4" w:rsidRPr="00741B0D" w:rsidRDefault="00515AE4" w:rsidP="00302271">
            <w:pPr>
              <w:widowControl w:val="0"/>
              <w:jc w:val="both"/>
              <w:rPr>
                <w:sz w:val="28"/>
                <w:szCs w:val="28"/>
              </w:rPr>
            </w:pPr>
            <w:r w:rsidRPr="00741B0D">
              <w:rPr>
                <w:sz w:val="28"/>
                <w:szCs w:val="28"/>
              </w:rPr>
              <w:t>службы</w:t>
            </w:r>
          </w:p>
        </w:tc>
        <w:tc>
          <w:tcPr>
            <w:tcW w:w="2520" w:type="dxa"/>
          </w:tcPr>
          <w:p w:rsidR="006B71B6" w:rsidRDefault="00515AE4" w:rsidP="00302271">
            <w:pPr>
              <w:widowControl w:val="0"/>
              <w:jc w:val="both"/>
              <w:rPr>
                <w:sz w:val="28"/>
                <w:szCs w:val="28"/>
              </w:rPr>
            </w:pPr>
            <w:r w:rsidRPr="00741B0D">
              <w:rPr>
                <w:sz w:val="28"/>
                <w:szCs w:val="28"/>
              </w:rPr>
              <w:t xml:space="preserve">Ерохина </w:t>
            </w:r>
          </w:p>
          <w:p w:rsidR="00515AE4" w:rsidRPr="00741B0D" w:rsidRDefault="00515AE4" w:rsidP="00302271">
            <w:pPr>
              <w:widowControl w:val="0"/>
              <w:jc w:val="both"/>
              <w:rPr>
                <w:sz w:val="28"/>
                <w:szCs w:val="28"/>
              </w:rPr>
            </w:pPr>
            <w:r w:rsidRPr="00741B0D">
              <w:rPr>
                <w:sz w:val="28"/>
                <w:szCs w:val="28"/>
              </w:rPr>
              <w:t>Елена Владимировна</w:t>
            </w:r>
          </w:p>
        </w:tc>
        <w:tc>
          <w:tcPr>
            <w:tcW w:w="3882" w:type="dxa"/>
          </w:tcPr>
          <w:p w:rsidR="00515AE4" w:rsidRPr="00741B0D" w:rsidRDefault="00515AE4" w:rsidP="00302271">
            <w:pPr>
              <w:widowControl w:val="0"/>
              <w:jc w:val="both"/>
              <w:rPr>
                <w:sz w:val="28"/>
                <w:szCs w:val="28"/>
              </w:rPr>
            </w:pPr>
            <w:r w:rsidRPr="00741B0D">
              <w:rPr>
                <w:sz w:val="28"/>
                <w:szCs w:val="28"/>
              </w:rPr>
              <w:t>Заместитель Главы Администрации по финансово-экономическим вопросам</w:t>
            </w:r>
          </w:p>
        </w:tc>
      </w:tr>
      <w:tr w:rsidR="00515AE4" w:rsidRPr="00741B0D" w:rsidTr="00B455E0">
        <w:tc>
          <w:tcPr>
            <w:tcW w:w="3168" w:type="dxa"/>
          </w:tcPr>
          <w:p w:rsidR="00515AE4" w:rsidRPr="00741B0D" w:rsidRDefault="00515AE4" w:rsidP="00302271">
            <w:pPr>
              <w:widowControl w:val="0"/>
              <w:jc w:val="both"/>
              <w:rPr>
                <w:sz w:val="28"/>
                <w:szCs w:val="28"/>
              </w:rPr>
            </w:pPr>
            <w:r w:rsidRPr="00741B0D">
              <w:rPr>
                <w:sz w:val="28"/>
                <w:szCs w:val="28"/>
              </w:rPr>
              <w:t>работник контрактной службы</w:t>
            </w:r>
          </w:p>
        </w:tc>
        <w:tc>
          <w:tcPr>
            <w:tcW w:w="2520" w:type="dxa"/>
          </w:tcPr>
          <w:p w:rsidR="00515AE4" w:rsidRDefault="006B71B6" w:rsidP="00302271">
            <w:pPr>
              <w:widowControl w:val="0"/>
              <w:jc w:val="both"/>
              <w:rPr>
                <w:sz w:val="28"/>
                <w:szCs w:val="28"/>
              </w:rPr>
            </w:pPr>
            <w:r>
              <w:rPr>
                <w:sz w:val="28"/>
                <w:szCs w:val="28"/>
              </w:rPr>
              <w:t>Носик</w:t>
            </w:r>
          </w:p>
          <w:p w:rsidR="006B71B6" w:rsidRDefault="006B71B6" w:rsidP="00302271">
            <w:pPr>
              <w:widowControl w:val="0"/>
              <w:jc w:val="both"/>
              <w:rPr>
                <w:sz w:val="28"/>
                <w:szCs w:val="28"/>
              </w:rPr>
            </w:pPr>
            <w:r>
              <w:rPr>
                <w:sz w:val="28"/>
                <w:szCs w:val="28"/>
              </w:rPr>
              <w:t>Татьяна</w:t>
            </w:r>
          </w:p>
          <w:p w:rsidR="006B71B6" w:rsidRPr="00741B0D" w:rsidRDefault="006B71B6" w:rsidP="00302271">
            <w:pPr>
              <w:widowControl w:val="0"/>
              <w:jc w:val="both"/>
              <w:rPr>
                <w:sz w:val="28"/>
                <w:szCs w:val="28"/>
              </w:rPr>
            </w:pPr>
            <w:r>
              <w:rPr>
                <w:sz w:val="28"/>
                <w:szCs w:val="28"/>
              </w:rPr>
              <w:t>Васильевна</w:t>
            </w:r>
          </w:p>
        </w:tc>
        <w:tc>
          <w:tcPr>
            <w:tcW w:w="3882" w:type="dxa"/>
          </w:tcPr>
          <w:p w:rsidR="00515AE4" w:rsidRPr="00741B0D" w:rsidRDefault="006B71B6" w:rsidP="00302271">
            <w:pPr>
              <w:widowControl w:val="0"/>
              <w:jc w:val="both"/>
              <w:rPr>
                <w:sz w:val="28"/>
                <w:szCs w:val="28"/>
              </w:rPr>
            </w:pPr>
            <w:r>
              <w:rPr>
                <w:sz w:val="28"/>
                <w:szCs w:val="28"/>
              </w:rPr>
              <w:t xml:space="preserve">Начальник </w:t>
            </w:r>
            <w:r w:rsidR="00515AE4" w:rsidRPr="00741B0D">
              <w:rPr>
                <w:sz w:val="28"/>
                <w:szCs w:val="28"/>
              </w:rPr>
              <w:t>экономического сектора</w:t>
            </w:r>
          </w:p>
        </w:tc>
      </w:tr>
      <w:tr w:rsidR="009B27C7" w:rsidRPr="00741B0D" w:rsidTr="00B455E0">
        <w:tc>
          <w:tcPr>
            <w:tcW w:w="3168" w:type="dxa"/>
          </w:tcPr>
          <w:p w:rsidR="009B27C7" w:rsidRPr="00741B0D" w:rsidRDefault="009B27C7" w:rsidP="007403CB">
            <w:pPr>
              <w:widowControl w:val="0"/>
              <w:jc w:val="both"/>
              <w:rPr>
                <w:sz w:val="28"/>
                <w:szCs w:val="28"/>
              </w:rPr>
            </w:pPr>
            <w:r w:rsidRPr="00741B0D">
              <w:rPr>
                <w:sz w:val="28"/>
                <w:szCs w:val="28"/>
              </w:rPr>
              <w:t>работник контрактной службы</w:t>
            </w:r>
          </w:p>
        </w:tc>
        <w:tc>
          <w:tcPr>
            <w:tcW w:w="2520" w:type="dxa"/>
          </w:tcPr>
          <w:p w:rsidR="009B27C7" w:rsidRDefault="009B27C7" w:rsidP="007403CB">
            <w:pPr>
              <w:widowControl w:val="0"/>
              <w:jc w:val="both"/>
              <w:rPr>
                <w:sz w:val="28"/>
                <w:szCs w:val="28"/>
              </w:rPr>
            </w:pPr>
            <w:r>
              <w:rPr>
                <w:sz w:val="28"/>
                <w:szCs w:val="28"/>
              </w:rPr>
              <w:t>Стенина</w:t>
            </w:r>
          </w:p>
          <w:p w:rsidR="009B27C7" w:rsidRDefault="009B27C7" w:rsidP="007403CB">
            <w:pPr>
              <w:widowControl w:val="0"/>
              <w:jc w:val="both"/>
              <w:rPr>
                <w:sz w:val="28"/>
                <w:szCs w:val="28"/>
              </w:rPr>
            </w:pPr>
            <w:r>
              <w:rPr>
                <w:sz w:val="28"/>
                <w:szCs w:val="28"/>
              </w:rPr>
              <w:t>Оксана</w:t>
            </w:r>
          </w:p>
          <w:p w:rsidR="009B27C7" w:rsidRPr="00741B0D" w:rsidRDefault="009B27C7" w:rsidP="007403CB">
            <w:pPr>
              <w:widowControl w:val="0"/>
              <w:jc w:val="both"/>
              <w:rPr>
                <w:sz w:val="28"/>
                <w:szCs w:val="28"/>
              </w:rPr>
            </w:pPr>
            <w:r>
              <w:rPr>
                <w:sz w:val="28"/>
                <w:szCs w:val="28"/>
              </w:rPr>
              <w:t>Александровна</w:t>
            </w:r>
          </w:p>
        </w:tc>
        <w:tc>
          <w:tcPr>
            <w:tcW w:w="3882" w:type="dxa"/>
          </w:tcPr>
          <w:p w:rsidR="009B27C7" w:rsidRPr="00741B0D" w:rsidRDefault="009B27C7" w:rsidP="007403CB">
            <w:pPr>
              <w:widowControl w:val="0"/>
              <w:jc w:val="both"/>
              <w:rPr>
                <w:sz w:val="28"/>
                <w:szCs w:val="28"/>
              </w:rPr>
            </w:pPr>
            <w:r>
              <w:rPr>
                <w:sz w:val="28"/>
                <w:szCs w:val="28"/>
              </w:rPr>
              <w:t xml:space="preserve">главный бухгалтер, </w:t>
            </w:r>
            <w:r w:rsidRPr="002718B3">
              <w:rPr>
                <w:sz w:val="28"/>
                <w:szCs w:val="28"/>
              </w:rPr>
              <w:t>начальник сектора</w:t>
            </w:r>
            <w:r>
              <w:rPr>
                <w:sz w:val="28"/>
                <w:szCs w:val="28"/>
              </w:rPr>
              <w:t xml:space="preserve">  бухгалтерского учета финансово-экономического отдела</w:t>
            </w:r>
          </w:p>
        </w:tc>
      </w:tr>
      <w:tr w:rsidR="009B27C7" w:rsidRPr="00741B0D" w:rsidTr="00B455E0">
        <w:tc>
          <w:tcPr>
            <w:tcW w:w="3168" w:type="dxa"/>
          </w:tcPr>
          <w:p w:rsidR="009B27C7" w:rsidRPr="00741B0D" w:rsidRDefault="009B27C7" w:rsidP="00302271">
            <w:pPr>
              <w:widowControl w:val="0"/>
              <w:jc w:val="both"/>
              <w:rPr>
                <w:sz w:val="28"/>
                <w:szCs w:val="28"/>
              </w:rPr>
            </w:pPr>
            <w:r w:rsidRPr="00741B0D">
              <w:rPr>
                <w:sz w:val="28"/>
                <w:szCs w:val="28"/>
              </w:rPr>
              <w:t>работник контрактной службы</w:t>
            </w:r>
          </w:p>
        </w:tc>
        <w:tc>
          <w:tcPr>
            <w:tcW w:w="2520" w:type="dxa"/>
          </w:tcPr>
          <w:p w:rsidR="009B27C7" w:rsidRDefault="009B27C7" w:rsidP="00302271">
            <w:pPr>
              <w:widowControl w:val="0"/>
              <w:jc w:val="both"/>
              <w:rPr>
                <w:sz w:val="28"/>
                <w:szCs w:val="28"/>
              </w:rPr>
            </w:pPr>
            <w:r>
              <w:rPr>
                <w:sz w:val="28"/>
                <w:szCs w:val="28"/>
              </w:rPr>
              <w:t>Сухинина</w:t>
            </w:r>
          </w:p>
          <w:p w:rsidR="009B27C7" w:rsidRDefault="00AC199F" w:rsidP="00302271">
            <w:pPr>
              <w:widowControl w:val="0"/>
              <w:jc w:val="both"/>
              <w:rPr>
                <w:sz w:val="28"/>
                <w:szCs w:val="28"/>
              </w:rPr>
            </w:pPr>
            <w:r>
              <w:rPr>
                <w:sz w:val="28"/>
                <w:szCs w:val="28"/>
              </w:rPr>
              <w:t>Юлия Владимировна</w:t>
            </w:r>
          </w:p>
        </w:tc>
        <w:tc>
          <w:tcPr>
            <w:tcW w:w="3882" w:type="dxa"/>
          </w:tcPr>
          <w:p w:rsidR="009B27C7" w:rsidRDefault="005E2A37" w:rsidP="009B27C7">
            <w:pPr>
              <w:widowControl w:val="0"/>
              <w:jc w:val="both"/>
              <w:rPr>
                <w:sz w:val="28"/>
                <w:szCs w:val="28"/>
              </w:rPr>
            </w:pPr>
            <w:r>
              <w:rPr>
                <w:sz w:val="28"/>
                <w:szCs w:val="28"/>
              </w:rPr>
              <w:t>главный</w:t>
            </w:r>
            <w:r w:rsidR="009B27C7">
              <w:rPr>
                <w:sz w:val="28"/>
                <w:szCs w:val="28"/>
              </w:rPr>
              <w:t xml:space="preserve"> специалист финансово-экономического отдела</w:t>
            </w:r>
          </w:p>
        </w:tc>
      </w:tr>
      <w:tr w:rsidR="009B27C7" w:rsidRPr="00741B0D" w:rsidTr="00B455E0">
        <w:tc>
          <w:tcPr>
            <w:tcW w:w="3168" w:type="dxa"/>
          </w:tcPr>
          <w:p w:rsidR="009B27C7" w:rsidRPr="00741B0D" w:rsidRDefault="009B27C7" w:rsidP="00302271">
            <w:pPr>
              <w:widowControl w:val="0"/>
              <w:jc w:val="both"/>
              <w:rPr>
                <w:sz w:val="28"/>
                <w:szCs w:val="28"/>
              </w:rPr>
            </w:pPr>
            <w:r w:rsidRPr="00741B0D">
              <w:rPr>
                <w:sz w:val="28"/>
                <w:szCs w:val="28"/>
              </w:rPr>
              <w:t>работник контрактной службы</w:t>
            </w:r>
          </w:p>
        </w:tc>
        <w:tc>
          <w:tcPr>
            <w:tcW w:w="2520" w:type="dxa"/>
          </w:tcPr>
          <w:p w:rsidR="009B27C7" w:rsidRPr="00741B0D" w:rsidRDefault="009B27C7" w:rsidP="00302271">
            <w:pPr>
              <w:widowControl w:val="0"/>
              <w:jc w:val="both"/>
              <w:rPr>
                <w:sz w:val="28"/>
                <w:szCs w:val="28"/>
              </w:rPr>
            </w:pPr>
            <w:r w:rsidRPr="00741B0D">
              <w:rPr>
                <w:sz w:val="28"/>
                <w:szCs w:val="28"/>
              </w:rPr>
              <w:t>Тимошевский</w:t>
            </w:r>
          </w:p>
          <w:p w:rsidR="009B27C7" w:rsidRPr="00741B0D" w:rsidRDefault="009B27C7" w:rsidP="00302271">
            <w:pPr>
              <w:widowControl w:val="0"/>
              <w:jc w:val="both"/>
              <w:rPr>
                <w:sz w:val="28"/>
                <w:szCs w:val="28"/>
              </w:rPr>
            </w:pPr>
            <w:r w:rsidRPr="00741B0D">
              <w:rPr>
                <w:sz w:val="28"/>
                <w:szCs w:val="28"/>
              </w:rPr>
              <w:t>Гавриил</w:t>
            </w:r>
          </w:p>
          <w:p w:rsidR="009B27C7" w:rsidRPr="00741B0D" w:rsidRDefault="009B27C7" w:rsidP="00302271">
            <w:pPr>
              <w:widowControl w:val="0"/>
              <w:jc w:val="both"/>
              <w:rPr>
                <w:sz w:val="28"/>
                <w:szCs w:val="28"/>
              </w:rPr>
            </w:pPr>
            <w:r w:rsidRPr="00741B0D">
              <w:rPr>
                <w:sz w:val="28"/>
                <w:szCs w:val="28"/>
              </w:rPr>
              <w:t>Анатольевич</w:t>
            </w:r>
          </w:p>
        </w:tc>
        <w:tc>
          <w:tcPr>
            <w:tcW w:w="3882" w:type="dxa"/>
          </w:tcPr>
          <w:p w:rsidR="009B27C7" w:rsidRPr="00741B0D" w:rsidRDefault="009B27C7" w:rsidP="00302271">
            <w:pPr>
              <w:widowControl w:val="0"/>
              <w:jc w:val="both"/>
              <w:rPr>
                <w:sz w:val="28"/>
                <w:szCs w:val="28"/>
              </w:rPr>
            </w:pPr>
            <w:r w:rsidRPr="00741B0D">
              <w:rPr>
                <w:sz w:val="28"/>
                <w:szCs w:val="28"/>
              </w:rPr>
              <w:t>начальник сектора правовой работы</w:t>
            </w:r>
          </w:p>
        </w:tc>
      </w:tr>
    </w:tbl>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jc w:val="both"/>
        <w:rPr>
          <w:sz w:val="28"/>
          <w:szCs w:val="28"/>
        </w:rPr>
      </w:pPr>
      <w:r>
        <w:rPr>
          <w:sz w:val="28"/>
          <w:szCs w:val="28"/>
        </w:rPr>
        <w:t>Начальник отдела</w:t>
      </w:r>
    </w:p>
    <w:p w:rsidR="00515AE4" w:rsidRPr="002D0006" w:rsidRDefault="00515AE4" w:rsidP="00515AE4">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D8645E">
        <w:rPr>
          <w:sz w:val="28"/>
          <w:szCs w:val="28"/>
        </w:rPr>
        <w:t>А.В. Хмельниченко</w:t>
      </w:r>
    </w:p>
    <w:p w:rsidR="00515AE4" w:rsidRDefault="00515AE4" w:rsidP="00515AE4">
      <w:pPr>
        <w:pStyle w:val="a9"/>
        <w:ind w:right="4706"/>
        <w:rPr>
          <w:color w:val="000000"/>
        </w:rPr>
      </w:pPr>
    </w:p>
    <w:p w:rsidR="00515AE4" w:rsidRDefault="00515AE4" w:rsidP="00515AE4">
      <w:pPr>
        <w:pStyle w:val="a9"/>
        <w:ind w:right="4706"/>
        <w:rPr>
          <w:color w:val="000000"/>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515AE4" w:rsidRDefault="00515AE4" w:rsidP="00515AE4">
      <w:pPr>
        <w:widowControl w:val="0"/>
        <w:jc w:val="both"/>
        <w:rPr>
          <w:sz w:val="28"/>
          <w:szCs w:val="28"/>
        </w:rPr>
      </w:pPr>
    </w:p>
    <w:p w:rsidR="002B0A63" w:rsidRDefault="002B0A63" w:rsidP="00515AE4">
      <w:pPr>
        <w:widowControl w:val="0"/>
        <w:jc w:val="both"/>
        <w:rPr>
          <w:sz w:val="28"/>
          <w:szCs w:val="28"/>
        </w:rPr>
      </w:pPr>
    </w:p>
    <w:p w:rsidR="00515AE4" w:rsidRDefault="00515AE4" w:rsidP="00515AE4">
      <w:pPr>
        <w:widowControl w:val="0"/>
        <w:jc w:val="right"/>
        <w:rPr>
          <w:sz w:val="28"/>
          <w:szCs w:val="28"/>
        </w:rPr>
      </w:pPr>
      <w:r>
        <w:rPr>
          <w:sz w:val="28"/>
          <w:szCs w:val="28"/>
        </w:rPr>
        <w:t>Приложение № 3</w:t>
      </w:r>
    </w:p>
    <w:p w:rsidR="00515AE4" w:rsidRDefault="00515AE4" w:rsidP="00515AE4">
      <w:pPr>
        <w:widowControl w:val="0"/>
        <w:jc w:val="right"/>
        <w:rPr>
          <w:sz w:val="28"/>
          <w:szCs w:val="28"/>
        </w:rPr>
      </w:pPr>
      <w:r>
        <w:rPr>
          <w:sz w:val="28"/>
          <w:szCs w:val="28"/>
        </w:rPr>
        <w:t xml:space="preserve">к распоряжению </w:t>
      </w:r>
    </w:p>
    <w:p w:rsidR="00515AE4" w:rsidRDefault="00515AE4" w:rsidP="00515AE4">
      <w:pPr>
        <w:widowControl w:val="0"/>
        <w:jc w:val="right"/>
        <w:rPr>
          <w:sz w:val="28"/>
          <w:szCs w:val="28"/>
        </w:rPr>
      </w:pPr>
      <w:r>
        <w:rPr>
          <w:sz w:val="28"/>
          <w:szCs w:val="28"/>
        </w:rPr>
        <w:t xml:space="preserve">Администрации Сальского </w:t>
      </w:r>
    </w:p>
    <w:p w:rsidR="00515AE4" w:rsidRDefault="00515AE4" w:rsidP="00515AE4">
      <w:pPr>
        <w:widowControl w:val="0"/>
        <w:jc w:val="right"/>
        <w:rPr>
          <w:sz w:val="28"/>
          <w:szCs w:val="28"/>
        </w:rPr>
      </w:pPr>
      <w:r>
        <w:rPr>
          <w:sz w:val="28"/>
          <w:szCs w:val="28"/>
        </w:rPr>
        <w:t xml:space="preserve">                                                                         городского поселения</w:t>
      </w:r>
    </w:p>
    <w:p w:rsidR="00D800BC" w:rsidRPr="00515AE4" w:rsidRDefault="00D800BC" w:rsidP="00D800BC">
      <w:pPr>
        <w:widowControl w:val="0"/>
        <w:ind w:firstLine="540"/>
        <w:jc w:val="right"/>
        <w:rPr>
          <w:sz w:val="28"/>
          <w:szCs w:val="28"/>
        </w:rPr>
      </w:pPr>
      <w:r w:rsidRPr="00515AE4">
        <w:rPr>
          <w:sz w:val="28"/>
          <w:szCs w:val="28"/>
        </w:rPr>
        <w:t>от</w:t>
      </w:r>
      <w:r>
        <w:rPr>
          <w:sz w:val="28"/>
          <w:szCs w:val="28"/>
        </w:rPr>
        <w:t xml:space="preserve"> </w:t>
      </w:r>
      <w:r w:rsidR="00884DDC">
        <w:rPr>
          <w:sz w:val="28"/>
          <w:szCs w:val="28"/>
        </w:rPr>
        <w:t xml:space="preserve">29.12.2018 </w:t>
      </w:r>
      <w:r w:rsidR="00E95CFC">
        <w:rPr>
          <w:sz w:val="28"/>
          <w:szCs w:val="28"/>
        </w:rPr>
        <w:t xml:space="preserve">№ </w:t>
      </w:r>
      <w:r w:rsidR="00884DDC">
        <w:rPr>
          <w:sz w:val="28"/>
          <w:szCs w:val="28"/>
        </w:rPr>
        <w:t>322</w:t>
      </w:r>
    </w:p>
    <w:p w:rsidR="00B455E0" w:rsidRPr="00AA0A3D" w:rsidRDefault="00B455E0" w:rsidP="00515AE4">
      <w:pPr>
        <w:widowControl w:val="0"/>
        <w:jc w:val="right"/>
        <w:rPr>
          <w:sz w:val="28"/>
          <w:szCs w:val="28"/>
        </w:rPr>
      </w:pPr>
    </w:p>
    <w:p w:rsidR="00A601A9" w:rsidRPr="00A601A9" w:rsidRDefault="00E6093C" w:rsidP="00A601A9">
      <w:pPr>
        <w:widowControl w:val="0"/>
        <w:jc w:val="center"/>
        <w:rPr>
          <w:sz w:val="28"/>
          <w:szCs w:val="28"/>
        </w:rPr>
      </w:pPr>
      <w:r>
        <w:rPr>
          <w:sz w:val="28"/>
          <w:szCs w:val="28"/>
        </w:rPr>
        <w:t>Положение</w:t>
      </w:r>
    </w:p>
    <w:p w:rsidR="00E95CFC" w:rsidRDefault="00A601A9" w:rsidP="00A601A9">
      <w:pPr>
        <w:widowControl w:val="0"/>
        <w:jc w:val="center"/>
        <w:rPr>
          <w:sz w:val="28"/>
          <w:szCs w:val="28"/>
        </w:rPr>
      </w:pPr>
      <w:r w:rsidRPr="00A601A9">
        <w:rPr>
          <w:sz w:val="28"/>
          <w:szCs w:val="28"/>
        </w:rPr>
        <w:t xml:space="preserve"> </w:t>
      </w:r>
      <w:r w:rsidR="00E95CFC">
        <w:rPr>
          <w:sz w:val="28"/>
          <w:szCs w:val="28"/>
        </w:rPr>
        <w:t xml:space="preserve">о </w:t>
      </w:r>
      <w:r w:rsidRPr="00A601A9">
        <w:rPr>
          <w:sz w:val="28"/>
          <w:szCs w:val="28"/>
        </w:rPr>
        <w:t>работ</w:t>
      </w:r>
      <w:r w:rsidR="00E95CFC">
        <w:rPr>
          <w:sz w:val="28"/>
          <w:szCs w:val="28"/>
        </w:rPr>
        <w:t>е</w:t>
      </w:r>
      <w:r w:rsidRPr="00A601A9">
        <w:rPr>
          <w:sz w:val="28"/>
          <w:szCs w:val="28"/>
        </w:rPr>
        <w:t xml:space="preserve"> контрактной службы </w:t>
      </w:r>
    </w:p>
    <w:p w:rsidR="00A601A9" w:rsidRPr="00A601A9" w:rsidRDefault="00A601A9" w:rsidP="00A601A9">
      <w:pPr>
        <w:widowControl w:val="0"/>
        <w:jc w:val="center"/>
        <w:rPr>
          <w:sz w:val="28"/>
          <w:szCs w:val="28"/>
        </w:rPr>
      </w:pPr>
      <w:r w:rsidRPr="00A601A9">
        <w:rPr>
          <w:sz w:val="28"/>
          <w:szCs w:val="28"/>
        </w:rPr>
        <w:t xml:space="preserve">Администрации Сальского городского поселения </w:t>
      </w:r>
    </w:p>
    <w:p w:rsidR="00A601A9" w:rsidRDefault="00A601A9" w:rsidP="00A601A9">
      <w:pPr>
        <w:pStyle w:val="Default"/>
        <w:jc w:val="both"/>
      </w:pPr>
    </w:p>
    <w:p w:rsidR="00117158" w:rsidRPr="00A601A9" w:rsidRDefault="00117158" w:rsidP="00A601A9">
      <w:pPr>
        <w:pStyle w:val="Default"/>
        <w:jc w:val="both"/>
      </w:pPr>
    </w:p>
    <w:p w:rsidR="00A601A9" w:rsidRPr="000A65CD" w:rsidRDefault="00A601A9" w:rsidP="00A601A9">
      <w:pPr>
        <w:numPr>
          <w:ilvl w:val="0"/>
          <w:numId w:val="10"/>
        </w:numPr>
        <w:tabs>
          <w:tab w:val="left" w:pos="284"/>
        </w:tabs>
        <w:suppressAutoHyphens w:val="0"/>
        <w:ind w:hanging="1789"/>
        <w:jc w:val="center"/>
        <w:rPr>
          <w:b/>
          <w:snapToGrid w:val="0"/>
          <w:sz w:val="28"/>
        </w:rPr>
      </w:pPr>
      <w:r w:rsidRPr="000A65CD">
        <w:rPr>
          <w:b/>
          <w:snapToGrid w:val="0"/>
          <w:sz w:val="28"/>
        </w:rPr>
        <w:t>Сфера применения</w:t>
      </w:r>
    </w:p>
    <w:p w:rsidR="00A601A9" w:rsidRPr="000A65CD" w:rsidRDefault="00A601A9" w:rsidP="00A601A9">
      <w:pPr>
        <w:tabs>
          <w:tab w:val="left" w:pos="993"/>
        </w:tabs>
        <w:ind w:left="709"/>
        <w:jc w:val="center"/>
        <w:rPr>
          <w:b/>
          <w:snapToGrid w:val="0"/>
          <w:sz w:val="28"/>
        </w:rPr>
      </w:pPr>
    </w:p>
    <w:p w:rsidR="00A601A9" w:rsidRPr="000A65CD" w:rsidRDefault="00A601A9" w:rsidP="00A601A9">
      <w:pPr>
        <w:tabs>
          <w:tab w:val="left" w:pos="0"/>
        </w:tabs>
        <w:ind w:firstLine="567"/>
        <w:jc w:val="both"/>
        <w:rPr>
          <w:sz w:val="28"/>
          <w:szCs w:val="28"/>
        </w:rPr>
      </w:pPr>
      <w:r w:rsidRPr="000A65CD">
        <w:rPr>
          <w:sz w:val="28"/>
          <w:szCs w:val="28"/>
        </w:rPr>
        <w:tab/>
        <w:t>Настоящ</w:t>
      </w:r>
      <w:r w:rsidR="00E6093C">
        <w:rPr>
          <w:sz w:val="28"/>
          <w:szCs w:val="28"/>
        </w:rPr>
        <w:t xml:space="preserve">ее Положение </w:t>
      </w:r>
      <w:r w:rsidRPr="000A65CD">
        <w:rPr>
          <w:sz w:val="28"/>
          <w:szCs w:val="28"/>
        </w:rPr>
        <w:t xml:space="preserve">работы контрактной службы </w:t>
      </w:r>
      <w:r w:rsidR="00E6093C">
        <w:rPr>
          <w:sz w:val="28"/>
          <w:szCs w:val="28"/>
        </w:rPr>
        <w:t xml:space="preserve">Администрации Сальского городского поселения </w:t>
      </w:r>
      <w:r w:rsidRPr="000A65CD">
        <w:rPr>
          <w:sz w:val="28"/>
          <w:szCs w:val="28"/>
        </w:rPr>
        <w:t xml:space="preserve"> (далее – </w:t>
      </w:r>
      <w:r w:rsidR="00E6093C">
        <w:rPr>
          <w:sz w:val="28"/>
          <w:szCs w:val="28"/>
        </w:rPr>
        <w:t>Положение</w:t>
      </w:r>
      <w:r w:rsidRPr="000A65CD">
        <w:rPr>
          <w:sz w:val="28"/>
          <w:szCs w:val="28"/>
        </w:rPr>
        <w:t>) разработан</w:t>
      </w:r>
      <w:r w:rsidR="00BA0D1F">
        <w:rPr>
          <w:sz w:val="28"/>
          <w:szCs w:val="28"/>
        </w:rPr>
        <w:t>о</w:t>
      </w:r>
      <w:r w:rsidRPr="000A65CD">
        <w:rPr>
          <w:sz w:val="28"/>
          <w:szCs w:val="28"/>
        </w:rPr>
        <w:t xml:space="preserve"> во исполнение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в целях организации работы и взаимодействия контрактной службы со структурными подразделениями при осуществлении закупок товаров, работ, услуг для нужд </w:t>
      </w:r>
      <w:r w:rsidR="0089401A">
        <w:rPr>
          <w:sz w:val="28"/>
          <w:szCs w:val="28"/>
        </w:rPr>
        <w:t>Администрации Сальского городского поселения</w:t>
      </w:r>
      <w:r w:rsidRPr="000A65CD">
        <w:rPr>
          <w:sz w:val="28"/>
          <w:szCs w:val="28"/>
        </w:rPr>
        <w:t xml:space="preserve"> (далее – Заказчик). </w:t>
      </w:r>
    </w:p>
    <w:p w:rsidR="00A601A9" w:rsidRDefault="00A601A9" w:rsidP="00A601A9">
      <w:pPr>
        <w:pStyle w:val="Default"/>
        <w:jc w:val="both"/>
        <w:rPr>
          <w:sz w:val="23"/>
          <w:szCs w:val="23"/>
        </w:rPr>
      </w:pPr>
    </w:p>
    <w:p w:rsidR="00A601A9" w:rsidRPr="000A65CD" w:rsidRDefault="00A601A9" w:rsidP="00A601A9">
      <w:pPr>
        <w:numPr>
          <w:ilvl w:val="0"/>
          <w:numId w:val="9"/>
        </w:numPr>
        <w:suppressAutoHyphens w:val="0"/>
        <w:ind w:left="284" w:hanging="284"/>
        <w:jc w:val="center"/>
        <w:rPr>
          <w:b/>
          <w:snapToGrid w:val="0"/>
          <w:sz w:val="28"/>
        </w:rPr>
      </w:pPr>
      <w:r w:rsidRPr="000A65CD">
        <w:rPr>
          <w:b/>
          <w:snapToGrid w:val="0"/>
          <w:sz w:val="28"/>
        </w:rPr>
        <w:t>Термины  и определения</w:t>
      </w:r>
    </w:p>
    <w:p w:rsidR="00A601A9" w:rsidRPr="000A65CD" w:rsidRDefault="00A601A9" w:rsidP="00A601A9">
      <w:pPr>
        <w:ind w:left="993"/>
        <w:jc w:val="center"/>
        <w:rPr>
          <w:b/>
          <w:snapToGrid w:val="0"/>
          <w:sz w:val="28"/>
        </w:rPr>
      </w:pPr>
    </w:p>
    <w:p w:rsidR="005E2A37" w:rsidRDefault="00A601A9" w:rsidP="005E2A37">
      <w:pPr>
        <w:suppressAutoHyphens w:val="0"/>
        <w:autoSpaceDE w:val="0"/>
        <w:autoSpaceDN w:val="0"/>
        <w:adjustRightInd w:val="0"/>
        <w:jc w:val="both"/>
        <w:rPr>
          <w:sz w:val="28"/>
          <w:szCs w:val="28"/>
          <w:lang w:eastAsia="ru-RU"/>
        </w:rPr>
      </w:pPr>
      <w:r w:rsidRPr="000A65CD">
        <w:rPr>
          <w:b/>
          <w:snapToGrid w:val="0"/>
          <w:sz w:val="28"/>
        </w:rPr>
        <w:t xml:space="preserve">Закупка </w:t>
      </w:r>
      <w:r w:rsidRPr="000A65CD">
        <w:rPr>
          <w:b/>
          <w:sz w:val="28"/>
        </w:rPr>
        <w:t xml:space="preserve">товара, работы, услуги для обеспечения </w:t>
      </w:r>
      <w:r w:rsidR="000B0031">
        <w:rPr>
          <w:b/>
          <w:sz w:val="28"/>
        </w:rPr>
        <w:t>муниципальных</w:t>
      </w:r>
      <w:r w:rsidRPr="000A65CD">
        <w:rPr>
          <w:b/>
          <w:sz w:val="28"/>
        </w:rPr>
        <w:t xml:space="preserve"> нужд (далее - закупка)</w:t>
      </w:r>
      <w:r w:rsidRPr="000A65CD">
        <w:rPr>
          <w:sz w:val="28"/>
        </w:rPr>
        <w:t xml:space="preserve"> - </w:t>
      </w:r>
      <w:r w:rsidR="005E2A37">
        <w:rPr>
          <w:sz w:val="28"/>
          <w:szCs w:val="28"/>
          <w:lang w:eastAsia="ru-RU"/>
        </w:rPr>
        <w:t xml:space="preserve">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601A9" w:rsidRPr="000A65CD" w:rsidRDefault="00A601A9" w:rsidP="005E2A37">
      <w:pPr>
        <w:suppressAutoHyphens w:val="0"/>
        <w:autoSpaceDE w:val="0"/>
        <w:autoSpaceDN w:val="0"/>
        <w:adjustRightInd w:val="0"/>
        <w:jc w:val="both"/>
        <w:rPr>
          <w:sz w:val="28"/>
        </w:rPr>
      </w:pPr>
    </w:p>
    <w:p w:rsidR="003814D0" w:rsidRDefault="00A601A9" w:rsidP="003814D0">
      <w:pPr>
        <w:suppressAutoHyphens w:val="0"/>
        <w:autoSpaceDE w:val="0"/>
        <w:autoSpaceDN w:val="0"/>
        <w:adjustRightInd w:val="0"/>
        <w:jc w:val="both"/>
        <w:rPr>
          <w:sz w:val="28"/>
          <w:szCs w:val="28"/>
          <w:lang w:eastAsia="ru-RU"/>
        </w:rPr>
      </w:pPr>
      <w:r w:rsidRPr="000A65CD">
        <w:rPr>
          <w:b/>
          <w:sz w:val="28"/>
        </w:rPr>
        <w:t>Определение поставщика (подрядчика, исполнителя)</w:t>
      </w:r>
      <w:r w:rsidRPr="000A65CD">
        <w:rPr>
          <w:sz w:val="28"/>
        </w:rPr>
        <w:t xml:space="preserve"> </w:t>
      </w:r>
      <w:r w:rsidR="003814D0">
        <w:rPr>
          <w:sz w:val="28"/>
        </w:rPr>
        <w:t>–</w:t>
      </w:r>
      <w:r w:rsidRPr="000A65CD">
        <w:rPr>
          <w:sz w:val="28"/>
        </w:rPr>
        <w:t xml:space="preserve"> </w:t>
      </w:r>
      <w:r w:rsidR="003814D0">
        <w:rPr>
          <w:sz w:val="28"/>
          <w:szCs w:val="28"/>
          <w:lang w:eastAsia="ru-RU"/>
        </w:rPr>
        <w:t>совокупность действий, которые осуществляются заказчиком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C24D1" w:rsidRDefault="00EC24D1" w:rsidP="00EC24D1">
      <w:pPr>
        <w:widowControl w:val="0"/>
        <w:ind w:firstLine="540"/>
        <w:jc w:val="both"/>
        <w:rPr>
          <w:sz w:val="28"/>
        </w:rPr>
      </w:pPr>
    </w:p>
    <w:p w:rsidR="00A601A9" w:rsidRPr="000A65CD" w:rsidRDefault="00A601A9" w:rsidP="00A601A9">
      <w:pPr>
        <w:ind w:firstLine="709"/>
        <w:jc w:val="both"/>
        <w:rPr>
          <w:snapToGrid w:val="0"/>
          <w:sz w:val="28"/>
        </w:rPr>
      </w:pPr>
      <w:r w:rsidRPr="000A65CD">
        <w:rPr>
          <w:b/>
          <w:snapToGrid w:val="0"/>
          <w:sz w:val="28"/>
        </w:rPr>
        <w:t>Инициатор закупки</w:t>
      </w:r>
      <w:r w:rsidRPr="000A65CD">
        <w:rPr>
          <w:snapToGrid w:val="0"/>
          <w:sz w:val="28"/>
        </w:rPr>
        <w:t xml:space="preserve"> - </w:t>
      </w:r>
      <w:r w:rsidRPr="000A65CD">
        <w:rPr>
          <w:sz w:val="28"/>
        </w:rPr>
        <w:t xml:space="preserve">работник, представляющий структурное подразделение </w:t>
      </w:r>
      <w:r w:rsidR="00646B32">
        <w:rPr>
          <w:sz w:val="28"/>
        </w:rPr>
        <w:t>администрации</w:t>
      </w:r>
      <w:r w:rsidRPr="000A65CD">
        <w:rPr>
          <w:sz w:val="28"/>
        </w:rPr>
        <w:t xml:space="preserve">, заинтересованное в проведении данной закупки и ответственное должностное лицо за выполнение функций, предусмотренных </w:t>
      </w:r>
      <w:r w:rsidRPr="000A65CD">
        <w:rPr>
          <w:sz w:val="28"/>
        </w:rPr>
        <w:lastRenderedPageBreak/>
        <w:t xml:space="preserve">настоящим </w:t>
      </w:r>
      <w:r w:rsidR="00C32112">
        <w:rPr>
          <w:sz w:val="28"/>
        </w:rPr>
        <w:t>Положением</w:t>
      </w:r>
      <w:r w:rsidRPr="000A65CD">
        <w:rPr>
          <w:snapToGrid w:val="0"/>
          <w:sz w:val="28"/>
        </w:rPr>
        <w:t>.</w:t>
      </w:r>
    </w:p>
    <w:p w:rsidR="00A601A9" w:rsidRPr="000A65CD" w:rsidRDefault="00A601A9" w:rsidP="00A601A9">
      <w:pPr>
        <w:ind w:firstLine="709"/>
        <w:jc w:val="both"/>
        <w:rPr>
          <w:snapToGrid w:val="0"/>
          <w:sz w:val="28"/>
        </w:rPr>
      </w:pPr>
      <w:r w:rsidRPr="000A65CD">
        <w:rPr>
          <w:b/>
          <w:snapToGrid w:val="0"/>
          <w:sz w:val="28"/>
        </w:rPr>
        <w:t>Единая комиссия</w:t>
      </w:r>
      <w:r w:rsidRPr="000A65CD">
        <w:rPr>
          <w:snapToGrid w:val="0"/>
          <w:sz w:val="28"/>
        </w:rPr>
        <w:t xml:space="preserve"> – единая комиссия </w:t>
      </w:r>
      <w:r w:rsidRPr="000A65CD">
        <w:rPr>
          <w:sz w:val="28"/>
          <w:szCs w:val="28"/>
        </w:rPr>
        <w:t>по определению поставщиков, подрядчиков, исполнителей для заключения контрактов на поставку товаров, выполнение работ, оказание услуг для нужд Заказчика</w:t>
      </w:r>
      <w:r w:rsidRPr="000A65CD">
        <w:rPr>
          <w:snapToGrid w:val="0"/>
          <w:sz w:val="28"/>
        </w:rPr>
        <w:t>.</w:t>
      </w:r>
    </w:p>
    <w:p w:rsidR="00A601A9" w:rsidRPr="000A65CD" w:rsidRDefault="00A601A9" w:rsidP="00A601A9">
      <w:pPr>
        <w:ind w:firstLine="709"/>
        <w:jc w:val="both"/>
        <w:rPr>
          <w:snapToGrid w:val="0"/>
          <w:sz w:val="28"/>
        </w:rPr>
      </w:pPr>
      <w:r w:rsidRPr="000A65CD">
        <w:rPr>
          <w:b/>
          <w:snapToGrid w:val="0"/>
          <w:sz w:val="28"/>
        </w:rPr>
        <w:t>Контрактная служба</w:t>
      </w:r>
      <w:r w:rsidRPr="000A65CD">
        <w:rPr>
          <w:snapToGrid w:val="0"/>
          <w:sz w:val="28"/>
        </w:rPr>
        <w:t xml:space="preserve"> – контрактная служба </w:t>
      </w:r>
      <w:r w:rsidR="00C32112">
        <w:rPr>
          <w:snapToGrid w:val="0"/>
          <w:sz w:val="28"/>
        </w:rPr>
        <w:t>Администрации Сальского городского поселения</w:t>
      </w:r>
      <w:r w:rsidRPr="000A65CD">
        <w:rPr>
          <w:snapToGrid w:val="0"/>
          <w:sz w:val="28"/>
        </w:rPr>
        <w:t>.</w:t>
      </w:r>
    </w:p>
    <w:p w:rsidR="00A601A9" w:rsidRPr="000A65CD" w:rsidRDefault="00A601A9" w:rsidP="00A601A9">
      <w:pPr>
        <w:ind w:firstLine="709"/>
        <w:jc w:val="both"/>
        <w:rPr>
          <w:snapToGrid w:val="0"/>
          <w:sz w:val="28"/>
        </w:rPr>
      </w:pPr>
      <w:r w:rsidRPr="000A65CD">
        <w:rPr>
          <w:b/>
          <w:snapToGrid w:val="0"/>
          <w:sz w:val="28"/>
        </w:rPr>
        <w:t xml:space="preserve">Секретарь </w:t>
      </w:r>
      <w:r w:rsidRPr="000A65CD">
        <w:rPr>
          <w:snapToGrid w:val="0"/>
          <w:sz w:val="28"/>
        </w:rPr>
        <w:t xml:space="preserve">– работник контрактной службы, выполняющий организационно - техническое обеспечение работы единой комиссии и иные функции в соответствии с настоящим </w:t>
      </w:r>
      <w:r w:rsidR="00323ED3">
        <w:rPr>
          <w:snapToGrid w:val="0"/>
          <w:sz w:val="28"/>
        </w:rPr>
        <w:t>Положением</w:t>
      </w:r>
      <w:r w:rsidRPr="000A65CD">
        <w:rPr>
          <w:snapToGrid w:val="0"/>
          <w:sz w:val="28"/>
        </w:rPr>
        <w:t>.</w:t>
      </w:r>
    </w:p>
    <w:p w:rsidR="00A601A9" w:rsidRPr="000A65CD" w:rsidRDefault="00A601A9" w:rsidP="00A601A9">
      <w:pPr>
        <w:ind w:firstLine="709"/>
        <w:jc w:val="both"/>
        <w:rPr>
          <w:sz w:val="28"/>
          <w:szCs w:val="28"/>
        </w:rPr>
      </w:pPr>
      <w:r w:rsidRPr="000A65CD">
        <w:rPr>
          <w:b/>
          <w:sz w:val="28"/>
          <w:szCs w:val="28"/>
        </w:rPr>
        <w:t xml:space="preserve">Приемочная комиссия </w:t>
      </w:r>
      <w:r w:rsidRPr="000A65CD">
        <w:rPr>
          <w:snapToGrid w:val="0"/>
          <w:sz w:val="28"/>
        </w:rPr>
        <w:t>–</w:t>
      </w:r>
      <w:r w:rsidRPr="000A65CD">
        <w:rPr>
          <w:b/>
          <w:sz w:val="28"/>
          <w:szCs w:val="28"/>
        </w:rPr>
        <w:t xml:space="preserve"> </w:t>
      </w:r>
      <w:r w:rsidRPr="000A65CD">
        <w:rPr>
          <w:sz w:val="28"/>
          <w:szCs w:val="28"/>
        </w:rPr>
        <w:t>прие</w:t>
      </w:r>
      <w:r w:rsidRPr="000A65CD">
        <w:rPr>
          <w:snapToGrid w:val="0"/>
          <w:sz w:val="28"/>
        </w:rPr>
        <w:t>мочна</w:t>
      </w:r>
      <w:r w:rsidRPr="000A65CD">
        <w:rPr>
          <w:sz w:val="28"/>
          <w:szCs w:val="28"/>
        </w:rPr>
        <w:t xml:space="preserve">я комиссия Инициатора закупки, осуществляющая приемку и проведение экспертизы товара, работы, услуги. </w:t>
      </w:r>
    </w:p>
    <w:p w:rsidR="00A601A9" w:rsidRPr="000A65CD" w:rsidRDefault="00A601A9" w:rsidP="00A601A9">
      <w:pPr>
        <w:ind w:firstLine="709"/>
        <w:jc w:val="both"/>
        <w:rPr>
          <w:sz w:val="28"/>
          <w:szCs w:val="28"/>
        </w:rPr>
      </w:pPr>
    </w:p>
    <w:p w:rsidR="00A601A9" w:rsidRPr="000A65CD" w:rsidRDefault="00A601A9" w:rsidP="00A601A9">
      <w:pPr>
        <w:ind w:left="709" w:hanging="709"/>
        <w:jc w:val="center"/>
        <w:rPr>
          <w:b/>
          <w:snapToGrid w:val="0"/>
          <w:sz w:val="28"/>
        </w:rPr>
      </w:pPr>
      <w:r w:rsidRPr="000A65CD">
        <w:rPr>
          <w:b/>
          <w:snapToGrid w:val="0"/>
          <w:sz w:val="28"/>
        </w:rPr>
        <w:t>3. Участники взаимодействия</w:t>
      </w:r>
    </w:p>
    <w:p w:rsidR="00A601A9" w:rsidRPr="000A65CD" w:rsidRDefault="00A601A9" w:rsidP="00A601A9">
      <w:pPr>
        <w:pStyle w:val="Default"/>
        <w:jc w:val="center"/>
        <w:rPr>
          <w:color w:val="auto"/>
          <w:sz w:val="28"/>
          <w:szCs w:val="28"/>
        </w:rPr>
      </w:pPr>
    </w:p>
    <w:p w:rsidR="00A601A9" w:rsidRDefault="00A601A9" w:rsidP="00A601A9">
      <w:pPr>
        <w:pStyle w:val="Default"/>
        <w:numPr>
          <w:ilvl w:val="1"/>
          <w:numId w:val="11"/>
        </w:numPr>
        <w:ind w:left="0" w:firstLine="709"/>
        <w:jc w:val="both"/>
        <w:rPr>
          <w:b/>
          <w:color w:val="auto"/>
          <w:sz w:val="28"/>
          <w:szCs w:val="28"/>
        </w:rPr>
      </w:pPr>
      <w:r w:rsidRPr="000A65CD">
        <w:rPr>
          <w:b/>
          <w:color w:val="auto"/>
          <w:sz w:val="28"/>
          <w:szCs w:val="28"/>
        </w:rPr>
        <w:t>Инициаторы закупки:</w:t>
      </w:r>
    </w:p>
    <w:p w:rsidR="00C32112" w:rsidRDefault="00C32112" w:rsidP="00DE314A">
      <w:pPr>
        <w:pStyle w:val="Default"/>
        <w:ind w:firstLine="709"/>
        <w:jc w:val="both"/>
        <w:rPr>
          <w:color w:val="auto"/>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 и строительства</w:t>
      </w:r>
      <w:r>
        <w:rPr>
          <w:color w:val="auto"/>
          <w:sz w:val="28"/>
          <w:szCs w:val="28"/>
        </w:rPr>
        <w:t xml:space="preserve"> представляет отдел </w:t>
      </w:r>
      <w:r w:rsidRPr="002718B3">
        <w:rPr>
          <w:sz w:val="28"/>
          <w:szCs w:val="28"/>
        </w:rPr>
        <w:t>жилищно-коммунального хозяйства, благоустройства и строительства</w:t>
      </w:r>
      <w:r>
        <w:rPr>
          <w:color w:val="auto"/>
          <w:sz w:val="28"/>
          <w:szCs w:val="28"/>
        </w:rPr>
        <w:t>;</w:t>
      </w:r>
    </w:p>
    <w:p w:rsidR="002B14D4" w:rsidRDefault="00C32112" w:rsidP="00DE314A">
      <w:pPr>
        <w:pStyle w:val="Default"/>
        <w:ind w:firstLine="709"/>
        <w:jc w:val="both"/>
        <w:rPr>
          <w:sz w:val="28"/>
          <w:szCs w:val="28"/>
        </w:rPr>
      </w:pPr>
      <w:r>
        <w:rPr>
          <w:color w:val="auto"/>
          <w:sz w:val="28"/>
          <w:szCs w:val="28"/>
        </w:rPr>
        <w:t xml:space="preserve">начальник отдела </w:t>
      </w:r>
      <w:r w:rsidRPr="002718B3">
        <w:rPr>
          <w:sz w:val="28"/>
          <w:szCs w:val="28"/>
        </w:rPr>
        <w:t>по общим и организационным вопросам</w:t>
      </w:r>
      <w:r>
        <w:rPr>
          <w:sz w:val="28"/>
          <w:szCs w:val="28"/>
        </w:rPr>
        <w:t xml:space="preserve"> представляет</w:t>
      </w:r>
      <w:r w:rsidRPr="00C32112">
        <w:rPr>
          <w:color w:val="auto"/>
          <w:sz w:val="28"/>
          <w:szCs w:val="28"/>
        </w:rPr>
        <w:t xml:space="preserve"> </w:t>
      </w:r>
      <w:r>
        <w:rPr>
          <w:color w:val="auto"/>
          <w:sz w:val="28"/>
          <w:szCs w:val="28"/>
        </w:rPr>
        <w:t xml:space="preserve">отдел </w:t>
      </w:r>
      <w:r w:rsidRPr="002718B3">
        <w:rPr>
          <w:sz w:val="28"/>
          <w:szCs w:val="28"/>
        </w:rPr>
        <w:t>по общим и организационным вопросам</w:t>
      </w:r>
      <w:r w:rsidR="002B14D4">
        <w:rPr>
          <w:sz w:val="28"/>
          <w:szCs w:val="28"/>
        </w:rPr>
        <w:t>;</w:t>
      </w:r>
    </w:p>
    <w:p w:rsidR="00C32112" w:rsidRDefault="00C32112" w:rsidP="00DE314A">
      <w:pPr>
        <w:pStyle w:val="Default"/>
        <w:ind w:firstLine="709"/>
        <w:jc w:val="both"/>
        <w:rPr>
          <w:color w:val="auto"/>
          <w:sz w:val="28"/>
          <w:szCs w:val="28"/>
        </w:rPr>
      </w:pPr>
      <w:r>
        <w:rPr>
          <w:sz w:val="28"/>
          <w:szCs w:val="28"/>
        </w:rPr>
        <w:t xml:space="preserve"> </w:t>
      </w:r>
      <w:r w:rsidR="002B14D4" w:rsidRPr="002718B3">
        <w:rPr>
          <w:sz w:val="28"/>
          <w:szCs w:val="28"/>
        </w:rPr>
        <w:t>начальник сектора</w:t>
      </w:r>
      <w:r w:rsidR="002B14D4">
        <w:rPr>
          <w:sz w:val="28"/>
          <w:szCs w:val="28"/>
        </w:rPr>
        <w:t xml:space="preserve">  бухгалтерского учета, главный бухгалтер</w:t>
      </w:r>
      <w:r w:rsidR="002B14D4" w:rsidRPr="000A65CD">
        <w:rPr>
          <w:color w:val="auto"/>
          <w:sz w:val="28"/>
          <w:szCs w:val="28"/>
        </w:rPr>
        <w:t xml:space="preserve"> представляет </w:t>
      </w:r>
      <w:r w:rsidR="002B14D4">
        <w:rPr>
          <w:color w:val="auto"/>
          <w:sz w:val="28"/>
          <w:szCs w:val="28"/>
        </w:rPr>
        <w:t>сектор</w:t>
      </w:r>
      <w:r w:rsidR="002B14D4" w:rsidRPr="000A65CD">
        <w:rPr>
          <w:color w:val="auto"/>
          <w:sz w:val="28"/>
          <w:szCs w:val="28"/>
        </w:rPr>
        <w:t xml:space="preserve"> бухгалтерского учета</w:t>
      </w:r>
      <w:r w:rsidR="002B14D4">
        <w:rPr>
          <w:color w:val="auto"/>
          <w:sz w:val="28"/>
          <w:szCs w:val="28"/>
        </w:rPr>
        <w:t>;</w:t>
      </w:r>
    </w:p>
    <w:p w:rsidR="002B14D4" w:rsidRDefault="002B14D4" w:rsidP="00DE314A">
      <w:pPr>
        <w:pStyle w:val="Default"/>
        <w:ind w:firstLine="709"/>
        <w:jc w:val="both"/>
        <w:rPr>
          <w:sz w:val="28"/>
          <w:szCs w:val="28"/>
        </w:rPr>
      </w:pPr>
      <w:r>
        <w:rPr>
          <w:color w:val="auto"/>
          <w:sz w:val="28"/>
          <w:szCs w:val="28"/>
        </w:rPr>
        <w:t>начальник экономического сектора представляет экономический сектор;</w:t>
      </w:r>
    </w:p>
    <w:p w:rsidR="00A41910" w:rsidRDefault="00A41910" w:rsidP="00DE314A">
      <w:pPr>
        <w:pStyle w:val="Default"/>
        <w:ind w:firstLine="709"/>
        <w:jc w:val="both"/>
        <w:rPr>
          <w:sz w:val="28"/>
          <w:szCs w:val="28"/>
        </w:rPr>
      </w:pPr>
      <w:r>
        <w:rPr>
          <w:sz w:val="28"/>
          <w:szCs w:val="28"/>
        </w:rPr>
        <w:t>начальник отдела территориального планирования  и имущественных отношений представляет</w:t>
      </w:r>
      <w:r w:rsidRPr="00A41910">
        <w:rPr>
          <w:sz w:val="28"/>
          <w:szCs w:val="28"/>
        </w:rPr>
        <w:t xml:space="preserve"> </w:t>
      </w:r>
      <w:r>
        <w:rPr>
          <w:sz w:val="28"/>
          <w:szCs w:val="28"/>
        </w:rPr>
        <w:t>отдел территориального планирования  и имущественных отношений</w:t>
      </w:r>
      <w:r w:rsidR="002B14D4">
        <w:rPr>
          <w:sz w:val="28"/>
          <w:szCs w:val="28"/>
        </w:rPr>
        <w:t>;</w:t>
      </w:r>
    </w:p>
    <w:p w:rsidR="002B14D4" w:rsidRDefault="002B14D4" w:rsidP="00DE314A">
      <w:pPr>
        <w:pStyle w:val="Default"/>
        <w:ind w:firstLine="709"/>
        <w:jc w:val="both"/>
        <w:rPr>
          <w:sz w:val="28"/>
          <w:szCs w:val="28"/>
        </w:rPr>
      </w:pPr>
      <w:r>
        <w:rPr>
          <w:sz w:val="28"/>
          <w:szCs w:val="28"/>
        </w:rPr>
        <w:t>начальник сектора правовой работы представляет правовой сектор.</w:t>
      </w:r>
    </w:p>
    <w:p w:rsidR="000834C0" w:rsidRDefault="000834C0" w:rsidP="00DE314A">
      <w:pPr>
        <w:pStyle w:val="Default"/>
        <w:ind w:firstLine="709"/>
        <w:jc w:val="both"/>
        <w:rPr>
          <w:sz w:val="28"/>
          <w:szCs w:val="28"/>
        </w:rPr>
      </w:pPr>
      <w:r>
        <w:rPr>
          <w:sz w:val="28"/>
          <w:szCs w:val="28"/>
        </w:rPr>
        <w:t>г</w:t>
      </w:r>
      <w:r w:rsidRPr="000834C0">
        <w:rPr>
          <w:sz w:val="28"/>
          <w:szCs w:val="28"/>
        </w:rPr>
        <w:t>лавный специалист по делам гражданской обороны, чрезвычайным ситуациям и мобилизационной работе</w:t>
      </w:r>
    </w:p>
    <w:p w:rsidR="002B14D4" w:rsidRDefault="00BC2441" w:rsidP="002B14D4">
      <w:pPr>
        <w:pStyle w:val="Default"/>
        <w:ind w:firstLine="709"/>
        <w:jc w:val="both"/>
        <w:rPr>
          <w:sz w:val="28"/>
          <w:szCs w:val="28"/>
        </w:rPr>
      </w:pPr>
      <w:r>
        <w:rPr>
          <w:sz w:val="28"/>
          <w:szCs w:val="28"/>
        </w:rPr>
        <w:t xml:space="preserve">начальник службы по эксплуатации зданий </w:t>
      </w:r>
    </w:p>
    <w:p w:rsidR="00A601A9" w:rsidRPr="000A65CD" w:rsidRDefault="00A601A9" w:rsidP="00A601A9">
      <w:pPr>
        <w:pStyle w:val="Default"/>
        <w:ind w:firstLine="709"/>
        <w:jc w:val="both"/>
        <w:rPr>
          <w:color w:val="auto"/>
          <w:sz w:val="28"/>
          <w:szCs w:val="28"/>
        </w:rPr>
      </w:pPr>
    </w:p>
    <w:p w:rsidR="00A601A9" w:rsidRDefault="00A601A9" w:rsidP="00A601A9">
      <w:pPr>
        <w:numPr>
          <w:ilvl w:val="0"/>
          <w:numId w:val="11"/>
        </w:numPr>
        <w:tabs>
          <w:tab w:val="left" w:pos="709"/>
        </w:tabs>
        <w:suppressAutoHyphens w:val="0"/>
        <w:ind w:hanging="24"/>
        <w:jc w:val="center"/>
        <w:rPr>
          <w:b/>
          <w:snapToGrid w:val="0"/>
          <w:sz w:val="28"/>
        </w:rPr>
      </w:pPr>
      <w:r w:rsidRPr="000A65CD">
        <w:rPr>
          <w:b/>
          <w:snapToGrid w:val="0"/>
          <w:sz w:val="28"/>
        </w:rPr>
        <w:t>Взаимодействие на этапе осуществления планирования</w:t>
      </w:r>
    </w:p>
    <w:p w:rsidR="00A601A9" w:rsidRPr="00EF4E52" w:rsidRDefault="00A601A9" w:rsidP="00A601A9">
      <w:pPr>
        <w:tabs>
          <w:tab w:val="left" w:pos="709"/>
        </w:tabs>
        <w:ind w:left="426"/>
        <w:rPr>
          <w:b/>
          <w:snapToGrid w:val="0"/>
          <w:sz w:val="28"/>
        </w:rPr>
      </w:pPr>
    </w:p>
    <w:p w:rsidR="00A601A9" w:rsidRPr="000A65CD" w:rsidRDefault="00A601A9" w:rsidP="00A601A9">
      <w:pPr>
        <w:autoSpaceDE w:val="0"/>
        <w:autoSpaceDN w:val="0"/>
        <w:adjustRightInd w:val="0"/>
        <w:ind w:firstLine="709"/>
        <w:jc w:val="both"/>
        <w:rPr>
          <w:sz w:val="28"/>
          <w:szCs w:val="28"/>
        </w:rPr>
      </w:pPr>
      <w:r w:rsidRPr="000A65CD">
        <w:rPr>
          <w:b/>
          <w:sz w:val="28"/>
          <w:szCs w:val="28"/>
        </w:rPr>
        <w:t>4.1</w:t>
      </w:r>
      <w:r w:rsidRPr="000A65CD">
        <w:rPr>
          <w:sz w:val="28"/>
          <w:szCs w:val="28"/>
        </w:rPr>
        <w:t xml:space="preserve"> </w:t>
      </w:r>
      <w:r w:rsidRPr="000A65CD">
        <w:rPr>
          <w:b/>
          <w:sz w:val="28"/>
          <w:szCs w:val="28"/>
        </w:rPr>
        <w:t>Планы закупок.</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Планирование закупок осуществляется исходя из определенных перед Заказчиком целей осуществления закупок для обеспечения нужд </w:t>
      </w:r>
      <w:r w:rsidR="00E319F3">
        <w:rPr>
          <w:sz w:val="28"/>
          <w:szCs w:val="28"/>
        </w:rPr>
        <w:t>Сальского городского поселения</w:t>
      </w:r>
      <w:r w:rsidRPr="000A65CD">
        <w:rPr>
          <w:sz w:val="28"/>
          <w:szCs w:val="28"/>
        </w:rPr>
        <w:t>, нужд Заказчика, посредством формирования, утверждения и ведения планов закупок и планов-графиков.</w:t>
      </w:r>
    </w:p>
    <w:p w:rsidR="00A601A9" w:rsidRPr="000A65CD" w:rsidRDefault="00DB0602" w:rsidP="00A601A9">
      <w:pPr>
        <w:autoSpaceDE w:val="0"/>
        <w:autoSpaceDN w:val="0"/>
        <w:adjustRightInd w:val="0"/>
        <w:ind w:firstLine="709"/>
        <w:jc w:val="both"/>
        <w:rPr>
          <w:sz w:val="28"/>
          <w:szCs w:val="28"/>
        </w:rPr>
      </w:pPr>
      <w:r>
        <w:rPr>
          <w:sz w:val="28"/>
          <w:szCs w:val="28"/>
        </w:rPr>
        <w:t xml:space="preserve">В Администрации Сальского городского поселения </w:t>
      </w:r>
      <w:r w:rsidR="00A601A9" w:rsidRPr="000A65CD">
        <w:rPr>
          <w:sz w:val="28"/>
          <w:szCs w:val="28"/>
        </w:rPr>
        <w:t>устанавливается следующий порядок.</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 Формирование плана закупок осуществляется в процессе составления и рассмотрения проекта  бюджета в соответствии с планом реализации мероприятий </w:t>
      </w:r>
      <w:r w:rsidR="0017307D">
        <w:rPr>
          <w:sz w:val="28"/>
          <w:szCs w:val="28"/>
        </w:rPr>
        <w:t xml:space="preserve">муниципальных </w:t>
      </w:r>
      <w:r w:rsidRPr="000A65CD">
        <w:rPr>
          <w:sz w:val="28"/>
          <w:szCs w:val="28"/>
        </w:rPr>
        <w:t xml:space="preserve"> программ </w:t>
      </w:r>
      <w:r w:rsidR="0017307D">
        <w:rPr>
          <w:sz w:val="28"/>
          <w:szCs w:val="28"/>
        </w:rPr>
        <w:t>Сальского городского поселения</w:t>
      </w:r>
      <w:r w:rsidRPr="000A65CD">
        <w:rPr>
          <w:sz w:val="28"/>
          <w:szCs w:val="28"/>
        </w:rPr>
        <w:t xml:space="preserve"> на основании обращений Инициаторов закупок. Обращения о включении в план закупок направляются </w:t>
      </w:r>
      <w:r w:rsidR="0017307D">
        <w:rPr>
          <w:sz w:val="28"/>
          <w:szCs w:val="28"/>
        </w:rPr>
        <w:t xml:space="preserve">начальнику экономического сектора </w:t>
      </w:r>
      <w:r w:rsidRPr="000A65CD">
        <w:rPr>
          <w:sz w:val="28"/>
          <w:szCs w:val="28"/>
        </w:rPr>
        <w:t xml:space="preserve">в срок не позднее 1 </w:t>
      </w:r>
      <w:r w:rsidR="00D8645E">
        <w:rPr>
          <w:sz w:val="28"/>
          <w:szCs w:val="28"/>
        </w:rPr>
        <w:t>октября тек</w:t>
      </w:r>
      <w:r w:rsidRPr="000A65CD">
        <w:rPr>
          <w:sz w:val="28"/>
          <w:szCs w:val="28"/>
        </w:rPr>
        <w:t xml:space="preserve">ущего года в письменном и электронном виде с сопроводительным </w:t>
      </w:r>
      <w:r w:rsidRPr="000A65CD">
        <w:rPr>
          <w:sz w:val="28"/>
          <w:szCs w:val="28"/>
        </w:rPr>
        <w:lastRenderedPageBreak/>
        <w:t>письмом и содержат информацию согласно Приложению №</w:t>
      </w:r>
      <w:r>
        <w:rPr>
          <w:sz w:val="28"/>
          <w:szCs w:val="28"/>
        </w:rPr>
        <w:t xml:space="preserve"> </w:t>
      </w:r>
      <w:r w:rsidRPr="000A65CD">
        <w:rPr>
          <w:sz w:val="28"/>
          <w:szCs w:val="28"/>
        </w:rPr>
        <w:t>1.</w:t>
      </w:r>
    </w:p>
    <w:p w:rsidR="00A601A9" w:rsidRPr="000A65CD" w:rsidRDefault="00A601A9" w:rsidP="00A601A9">
      <w:pPr>
        <w:autoSpaceDE w:val="0"/>
        <w:autoSpaceDN w:val="0"/>
        <w:adjustRightInd w:val="0"/>
        <w:ind w:firstLine="709"/>
        <w:jc w:val="both"/>
        <w:rPr>
          <w:sz w:val="28"/>
          <w:szCs w:val="28"/>
        </w:rPr>
      </w:pPr>
      <w:r w:rsidRPr="000A65CD">
        <w:rPr>
          <w:sz w:val="28"/>
          <w:szCs w:val="28"/>
        </w:rPr>
        <w:t>При направлении предложений для включения в план закупок Инициаторы закупок представляют обоснование предельной стоимости закупки (расчет стоимости в соответствии с требованиями приказа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от 02.10.2013 №567).</w:t>
      </w:r>
    </w:p>
    <w:p w:rsidR="00A601A9" w:rsidRPr="000A65CD" w:rsidRDefault="000460D6" w:rsidP="00A601A9">
      <w:pPr>
        <w:autoSpaceDE w:val="0"/>
        <w:autoSpaceDN w:val="0"/>
        <w:adjustRightInd w:val="0"/>
        <w:ind w:firstLine="709"/>
        <w:jc w:val="both"/>
        <w:rPr>
          <w:sz w:val="28"/>
          <w:szCs w:val="28"/>
        </w:rPr>
      </w:pPr>
      <w:r>
        <w:rPr>
          <w:sz w:val="28"/>
          <w:szCs w:val="28"/>
        </w:rPr>
        <w:t xml:space="preserve">Начальник экономического сектора </w:t>
      </w:r>
      <w:r w:rsidR="00A601A9" w:rsidRPr="000A65CD">
        <w:rPr>
          <w:sz w:val="28"/>
          <w:szCs w:val="28"/>
        </w:rPr>
        <w:t xml:space="preserve"> составляет сводный план закупок и направляет </w:t>
      </w:r>
      <w:r w:rsidR="00AB3024">
        <w:rPr>
          <w:sz w:val="28"/>
          <w:szCs w:val="28"/>
        </w:rPr>
        <w:t xml:space="preserve">начальнику финансово - экономического отдела </w:t>
      </w:r>
      <w:r w:rsidR="00A601A9" w:rsidRPr="000A65CD">
        <w:rPr>
          <w:sz w:val="28"/>
          <w:szCs w:val="28"/>
        </w:rPr>
        <w:t>для формирования обоснований бюджетных ассигнований на осуществление закупок.</w:t>
      </w:r>
    </w:p>
    <w:p w:rsidR="00A601A9" w:rsidRPr="000A65CD" w:rsidRDefault="00A601A9" w:rsidP="00A601A9">
      <w:pPr>
        <w:autoSpaceDE w:val="0"/>
        <w:autoSpaceDN w:val="0"/>
        <w:adjustRightInd w:val="0"/>
        <w:ind w:firstLine="709"/>
        <w:jc w:val="both"/>
        <w:rPr>
          <w:sz w:val="28"/>
          <w:szCs w:val="28"/>
        </w:rPr>
      </w:pPr>
      <w:r w:rsidRPr="000A65CD">
        <w:rPr>
          <w:sz w:val="28"/>
          <w:szCs w:val="28"/>
        </w:rPr>
        <w:t>План закупок в случае необходимости корректируется в процессе составления проекта закона о</w:t>
      </w:r>
      <w:r w:rsidR="00E319F3">
        <w:rPr>
          <w:sz w:val="28"/>
          <w:szCs w:val="28"/>
        </w:rPr>
        <w:t xml:space="preserve"> местном </w:t>
      </w:r>
      <w:r w:rsidRPr="000A65CD">
        <w:rPr>
          <w:sz w:val="28"/>
          <w:szCs w:val="28"/>
        </w:rPr>
        <w:t xml:space="preserve"> бюджете</w:t>
      </w:r>
      <w:r>
        <w:rPr>
          <w:sz w:val="28"/>
          <w:szCs w:val="28"/>
        </w:rPr>
        <w:t xml:space="preserve"> </w:t>
      </w:r>
      <w:r w:rsidRPr="000A65CD">
        <w:rPr>
          <w:sz w:val="28"/>
          <w:szCs w:val="28"/>
        </w:rPr>
        <w:t>на текущий финансовый год и плановый период.</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План закупок при необходимости уточняется в срок не позднее 5-ти дней после доведения до </w:t>
      </w:r>
      <w:r w:rsidR="00AB3024">
        <w:rPr>
          <w:sz w:val="28"/>
          <w:szCs w:val="28"/>
        </w:rPr>
        <w:t xml:space="preserve">Администрации </w:t>
      </w:r>
      <w:r w:rsidRPr="000A65CD">
        <w:rPr>
          <w:sz w:val="28"/>
          <w:szCs w:val="28"/>
        </w:rPr>
        <w:t xml:space="preserve">объема прав в денежном выражении на принятие и (или) исполнение обязательств в соответствии с законом о </w:t>
      </w:r>
      <w:r w:rsidR="00AB3024">
        <w:rPr>
          <w:sz w:val="28"/>
          <w:szCs w:val="28"/>
        </w:rPr>
        <w:t xml:space="preserve">местном </w:t>
      </w:r>
      <w:r w:rsidRPr="000A65CD">
        <w:rPr>
          <w:sz w:val="28"/>
          <w:szCs w:val="28"/>
        </w:rPr>
        <w:t>бюджете</w:t>
      </w:r>
      <w:r>
        <w:rPr>
          <w:sz w:val="28"/>
          <w:szCs w:val="28"/>
        </w:rPr>
        <w:t xml:space="preserve"> </w:t>
      </w:r>
      <w:r w:rsidRPr="000A65CD">
        <w:rPr>
          <w:sz w:val="28"/>
          <w:szCs w:val="28"/>
        </w:rPr>
        <w:t>на текущий финансовый год и плановый период.</w:t>
      </w:r>
    </w:p>
    <w:p w:rsidR="00A601A9" w:rsidRPr="000A65CD" w:rsidRDefault="005D3FC5" w:rsidP="00A601A9">
      <w:pPr>
        <w:autoSpaceDE w:val="0"/>
        <w:autoSpaceDN w:val="0"/>
        <w:adjustRightInd w:val="0"/>
        <w:ind w:firstLine="709"/>
        <w:jc w:val="both"/>
        <w:rPr>
          <w:sz w:val="28"/>
          <w:szCs w:val="28"/>
        </w:rPr>
      </w:pPr>
      <w:r>
        <w:rPr>
          <w:sz w:val="28"/>
          <w:szCs w:val="28"/>
        </w:rPr>
        <w:t xml:space="preserve">Начальник экономического сектора </w:t>
      </w:r>
      <w:r w:rsidR="00A601A9" w:rsidRPr="000A65CD">
        <w:rPr>
          <w:sz w:val="28"/>
          <w:szCs w:val="28"/>
        </w:rPr>
        <w:t xml:space="preserve"> подготавливает проект плана закупок, который визируется Инициаторами закупок в течение 3-х рабочих дней. План закупок утверждается </w:t>
      </w:r>
      <w:r w:rsidR="002B2EE3">
        <w:rPr>
          <w:sz w:val="28"/>
          <w:szCs w:val="28"/>
        </w:rPr>
        <w:t>г</w:t>
      </w:r>
      <w:r w:rsidR="000D7EA7">
        <w:rPr>
          <w:sz w:val="28"/>
          <w:szCs w:val="28"/>
        </w:rPr>
        <w:t xml:space="preserve">лавой </w:t>
      </w:r>
      <w:r w:rsidR="002B2EE3">
        <w:rPr>
          <w:sz w:val="28"/>
          <w:szCs w:val="28"/>
        </w:rPr>
        <w:t>А</w:t>
      </w:r>
      <w:r w:rsidR="000D7EA7">
        <w:rPr>
          <w:sz w:val="28"/>
          <w:szCs w:val="28"/>
        </w:rPr>
        <w:t>дминистрации Сальского городского поселения</w:t>
      </w:r>
      <w:r w:rsidR="00A601A9" w:rsidRPr="000A65CD">
        <w:rPr>
          <w:sz w:val="28"/>
          <w:szCs w:val="28"/>
        </w:rPr>
        <w:t xml:space="preserve"> (далее – </w:t>
      </w:r>
      <w:r w:rsidR="000D7EA7">
        <w:rPr>
          <w:sz w:val="28"/>
          <w:szCs w:val="28"/>
        </w:rPr>
        <w:t>Глава</w:t>
      </w:r>
      <w:r w:rsidR="00A601A9" w:rsidRPr="000A65CD">
        <w:rPr>
          <w:sz w:val="28"/>
          <w:szCs w:val="28"/>
        </w:rPr>
        <w:t>) (лица, его замещающего) в течение 10 рабочих дней после доведения до Заказчика объема прав в денежном выражении на принятие и исполнение обязательств в соответствии с бюджетным законодательством.</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Утвержденный план закупок размещается </w:t>
      </w:r>
      <w:r w:rsidR="000D7EA7">
        <w:rPr>
          <w:sz w:val="28"/>
          <w:szCs w:val="28"/>
        </w:rPr>
        <w:t xml:space="preserve">начальником экономического сектора </w:t>
      </w:r>
      <w:r w:rsidRPr="000A65CD">
        <w:rPr>
          <w:sz w:val="28"/>
          <w:szCs w:val="28"/>
        </w:rPr>
        <w:t xml:space="preserve">в единой информационной системе (на официальном сайте </w:t>
      </w:r>
      <w:hyperlink r:id="rId23" w:history="1">
        <w:r w:rsidRPr="000A65CD">
          <w:t>www.zakupki.gov.ru</w:t>
        </w:r>
      </w:hyperlink>
      <w:r w:rsidRPr="000A65CD">
        <w:rPr>
          <w:sz w:val="28"/>
          <w:szCs w:val="28"/>
        </w:rPr>
        <w:t>) (далее - официальный сайт)  в течение трех рабочих дней со дня утверждения (изменения), за исключением сведений, составляющих государственную тайну.</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В случае необходимости внесения изменений в план закупок Инициатор закупки подготавливает соответствующую служебную записку на имя </w:t>
      </w:r>
      <w:r w:rsidR="00887133">
        <w:rPr>
          <w:sz w:val="28"/>
          <w:szCs w:val="28"/>
        </w:rPr>
        <w:t>г</w:t>
      </w:r>
      <w:r w:rsidR="000D7EA7">
        <w:rPr>
          <w:sz w:val="28"/>
          <w:szCs w:val="28"/>
        </w:rPr>
        <w:t>лавы</w:t>
      </w:r>
      <w:r w:rsidRPr="000A65CD">
        <w:rPr>
          <w:sz w:val="28"/>
          <w:szCs w:val="28"/>
        </w:rPr>
        <w:t xml:space="preserve"> с указанием необходимых изменений и причины внесения таких изменений.</w:t>
      </w:r>
    </w:p>
    <w:p w:rsidR="00A601A9" w:rsidRPr="000A65CD" w:rsidRDefault="00A601A9" w:rsidP="00A601A9">
      <w:pPr>
        <w:autoSpaceDE w:val="0"/>
        <w:autoSpaceDN w:val="0"/>
        <w:adjustRightInd w:val="0"/>
        <w:ind w:firstLine="709"/>
        <w:jc w:val="both"/>
        <w:rPr>
          <w:sz w:val="28"/>
          <w:szCs w:val="28"/>
        </w:rPr>
      </w:pPr>
      <w:r w:rsidRPr="000A65CD">
        <w:rPr>
          <w:sz w:val="28"/>
          <w:szCs w:val="28"/>
        </w:rPr>
        <w:t>В планы закупок вносятся изменения при необходимости:</w:t>
      </w:r>
    </w:p>
    <w:p w:rsidR="00A601A9" w:rsidRPr="000A65CD" w:rsidRDefault="00A601A9" w:rsidP="00A601A9">
      <w:pPr>
        <w:autoSpaceDE w:val="0"/>
        <w:autoSpaceDN w:val="0"/>
        <w:adjustRightInd w:val="0"/>
        <w:ind w:firstLine="709"/>
        <w:jc w:val="both"/>
        <w:rPr>
          <w:sz w:val="28"/>
          <w:szCs w:val="28"/>
        </w:rPr>
      </w:pPr>
      <w:r w:rsidRPr="000A65CD">
        <w:rPr>
          <w:sz w:val="28"/>
          <w:szCs w:val="28"/>
        </w:rPr>
        <w:t>а) приведения их в соответствие в связи с изменением целей осуществления закупок и установленных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Заказчика;</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б) приведения их в соответствие с </w:t>
      </w:r>
      <w:r w:rsidR="00691DD2">
        <w:rPr>
          <w:sz w:val="28"/>
          <w:szCs w:val="28"/>
        </w:rPr>
        <w:t xml:space="preserve">решением собрания депутатов </w:t>
      </w:r>
      <w:r w:rsidRPr="000A65CD">
        <w:rPr>
          <w:sz w:val="28"/>
          <w:szCs w:val="28"/>
        </w:rPr>
        <w:t xml:space="preserve">о внесении изменений о </w:t>
      </w:r>
      <w:r w:rsidR="00691DD2">
        <w:rPr>
          <w:sz w:val="28"/>
          <w:szCs w:val="28"/>
        </w:rPr>
        <w:t>местном</w:t>
      </w:r>
      <w:r w:rsidRPr="000A65CD">
        <w:rPr>
          <w:sz w:val="28"/>
          <w:szCs w:val="28"/>
        </w:rPr>
        <w:t xml:space="preserve"> бюджете на текущий финансовый год и плановый период;</w:t>
      </w:r>
    </w:p>
    <w:p w:rsidR="00A601A9" w:rsidRPr="000A65CD" w:rsidRDefault="00A601A9" w:rsidP="00A601A9">
      <w:pPr>
        <w:autoSpaceDE w:val="0"/>
        <w:autoSpaceDN w:val="0"/>
        <w:adjustRightInd w:val="0"/>
        <w:ind w:firstLine="709"/>
        <w:jc w:val="both"/>
        <w:rPr>
          <w:sz w:val="28"/>
          <w:szCs w:val="28"/>
        </w:rPr>
      </w:pPr>
      <w:r w:rsidRPr="000A65CD">
        <w:rPr>
          <w:sz w:val="28"/>
          <w:szCs w:val="28"/>
        </w:rPr>
        <w:t>в) реализации, решений, поручений, которые приняты (даны) после утверждения планов закупок и не приводят к изменению объема бюджетных ассигнований, утвержденных  решением о бюджете;</w:t>
      </w:r>
    </w:p>
    <w:p w:rsidR="00A601A9" w:rsidRPr="000A65CD" w:rsidRDefault="00A601A9" w:rsidP="00A601A9">
      <w:pPr>
        <w:autoSpaceDE w:val="0"/>
        <w:autoSpaceDN w:val="0"/>
        <w:adjustRightInd w:val="0"/>
        <w:ind w:firstLine="709"/>
        <w:jc w:val="both"/>
        <w:rPr>
          <w:sz w:val="28"/>
          <w:szCs w:val="28"/>
        </w:rPr>
      </w:pPr>
      <w:r w:rsidRPr="000A65CD">
        <w:rPr>
          <w:sz w:val="28"/>
          <w:szCs w:val="28"/>
        </w:rPr>
        <w:t>г) реализации решения, принятого заказчиком по итогам обязательного общественного обсуждения закупки;</w:t>
      </w:r>
    </w:p>
    <w:p w:rsidR="00A601A9" w:rsidRPr="000A65CD" w:rsidRDefault="00A601A9" w:rsidP="00A601A9">
      <w:pPr>
        <w:autoSpaceDE w:val="0"/>
        <w:autoSpaceDN w:val="0"/>
        <w:adjustRightInd w:val="0"/>
        <w:ind w:firstLine="709"/>
        <w:jc w:val="both"/>
        <w:rPr>
          <w:sz w:val="28"/>
          <w:szCs w:val="28"/>
        </w:rPr>
      </w:pPr>
      <w:r w:rsidRPr="000A65CD">
        <w:rPr>
          <w:sz w:val="28"/>
          <w:szCs w:val="28"/>
        </w:rPr>
        <w:lastRenderedPageBreak/>
        <w:t>д) использования в соответствии с законодательством Российской Федерации экономии, полученной при осуществлении закупки;</w:t>
      </w:r>
    </w:p>
    <w:p w:rsidR="00A601A9" w:rsidRPr="000A65CD" w:rsidRDefault="00A601A9" w:rsidP="00A601A9">
      <w:pPr>
        <w:autoSpaceDE w:val="0"/>
        <w:autoSpaceDN w:val="0"/>
        <w:adjustRightInd w:val="0"/>
        <w:ind w:firstLine="709"/>
        <w:jc w:val="both"/>
        <w:rPr>
          <w:sz w:val="28"/>
          <w:szCs w:val="28"/>
        </w:rPr>
      </w:pPr>
      <w:r w:rsidRPr="000A65CD">
        <w:rPr>
          <w:sz w:val="28"/>
          <w:szCs w:val="28"/>
        </w:rPr>
        <w:t>е) в иных случаях, установленных порядком формирования, утверждения и ведения планов закупок.</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В целях реализации положений, указанных в п.п. а-е, Инициаторы закупок направляют </w:t>
      </w:r>
      <w:r w:rsidR="00691DD2">
        <w:rPr>
          <w:sz w:val="28"/>
          <w:szCs w:val="28"/>
        </w:rPr>
        <w:t xml:space="preserve">начальнику экономического сектора </w:t>
      </w:r>
      <w:r w:rsidRPr="000A65CD">
        <w:rPr>
          <w:sz w:val="28"/>
          <w:szCs w:val="28"/>
        </w:rPr>
        <w:t xml:space="preserve"> планируемые изменения с сопроводительным письмом по форме согласно Приложению №</w:t>
      </w:r>
      <w:r>
        <w:rPr>
          <w:sz w:val="28"/>
          <w:szCs w:val="28"/>
        </w:rPr>
        <w:t xml:space="preserve"> </w:t>
      </w:r>
      <w:r w:rsidRPr="000A65CD">
        <w:rPr>
          <w:sz w:val="28"/>
          <w:szCs w:val="28"/>
        </w:rPr>
        <w:t xml:space="preserve">1, в котором в обязательном порядке указывается причина внесения изменений. </w:t>
      </w:r>
    </w:p>
    <w:p w:rsidR="00A601A9" w:rsidRPr="000A65CD" w:rsidRDefault="00691DD2" w:rsidP="00A601A9">
      <w:pPr>
        <w:autoSpaceDE w:val="0"/>
        <w:autoSpaceDN w:val="0"/>
        <w:adjustRightInd w:val="0"/>
        <w:ind w:firstLine="709"/>
        <w:jc w:val="both"/>
        <w:rPr>
          <w:sz w:val="28"/>
          <w:szCs w:val="28"/>
        </w:rPr>
      </w:pPr>
      <w:r>
        <w:rPr>
          <w:sz w:val="28"/>
          <w:szCs w:val="28"/>
        </w:rPr>
        <w:t>Начальник экономического сектора</w:t>
      </w:r>
      <w:r w:rsidR="00A601A9" w:rsidRPr="000A65CD">
        <w:rPr>
          <w:sz w:val="28"/>
          <w:szCs w:val="28"/>
        </w:rPr>
        <w:t xml:space="preserve"> рассматривает предложения и вносит изменения в план закупок в течение 2-х рабочих дней, утверждает внесенные изменения у </w:t>
      </w:r>
      <w:r w:rsidR="002B2EE3">
        <w:rPr>
          <w:sz w:val="28"/>
          <w:szCs w:val="28"/>
        </w:rPr>
        <w:t>г</w:t>
      </w:r>
      <w:r>
        <w:rPr>
          <w:sz w:val="28"/>
          <w:szCs w:val="28"/>
        </w:rPr>
        <w:t>лавы</w:t>
      </w:r>
      <w:r w:rsidR="00A601A9" w:rsidRPr="000A65CD">
        <w:rPr>
          <w:sz w:val="28"/>
          <w:szCs w:val="28"/>
        </w:rPr>
        <w:t xml:space="preserve"> (лица, его замещающего). </w:t>
      </w:r>
      <w:r>
        <w:rPr>
          <w:sz w:val="28"/>
          <w:szCs w:val="28"/>
        </w:rPr>
        <w:t xml:space="preserve">Начальник экономического сектора </w:t>
      </w:r>
      <w:r w:rsidR="00A601A9" w:rsidRPr="000A65CD">
        <w:rPr>
          <w:sz w:val="28"/>
          <w:szCs w:val="28"/>
        </w:rPr>
        <w:t>осуществляет их размещение на официальном сайте в течение 3 рабочих дней со дня утверждения соответствующих изменений.</w:t>
      </w:r>
    </w:p>
    <w:p w:rsidR="00A601A9" w:rsidRPr="000A65CD" w:rsidRDefault="00691DD2" w:rsidP="00A601A9">
      <w:pPr>
        <w:autoSpaceDE w:val="0"/>
        <w:autoSpaceDN w:val="0"/>
        <w:adjustRightInd w:val="0"/>
        <w:ind w:firstLine="709"/>
        <w:jc w:val="both"/>
        <w:rPr>
          <w:sz w:val="28"/>
          <w:szCs w:val="28"/>
        </w:rPr>
      </w:pPr>
      <w:r>
        <w:rPr>
          <w:sz w:val="28"/>
          <w:szCs w:val="28"/>
        </w:rPr>
        <w:t xml:space="preserve">Начальник экономического сектора </w:t>
      </w:r>
      <w:r w:rsidR="00A601A9" w:rsidRPr="000A65CD">
        <w:rPr>
          <w:sz w:val="28"/>
          <w:szCs w:val="28"/>
        </w:rPr>
        <w:t>вправе размещать планы закупок на сайте torgi.donland.ru.</w:t>
      </w:r>
    </w:p>
    <w:p w:rsidR="00A601A9" w:rsidRPr="000A65CD" w:rsidRDefault="00A601A9" w:rsidP="00A601A9">
      <w:pPr>
        <w:autoSpaceDE w:val="0"/>
        <w:autoSpaceDN w:val="0"/>
        <w:adjustRightInd w:val="0"/>
        <w:ind w:firstLine="709"/>
        <w:jc w:val="both"/>
        <w:rPr>
          <w:b/>
          <w:sz w:val="28"/>
          <w:szCs w:val="28"/>
        </w:rPr>
      </w:pPr>
      <w:r w:rsidRPr="000A65CD">
        <w:rPr>
          <w:b/>
          <w:sz w:val="28"/>
          <w:szCs w:val="28"/>
        </w:rPr>
        <w:t>4.2 Планы-графики</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В соответствии с планом закупок формируется план-график. </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Размещение плана-графика, содержащего перечень закупок товаров, работ, услуг для обеспечения </w:t>
      </w:r>
      <w:r w:rsidR="00691DD2">
        <w:rPr>
          <w:sz w:val="28"/>
          <w:szCs w:val="28"/>
        </w:rPr>
        <w:t xml:space="preserve">муниципальных </w:t>
      </w:r>
      <w:r w:rsidRPr="000A65CD">
        <w:rPr>
          <w:sz w:val="28"/>
          <w:szCs w:val="28"/>
        </w:rPr>
        <w:t xml:space="preserve"> нужд </w:t>
      </w:r>
      <w:r w:rsidR="00691DD2">
        <w:rPr>
          <w:sz w:val="28"/>
          <w:szCs w:val="28"/>
        </w:rPr>
        <w:t>Администрации</w:t>
      </w:r>
      <w:r w:rsidRPr="000A65CD">
        <w:rPr>
          <w:sz w:val="28"/>
          <w:szCs w:val="28"/>
        </w:rPr>
        <w:t xml:space="preserve"> на финансовый год и являющегося основанием для осуществления закупок, на  официальном сайте для размещения информации о размещении заказов на поставки товаров, выполнение работ, оказание услуг осуществляется в соответствии с совместным приказом Министерства экономического развития РФ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План-график закупок формируется и утверждается не позднее </w:t>
      </w:r>
      <w:r w:rsidR="007403CB">
        <w:rPr>
          <w:sz w:val="28"/>
          <w:szCs w:val="28"/>
        </w:rPr>
        <w:t xml:space="preserve">10 рабочих дней </w:t>
      </w:r>
      <w:r w:rsidRPr="000A65CD">
        <w:rPr>
          <w:sz w:val="28"/>
          <w:szCs w:val="28"/>
        </w:rPr>
        <w:t xml:space="preserve"> со дня доведения  объема прав в денежном выражении на принятие и (или) исполнение обязательств в соответствии с бюджетным законодательством РФ. </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Формирование плана-графика (изменений) осуществляется на основании обращений Инициаторов закупок о включении (изменении) закупки в план-график. </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Обращения Инициаторов закупок направляются </w:t>
      </w:r>
      <w:r w:rsidR="00B91133">
        <w:rPr>
          <w:sz w:val="28"/>
          <w:szCs w:val="28"/>
        </w:rPr>
        <w:t xml:space="preserve">начальнику экономического сектора </w:t>
      </w:r>
      <w:r w:rsidRPr="000A65CD">
        <w:rPr>
          <w:sz w:val="28"/>
          <w:szCs w:val="28"/>
        </w:rPr>
        <w:t xml:space="preserve"> в срок, не позднее 25 ноября текущего года. Обращения должны представляться по форме согласно Приложению №2.</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Обязательным приложением к данным, содержащимся в Приложении №2, является определение и обоснование начальной (максимальной) цены контракта, которое предоставляется Инициаторами закупок </w:t>
      </w:r>
      <w:r w:rsidR="007A61E0">
        <w:rPr>
          <w:sz w:val="28"/>
          <w:szCs w:val="28"/>
        </w:rPr>
        <w:t>начальнику экономического сектора</w:t>
      </w:r>
      <w:r w:rsidRPr="000A65CD">
        <w:rPr>
          <w:sz w:val="28"/>
          <w:szCs w:val="28"/>
        </w:rPr>
        <w:t xml:space="preserve"> (за исключением положений ч.22 ст.22 Закона) в соответствии с рекомендациями приказа от 02.10.2013 №567 по форме согласно Приложению №3:</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В случае если период осуществления закупки превышает срок, на который утверждается план-график, Инициаторы закупок, направляющие </w:t>
      </w:r>
      <w:r w:rsidRPr="000A65CD">
        <w:rPr>
          <w:sz w:val="28"/>
          <w:szCs w:val="28"/>
        </w:rPr>
        <w:lastRenderedPageBreak/>
        <w:t xml:space="preserve">обращения  </w:t>
      </w:r>
      <w:r w:rsidR="001145C3">
        <w:rPr>
          <w:sz w:val="28"/>
          <w:szCs w:val="28"/>
        </w:rPr>
        <w:t>начальнику экономического сектора</w:t>
      </w:r>
      <w:r w:rsidRPr="000A65CD">
        <w:rPr>
          <w:sz w:val="28"/>
          <w:szCs w:val="28"/>
        </w:rPr>
        <w:t>, в своих обращениях указывают общее количество поставляемого товара, объем выполняемой работы, оказываемой услуги и сумму, необходимую для их оплаты, на весь срок исполнения контракта по годам, следующим за финансовым годом, на который будет утверждаться план-график.</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В случае необходимости внесения изменений в план-график Инициатор закупки подготавливает соответствующую служебную записку на имя </w:t>
      </w:r>
      <w:r w:rsidR="001145C3">
        <w:rPr>
          <w:sz w:val="28"/>
          <w:szCs w:val="28"/>
        </w:rPr>
        <w:t>Главы</w:t>
      </w:r>
      <w:r w:rsidRPr="000A65CD">
        <w:rPr>
          <w:sz w:val="28"/>
          <w:szCs w:val="28"/>
        </w:rPr>
        <w:t xml:space="preserve"> с указанием необходимых изменений и причины внесения таких изменений.</w:t>
      </w:r>
    </w:p>
    <w:p w:rsidR="00A601A9" w:rsidRPr="000A65CD" w:rsidRDefault="00A601A9" w:rsidP="00A601A9">
      <w:pPr>
        <w:autoSpaceDE w:val="0"/>
        <w:autoSpaceDN w:val="0"/>
        <w:adjustRightInd w:val="0"/>
        <w:ind w:firstLine="709"/>
        <w:jc w:val="both"/>
        <w:rPr>
          <w:sz w:val="28"/>
          <w:szCs w:val="28"/>
        </w:rPr>
      </w:pPr>
      <w:r w:rsidRPr="000A65CD">
        <w:rPr>
          <w:sz w:val="28"/>
          <w:szCs w:val="28"/>
        </w:rPr>
        <w:t>Внесение изменений в планы-графики закупок осуществляется в случаях:</w:t>
      </w:r>
    </w:p>
    <w:p w:rsidR="00A601A9" w:rsidRPr="000A65CD" w:rsidRDefault="00A601A9" w:rsidP="00A601A9">
      <w:pPr>
        <w:autoSpaceDE w:val="0"/>
        <w:autoSpaceDN w:val="0"/>
        <w:adjustRightInd w:val="0"/>
        <w:ind w:firstLine="709"/>
        <w:jc w:val="both"/>
        <w:rPr>
          <w:sz w:val="28"/>
          <w:szCs w:val="28"/>
        </w:rPr>
      </w:pPr>
      <w:r w:rsidRPr="000A65CD">
        <w:rPr>
          <w:sz w:val="28"/>
          <w:szCs w:val="28"/>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A601A9" w:rsidRPr="000A65CD" w:rsidRDefault="00A601A9" w:rsidP="00A601A9">
      <w:pPr>
        <w:autoSpaceDE w:val="0"/>
        <w:autoSpaceDN w:val="0"/>
        <w:adjustRightInd w:val="0"/>
        <w:ind w:firstLine="709"/>
        <w:jc w:val="both"/>
        <w:rPr>
          <w:sz w:val="28"/>
          <w:szCs w:val="28"/>
        </w:rPr>
      </w:pPr>
      <w:r w:rsidRPr="000A65CD">
        <w:rPr>
          <w:sz w:val="28"/>
          <w:szCs w:val="28"/>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A601A9" w:rsidRPr="000A65CD" w:rsidRDefault="00A601A9" w:rsidP="00A601A9">
      <w:pPr>
        <w:autoSpaceDE w:val="0"/>
        <w:autoSpaceDN w:val="0"/>
        <w:adjustRightInd w:val="0"/>
        <w:ind w:firstLine="709"/>
        <w:jc w:val="both"/>
        <w:rPr>
          <w:sz w:val="28"/>
          <w:szCs w:val="28"/>
        </w:rPr>
      </w:pPr>
      <w:r w:rsidRPr="000A65CD">
        <w:rPr>
          <w:sz w:val="28"/>
          <w:szCs w:val="28"/>
        </w:rPr>
        <w:t>в) отмены заказчиком закупки, предусмотренной планом-графиком закупок;</w:t>
      </w:r>
    </w:p>
    <w:p w:rsidR="00A601A9" w:rsidRPr="000A65CD" w:rsidRDefault="00A601A9" w:rsidP="00A601A9">
      <w:pPr>
        <w:autoSpaceDE w:val="0"/>
        <w:autoSpaceDN w:val="0"/>
        <w:adjustRightInd w:val="0"/>
        <w:ind w:firstLine="709"/>
        <w:jc w:val="both"/>
        <w:rPr>
          <w:sz w:val="28"/>
          <w:szCs w:val="28"/>
        </w:rPr>
      </w:pPr>
      <w:r w:rsidRPr="000A65CD">
        <w:rPr>
          <w:sz w:val="28"/>
          <w:szCs w:val="28"/>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A601A9" w:rsidRPr="000A65CD" w:rsidRDefault="00A601A9" w:rsidP="00A601A9">
      <w:pPr>
        <w:autoSpaceDE w:val="0"/>
        <w:autoSpaceDN w:val="0"/>
        <w:adjustRightInd w:val="0"/>
        <w:ind w:firstLine="709"/>
        <w:jc w:val="both"/>
        <w:rPr>
          <w:sz w:val="28"/>
          <w:szCs w:val="28"/>
        </w:rPr>
      </w:pPr>
      <w:r w:rsidRPr="000A65CD">
        <w:rPr>
          <w:sz w:val="28"/>
          <w:szCs w:val="28"/>
        </w:rPr>
        <w:t>д)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Ростовской области,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A601A9" w:rsidRPr="000A65CD" w:rsidRDefault="00A601A9" w:rsidP="00A601A9">
      <w:pPr>
        <w:autoSpaceDE w:val="0"/>
        <w:autoSpaceDN w:val="0"/>
        <w:adjustRightInd w:val="0"/>
        <w:ind w:firstLine="709"/>
        <w:jc w:val="both"/>
        <w:rPr>
          <w:sz w:val="28"/>
          <w:szCs w:val="28"/>
        </w:rPr>
      </w:pPr>
      <w:r w:rsidRPr="000A65CD">
        <w:rPr>
          <w:sz w:val="28"/>
          <w:szCs w:val="28"/>
        </w:rPr>
        <w:t>е) реализации решения, принятого заказчиком по итогам обязательного общественного обсуждения закупки;</w:t>
      </w:r>
    </w:p>
    <w:p w:rsidR="00A601A9" w:rsidRPr="000A65CD" w:rsidRDefault="00A601A9" w:rsidP="00A601A9">
      <w:pPr>
        <w:autoSpaceDE w:val="0"/>
        <w:autoSpaceDN w:val="0"/>
        <w:adjustRightInd w:val="0"/>
        <w:ind w:firstLine="709"/>
        <w:jc w:val="both"/>
        <w:rPr>
          <w:sz w:val="28"/>
          <w:szCs w:val="28"/>
        </w:rPr>
      </w:pPr>
      <w:r w:rsidRPr="000A65CD">
        <w:rPr>
          <w:sz w:val="28"/>
          <w:szCs w:val="28"/>
        </w:rPr>
        <w:t>ж) возникновения обстоятельств, предвидеть которые на дату утверждения плана-графика закупок было невозможно;</w:t>
      </w:r>
    </w:p>
    <w:p w:rsidR="00A601A9" w:rsidRPr="000A65CD" w:rsidRDefault="00A601A9" w:rsidP="00A601A9">
      <w:pPr>
        <w:autoSpaceDE w:val="0"/>
        <w:autoSpaceDN w:val="0"/>
        <w:adjustRightInd w:val="0"/>
        <w:ind w:firstLine="709"/>
        <w:jc w:val="both"/>
        <w:rPr>
          <w:sz w:val="28"/>
          <w:szCs w:val="28"/>
        </w:rPr>
      </w:pPr>
      <w:r w:rsidRPr="000A65CD">
        <w:rPr>
          <w:sz w:val="28"/>
          <w:szCs w:val="28"/>
        </w:rPr>
        <w:t>з) в иных случаях, установленных Правительством Ростовской области, в порядке формирования, утверждения и ведения планов-графиков закупок.</w:t>
      </w:r>
    </w:p>
    <w:p w:rsidR="00A601A9" w:rsidRPr="000A65CD" w:rsidRDefault="00A601A9" w:rsidP="00A601A9">
      <w:pPr>
        <w:autoSpaceDE w:val="0"/>
        <w:autoSpaceDN w:val="0"/>
        <w:adjustRightInd w:val="0"/>
        <w:ind w:firstLine="709"/>
        <w:jc w:val="both"/>
        <w:rPr>
          <w:sz w:val="28"/>
          <w:szCs w:val="28"/>
        </w:rPr>
      </w:pPr>
      <w:r w:rsidRPr="000A65CD">
        <w:rPr>
          <w:sz w:val="28"/>
          <w:szCs w:val="28"/>
        </w:rPr>
        <w:t>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A601A9" w:rsidRPr="000A65CD" w:rsidRDefault="00A601A9" w:rsidP="00A601A9">
      <w:pPr>
        <w:autoSpaceDE w:val="0"/>
        <w:autoSpaceDN w:val="0"/>
        <w:adjustRightInd w:val="0"/>
        <w:ind w:firstLine="709"/>
        <w:jc w:val="both"/>
        <w:rPr>
          <w:b/>
          <w:sz w:val="28"/>
          <w:szCs w:val="28"/>
        </w:rPr>
      </w:pPr>
      <w:r w:rsidRPr="000A65CD">
        <w:rPr>
          <w:b/>
          <w:sz w:val="28"/>
          <w:szCs w:val="28"/>
        </w:rPr>
        <w:t>4.3. Перечень закупок на текущий год</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 Инициатор закупки не позднее 12 января текущего года согласно Приложению №</w:t>
      </w:r>
      <w:r>
        <w:rPr>
          <w:sz w:val="28"/>
          <w:szCs w:val="28"/>
        </w:rPr>
        <w:t xml:space="preserve"> </w:t>
      </w:r>
      <w:r w:rsidRPr="000A65CD">
        <w:rPr>
          <w:sz w:val="28"/>
          <w:szCs w:val="28"/>
        </w:rPr>
        <w:t xml:space="preserve">5 предоставляет информацию </w:t>
      </w:r>
      <w:r w:rsidR="00CA6B7A">
        <w:rPr>
          <w:sz w:val="28"/>
          <w:szCs w:val="28"/>
        </w:rPr>
        <w:t xml:space="preserve">начальнику экономического </w:t>
      </w:r>
      <w:r w:rsidR="00CA6B7A">
        <w:rPr>
          <w:sz w:val="28"/>
          <w:szCs w:val="28"/>
        </w:rPr>
        <w:lastRenderedPageBreak/>
        <w:t>сектора</w:t>
      </w:r>
      <w:r w:rsidR="002323FA">
        <w:rPr>
          <w:sz w:val="28"/>
          <w:szCs w:val="28"/>
        </w:rPr>
        <w:t>.</w:t>
      </w:r>
      <w:r w:rsidRPr="000A65CD">
        <w:rPr>
          <w:sz w:val="28"/>
          <w:szCs w:val="28"/>
        </w:rPr>
        <w:t xml:space="preserve"> Данная информация не должна противоречить сведениям, внесенным в план-график.</w:t>
      </w:r>
    </w:p>
    <w:p w:rsidR="00CA6B7A" w:rsidRDefault="00CA6B7A" w:rsidP="00A601A9">
      <w:pPr>
        <w:autoSpaceDE w:val="0"/>
        <w:autoSpaceDN w:val="0"/>
        <w:adjustRightInd w:val="0"/>
        <w:ind w:firstLine="709"/>
        <w:jc w:val="both"/>
        <w:rPr>
          <w:sz w:val="28"/>
          <w:szCs w:val="28"/>
        </w:rPr>
      </w:pPr>
      <w:r>
        <w:rPr>
          <w:sz w:val="28"/>
          <w:szCs w:val="28"/>
        </w:rPr>
        <w:t xml:space="preserve">Начальник экономического сектора </w:t>
      </w:r>
      <w:r w:rsidR="00A601A9" w:rsidRPr="000A65CD">
        <w:rPr>
          <w:sz w:val="28"/>
          <w:szCs w:val="28"/>
        </w:rPr>
        <w:t>на основании полученной информации от Инициатора закупки  не позднее 15 января текущего года формирует перечень закупок на текущий год в электронном виде</w:t>
      </w:r>
      <w:r>
        <w:rPr>
          <w:sz w:val="28"/>
          <w:szCs w:val="28"/>
        </w:rPr>
        <w:t>.</w:t>
      </w:r>
      <w:r w:rsidR="00A601A9" w:rsidRPr="000A65CD">
        <w:rPr>
          <w:sz w:val="28"/>
          <w:szCs w:val="28"/>
        </w:rPr>
        <w:t xml:space="preserve"> </w:t>
      </w:r>
    </w:p>
    <w:p w:rsidR="00A601A9" w:rsidRPr="000A65CD" w:rsidRDefault="00A601A9" w:rsidP="00A601A9">
      <w:pPr>
        <w:autoSpaceDE w:val="0"/>
        <w:autoSpaceDN w:val="0"/>
        <w:adjustRightInd w:val="0"/>
        <w:ind w:firstLine="709"/>
        <w:jc w:val="both"/>
        <w:rPr>
          <w:sz w:val="28"/>
          <w:szCs w:val="28"/>
        </w:rPr>
      </w:pPr>
      <w:r w:rsidRPr="000A65CD">
        <w:rPr>
          <w:sz w:val="28"/>
          <w:szCs w:val="28"/>
        </w:rPr>
        <w:t>В случае необходимости внесения изменений в перечень закупок на текущий год Инициатор закупки подготавливает соответствующую информацию согласно Приложению №</w:t>
      </w:r>
      <w:r>
        <w:rPr>
          <w:sz w:val="28"/>
          <w:szCs w:val="28"/>
        </w:rPr>
        <w:t xml:space="preserve"> </w:t>
      </w:r>
      <w:r w:rsidRPr="000A65CD">
        <w:rPr>
          <w:sz w:val="28"/>
          <w:szCs w:val="28"/>
        </w:rPr>
        <w:t xml:space="preserve">5 и передает </w:t>
      </w:r>
      <w:r w:rsidR="00CA6B7A">
        <w:rPr>
          <w:sz w:val="28"/>
          <w:szCs w:val="28"/>
        </w:rPr>
        <w:t>начальнику экономического сектора</w:t>
      </w:r>
      <w:r w:rsidRPr="000A65CD">
        <w:rPr>
          <w:sz w:val="28"/>
          <w:szCs w:val="28"/>
        </w:rPr>
        <w:t xml:space="preserve">. </w:t>
      </w:r>
      <w:r w:rsidR="00CA6B7A">
        <w:rPr>
          <w:sz w:val="28"/>
          <w:szCs w:val="28"/>
        </w:rPr>
        <w:t xml:space="preserve">Начальник экономического сектора </w:t>
      </w:r>
      <w:r w:rsidRPr="000A65CD">
        <w:rPr>
          <w:sz w:val="28"/>
          <w:szCs w:val="28"/>
        </w:rPr>
        <w:t xml:space="preserve"> на основании полученной информации от Инициатора закупки вносит соответствующие изменения в перечень закупок на текущий год в электронном виде.</w:t>
      </w:r>
    </w:p>
    <w:p w:rsidR="00A601A9" w:rsidRPr="000A65CD" w:rsidRDefault="00A601A9" w:rsidP="00A601A9">
      <w:pPr>
        <w:autoSpaceDE w:val="0"/>
        <w:autoSpaceDN w:val="0"/>
        <w:adjustRightInd w:val="0"/>
        <w:ind w:firstLine="709"/>
        <w:jc w:val="both"/>
        <w:rPr>
          <w:b/>
          <w:sz w:val="28"/>
          <w:szCs w:val="28"/>
        </w:rPr>
      </w:pPr>
      <w:r w:rsidRPr="000A65CD">
        <w:rPr>
          <w:b/>
          <w:sz w:val="28"/>
          <w:szCs w:val="28"/>
        </w:rPr>
        <w:t>4.4. Иные полномочия на этапе осуществления планирования</w:t>
      </w:r>
    </w:p>
    <w:p w:rsidR="00A601A9" w:rsidRPr="000A65CD" w:rsidRDefault="00A601A9" w:rsidP="00A601A9">
      <w:pPr>
        <w:pStyle w:val="Default"/>
        <w:ind w:firstLine="709"/>
        <w:jc w:val="both"/>
        <w:rPr>
          <w:color w:val="auto"/>
          <w:sz w:val="28"/>
          <w:szCs w:val="28"/>
        </w:rPr>
      </w:pPr>
      <w:r w:rsidRPr="000A65CD">
        <w:rPr>
          <w:color w:val="auto"/>
          <w:sz w:val="28"/>
          <w:szCs w:val="28"/>
        </w:rPr>
        <w:t>Инициатор закупки совместно с работниками контрактной службы принимают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в соответствии с Законом и размещают их на официальном сайте.</w:t>
      </w:r>
    </w:p>
    <w:p w:rsidR="00A601A9" w:rsidRPr="000A65CD" w:rsidRDefault="00A601A9" w:rsidP="00A601A9">
      <w:pPr>
        <w:pStyle w:val="Default"/>
        <w:ind w:firstLine="709"/>
        <w:jc w:val="both"/>
        <w:rPr>
          <w:color w:val="auto"/>
          <w:sz w:val="28"/>
          <w:szCs w:val="28"/>
        </w:rPr>
      </w:pPr>
      <w:r w:rsidRPr="000A65CD">
        <w:rPr>
          <w:color w:val="auto"/>
          <w:sz w:val="28"/>
          <w:szCs w:val="28"/>
        </w:rPr>
        <w:t>Инициатор закупки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Инициатор закупки совместно с </w:t>
      </w:r>
      <w:r w:rsidR="008D50EE">
        <w:rPr>
          <w:color w:val="auto"/>
          <w:sz w:val="28"/>
          <w:szCs w:val="28"/>
        </w:rPr>
        <w:t xml:space="preserve">начальником экономического сектора </w:t>
      </w:r>
      <w:r w:rsidRPr="000A65CD">
        <w:rPr>
          <w:color w:val="auto"/>
          <w:sz w:val="28"/>
          <w:szCs w:val="28"/>
        </w:rPr>
        <w:t xml:space="preserve"> организуют обязательное общественное обсуждение закупки товара, работы или услуги, по результатам которого в случае необходимости осуществляют подготовку изменений для внесения в планы закупок, планы-графики, документацию о закупках или обеспечивают отмену закупки (в случае если начальная (максимальная цена составляет более 1 млрд. рублей).</w:t>
      </w:r>
    </w:p>
    <w:p w:rsidR="00A601A9" w:rsidRPr="000A65CD" w:rsidRDefault="00A601A9" w:rsidP="00A601A9">
      <w:pPr>
        <w:pStyle w:val="Default"/>
        <w:ind w:firstLine="567"/>
        <w:jc w:val="both"/>
        <w:rPr>
          <w:color w:val="auto"/>
          <w:sz w:val="28"/>
          <w:szCs w:val="28"/>
        </w:rPr>
      </w:pPr>
    </w:p>
    <w:p w:rsidR="00A601A9" w:rsidRPr="000A65CD" w:rsidRDefault="00A601A9" w:rsidP="00A601A9">
      <w:pPr>
        <w:numPr>
          <w:ilvl w:val="0"/>
          <w:numId w:val="11"/>
        </w:numPr>
        <w:suppressAutoHyphens w:val="0"/>
        <w:ind w:left="284" w:hanging="284"/>
        <w:jc w:val="center"/>
        <w:rPr>
          <w:b/>
          <w:snapToGrid w:val="0"/>
          <w:sz w:val="28"/>
          <w:szCs w:val="28"/>
        </w:rPr>
      </w:pPr>
      <w:r w:rsidRPr="000A65CD">
        <w:rPr>
          <w:b/>
          <w:snapToGrid w:val="0"/>
          <w:sz w:val="28"/>
          <w:szCs w:val="28"/>
        </w:rPr>
        <w:t>Взаимодействие на этапе определения поставщиков</w:t>
      </w:r>
    </w:p>
    <w:p w:rsidR="00A601A9" w:rsidRPr="000A65CD" w:rsidRDefault="00A601A9" w:rsidP="00A601A9">
      <w:pPr>
        <w:ind w:left="284" w:hanging="284"/>
        <w:jc w:val="center"/>
        <w:rPr>
          <w:b/>
          <w:snapToGrid w:val="0"/>
          <w:sz w:val="28"/>
          <w:szCs w:val="28"/>
        </w:rPr>
      </w:pPr>
      <w:r w:rsidRPr="000A65CD">
        <w:rPr>
          <w:b/>
          <w:snapToGrid w:val="0"/>
          <w:sz w:val="28"/>
          <w:szCs w:val="28"/>
        </w:rPr>
        <w:t>(подрядчиков, исполнителей)</w:t>
      </w:r>
    </w:p>
    <w:p w:rsidR="00A601A9" w:rsidRPr="000A65CD" w:rsidRDefault="00A601A9" w:rsidP="00A601A9">
      <w:pPr>
        <w:ind w:left="993"/>
        <w:jc w:val="both"/>
        <w:rPr>
          <w:sz w:val="28"/>
          <w:szCs w:val="28"/>
          <w:u w:val="single"/>
        </w:rPr>
      </w:pPr>
    </w:p>
    <w:p w:rsidR="00A601A9" w:rsidRPr="000A65CD" w:rsidRDefault="00A601A9" w:rsidP="00A601A9">
      <w:pPr>
        <w:pStyle w:val="Default"/>
        <w:numPr>
          <w:ilvl w:val="1"/>
          <w:numId w:val="11"/>
        </w:numPr>
        <w:tabs>
          <w:tab w:val="left" w:pos="1134"/>
        </w:tabs>
        <w:ind w:left="0" w:firstLine="709"/>
        <w:jc w:val="both"/>
        <w:rPr>
          <w:b/>
          <w:color w:val="auto"/>
          <w:sz w:val="28"/>
          <w:szCs w:val="28"/>
        </w:rPr>
      </w:pPr>
      <w:r w:rsidRPr="000A65CD">
        <w:rPr>
          <w:b/>
          <w:color w:val="auto"/>
          <w:sz w:val="28"/>
          <w:szCs w:val="28"/>
        </w:rPr>
        <w:t>Согласование закупки.</w:t>
      </w:r>
    </w:p>
    <w:p w:rsidR="00A601A9" w:rsidRPr="000A65CD" w:rsidRDefault="00A601A9" w:rsidP="00A601A9">
      <w:pPr>
        <w:pStyle w:val="Default"/>
        <w:ind w:firstLine="709"/>
        <w:jc w:val="both"/>
        <w:rPr>
          <w:color w:val="auto"/>
          <w:sz w:val="28"/>
          <w:szCs w:val="28"/>
        </w:rPr>
      </w:pPr>
      <w:r w:rsidRPr="000A65CD">
        <w:rPr>
          <w:snapToGrid w:val="0"/>
          <w:sz w:val="28"/>
          <w:szCs w:val="28"/>
        </w:rPr>
        <w:t xml:space="preserve">Инициатор закупки подготавливает служебную записку на имя </w:t>
      </w:r>
      <w:r w:rsidR="008D50EE">
        <w:rPr>
          <w:snapToGrid w:val="0"/>
          <w:sz w:val="28"/>
          <w:szCs w:val="28"/>
        </w:rPr>
        <w:t>Главы</w:t>
      </w:r>
      <w:r w:rsidRPr="000A65CD">
        <w:rPr>
          <w:snapToGrid w:val="0"/>
          <w:sz w:val="28"/>
          <w:szCs w:val="28"/>
        </w:rPr>
        <w:t xml:space="preserve"> о </w:t>
      </w:r>
      <w:r w:rsidRPr="000A65CD">
        <w:rPr>
          <w:color w:val="auto"/>
          <w:sz w:val="28"/>
          <w:szCs w:val="28"/>
        </w:rPr>
        <w:t xml:space="preserve">необходимости осуществления закупки с указанием: </w:t>
      </w:r>
    </w:p>
    <w:p w:rsidR="00A601A9" w:rsidRPr="000A65CD" w:rsidRDefault="00A601A9" w:rsidP="00A601A9">
      <w:pPr>
        <w:pStyle w:val="Default"/>
        <w:ind w:firstLine="709"/>
        <w:jc w:val="both"/>
        <w:rPr>
          <w:color w:val="auto"/>
          <w:sz w:val="28"/>
          <w:szCs w:val="28"/>
        </w:rPr>
      </w:pPr>
      <w:r w:rsidRPr="000A65CD">
        <w:rPr>
          <w:color w:val="auto"/>
          <w:sz w:val="28"/>
          <w:szCs w:val="28"/>
        </w:rPr>
        <w:t>предлагаемый к выбору способ размещения заказа;</w:t>
      </w:r>
    </w:p>
    <w:p w:rsidR="00A601A9" w:rsidRPr="000A65CD" w:rsidRDefault="00A601A9" w:rsidP="00A601A9">
      <w:pPr>
        <w:pStyle w:val="Default"/>
        <w:ind w:firstLine="709"/>
        <w:jc w:val="both"/>
        <w:rPr>
          <w:color w:val="auto"/>
          <w:sz w:val="28"/>
          <w:szCs w:val="28"/>
        </w:rPr>
      </w:pPr>
      <w:r w:rsidRPr="000A65CD">
        <w:rPr>
          <w:color w:val="auto"/>
          <w:sz w:val="28"/>
          <w:szCs w:val="28"/>
        </w:rPr>
        <w:t>обоснование выбора способа размещения заказа;</w:t>
      </w:r>
    </w:p>
    <w:p w:rsidR="00A601A9" w:rsidRPr="000A65CD" w:rsidRDefault="00A601A9" w:rsidP="00A601A9">
      <w:pPr>
        <w:pStyle w:val="Default"/>
        <w:ind w:firstLine="709"/>
        <w:jc w:val="both"/>
        <w:rPr>
          <w:color w:val="auto"/>
          <w:sz w:val="28"/>
          <w:szCs w:val="28"/>
        </w:rPr>
      </w:pPr>
      <w:r w:rsidRPr="000A65CD">
        <w:rPr>
          <w:color w:val="auto"/>
          <w:sz w:val="28"/>
          <w:szCs w:val="28"/>
        </w:rPr>
        <w:t>наименование закупки в со</w:t>
      </w:r>
      <w:r>
        <w:rPr>
          <w:color w:val="auto"/>
          <w:sz w:val="28"/>
          <w:szCs w:val="28"/>
        </w:rPr>
        <w:t>о</w:t>
      </w:r>
      <w:r w:rsidRPr="000A65CD">
        <w:rPr>
          <w:color w:val="auto"/>
          <w:sz w:val="28"/>
          <w:szCs w:val="28"/>
        </w:rPr>
        <w:t>тветствии с планом-графиком размещения заказов на поставки товаров, выполнение работ, оказание услуг для нужд Заказчика;</w:t>
      </w:r>
    </w:p>
    <w:p w:rsidR="00A601A9" w:rsidRPr="000A65CD" w:rsidRDefault="00A601A9" w:rsidP="00A601A9">
      <w:pPr>
        <w:pStyle w:val="Default"/>
        <w:ind w:firstLine="709"/>
        <w:jc w:val="both"/>
        <w:rPr>
          <w:color w:val="auto"/>
          <w:sz w:val="28"/>
          <w:szCs w:val="28"/>
        </w:rPr>
      </w:pPr>
      <w:r w:rsidRPr="000A65CD">
        <w:rPr>
          <w:color w:val="auto"/>
          <w:sz w:val="28"/>
          <w:szCs w:val="28"/>
        </w:rPr>
        <w:t>предмет закупки с указанием кода</w:t>
      </w:r>
      <w:r w:rsidR="002E4F55">
        <w:rPr>
          <w:color w:val="auto"/>
          <w:sz w:val="28"/>
          <w:szCs w:val="28"/>
        </w:rPr>
        <w:t xml:space="preserve"> КТРУ или</w:t>
      </w:r>
      <w:r w:rsidRPr="000A65CD">
        <w:rPr>
          <w:color w:val="auto"/>
          <w:sz w:val="28"/>
          <w:szCs w:val="28"/>
        </w:rPr>
        <w:t xml:space="preserve"> </w:t>
      </w:r>
      <w:r w:rsidRPr="00FA6712">
        <w:rPr>
          <w:color w:val="auto"/>
          <w:sz w:val="28"/>
          <w:szCs w:val="28"/>
        </w:rPr>
        <w:t>ОКПД</w:t>
      </w:r>
      <w:r w:rsidR="00FA6712">
        <w:rPr>
          <w:color w:val="auto"/>
          <w:sz w:val="28"/>
          <w:szCs w:val="28"/>
        </w:rPr>
        <w:t xml:space="preserve"> </w:t>
      </w:r>
      <w:r w:rsidR="00FA6712" w:rsidRPr="00FA6712">
        <w:rPr>
          <w:color w:val="auto"/>
          <w:sz w:val="28"/>
          <w:szCs w:val="28"/>
        </w:rPr>
        <w:t>2</w:t>
      </w:r>
      <w:r w:rsidRPr="000A65CD">
        <w:rPr>
          <w:color w:val="auto"/>
          <w:sz w:val="28"/>
          <w:szCs w:val="28"/>
        </w:rPr>
        <w:t xml:space="preserve">, количества поставляемого товара, объема выполняемых работ, оказываемых услуг, за исключением случая, если при проведении закупки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w:t>
      </w:r>
      <w:r w:rsidRPr="000A65CD">
        <w:rPr>
          <w:color w:val="auto"/>
          <w:sz w:val="28"/>
          <w:szCs w:val="28"/>
        </w:rPr>
        <w:lastRenderedPageBreak/>
        <w:t>оборудованию, объем работ, услуг (в приложении к служебной записке);</w:t>
      </w:r>
    </w:p>
    <w:p w:rsidR="00A601A9" w:rsidRPr="000A65CD" w:rsidRDefault="00A601A9" w:rsidP="00A601A9">
      <w:pPr>
        <w:pStyle w:val="Default"/>
        <w:ind w:firstLine="709"/>
        <w:jc w:val="both"/>
        <w:rPr>
          <w:color w:val="auto"/>
          <w:sz w:val="28"/>
          <w:szCs w:val="28"/>
        </w:rPr>
      </w:pPr>
      <w:r w:rsidRPr="000A65CD">
        <w:rPr>
          <w:color w:val="auto"/>
          <w:sz w:val="28"/>
          <w:szCs w:val="28"/>
        </w:rPr>
        <w:t>место, условия и сроки (периоды) поставки товара, выполнения работ, оказания услуг;</w:t>
      </w:r>
    </w:p>
    <w:p w:rsidR="00A601A9" w:rsidRPr="000A65CD" w:rsidRDefault="00A601A9" w:rsidP="00A601A9">
      <w:pPr>
        <w:pStyle w:val="Default"/>
        <w:ind w:firstLine="709"/>
        <w:jc w:val="both"/>
        <w:rPr>
          <w:color w:val="auto"/>
          <w:sz w:val="28"/>
          <w:szCs w:val="28"/>
        </w:rPr>
      </w:pPr>
      <w:r w:rsidRPr="000A65CD">
        <w:rPr>
          <w:color w:val="auto"/>
          <w:sz w:val="28"/>
          <w:szCs w:val="28"/>
        </w:rPr>
        <w:t>начальная (максимальная) цена контракта;</w:t>
      </w:r>
    </w:p>
    <w:p w:rsidR="00A601A9" w:rsidRPr="000A65CD" w:rsidRDefault="00A601A9" w:rsidP="00A601A9">
      <w:pPr>
        <w:pStyle w:val="Default"/>
        <w:ind w:firstLine="709"/>
        <w:jc w:val="both"/>
        <w:rPr>
          <w:color w:val="auto"/>
          <w:sz w:val="28"/>
          <w:szCs w:val="28"/>
        </w:rPr>
      </w:pPr>
      <w:r w:rsidRPr="000A65CD">
        <w:rPr>
          <w:color w:val="auto"/>
          <w:sz w:val="28"/>
          <w:szCs w:val="28"/>
        </w:rPr>
        <w:t>обоснование начальной (максимальной) цены контракта (цены лота);</w:t>
      </w:r>
    </w:p>
    <w:p w:rsidR="00A601A9" w:rsidRPr="000A65CD" w:rsidRDefault="00A601A9" w:rsidP="00A601A9">
      <w:pPr>
        <w:pStyle w:val="Default"/>
        <w:ind w:firstLine="709"/>
        <w:jc w:val="both"/>
        <w:rPr>
          <w:color w:val="auto"/>
          <w:sz w:val="28"/>
          <w:szCs w:val="28"/>
        </w:rPr>
      </w:pPr>
      <w:r w:rsidRPr="000A65CD">
        <w:rPr>
          <w:color w:val="auto"/>
          <w:sz w:val="28"/>
          <w:szCs w:val="28"/>
        </w:rPr>
        <w:t>источник финансирования, коды бюджетной классификации расходов;</w:t>
      </w:r>
    </w:p>
    <w:p w:rsidR="00A601A9" w:rsidRPr="000A65CD" w:rsidRDefault="00A601A9" w:rsidP="00A601A9">
      <w:pPr>
        <w:pStyle w:val="Default"/>
        <w:ind w:firstLine="709"/>
        <w:jc w:val="both"/>
        <w:rPr>
          <w:color w:val="auto"/>
          <w:sz w:val="28"/>
          <w:szCs w:val="28"/>
        </w:rPr>
      </w:pPr>
      <w:r w:rsidRPr="000A65CD">
        <w:rPr>
          <w:color w:val="auto"/>
          <w:sz w:val="28"/>
          <w:szCs w:val="28"/>
        </w:rPr>
        <w:t>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в соответствии с проектом государственного контракта;</w:t>
      </w:r>
    </w:p>
    <w:p w:rsidR="00A601A9" w:rsidRPr="000A65CD" w:rsidRDefault="00A601A9" w:rsidP="00A601A9">
      <w:pPr>
        <w:pStyle w:val="Default"/>
        <w:ind w:firstLine="709"/>
        <w:jc w:val="both"/>
        <w:rPr>
          <w:color w:val="auto"/>
          <w:sz w:val="28"/>
          <w:szCs w:val="28"/>
        </w:rPr>
      </w:pPr>
      <w:r w:rsidRPr="000A65CD">
        <w:rPr>
          <w:color w:val="auto"/>
          <w:sz w:val="28"/>
          <w:szCs w:val="28"/>
        </w:rPr>
        <w:t>форма, сроки и порядок оплаты поставок товаров, выполнения работ, оказания услуг;</w:t>
      </w:r>
    </w:p>
    <w:p w:rsidR="00A601A9" w:rsidRPr="000A65CD" w:rsidRDefault="00A601A9" w:rsidP="00A601A9">
      <w:pPr>
        <w:pStyle w:val="Default"/>
        <w:ind w:firstLine="709"/>
        <w:jc w:val="both"/>
        <w:rPr>
          <w:color w:val="auto"/>
          <w:sz w:val="28"/>
          <w:szCs w:val="28"/>
        </w:rPr>
      </w:pPr>
      <w:r w:rsidRPr="000A65CD">
        <w:rPr>
          <w:color w:val="auto"/>
          <w:sz w:val="28"/>
          <w:szCs w:val="28"/>
        </w:rPr>
        <w:t>размер обеспечения заявки на участие в электронном аукционе или размер обеспечения заявки на участие в конкурсе в процентах;</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размер обеспечения исполнения </w:t>
      </w:r>
      <w:r w:rsidR="001C33EC">
        <w:rPr>
          <w:color w:val="auto"/>
          <w:sz w:val="28"/>
          <w:szCs w:val="28"/>
        </w:rPr>
        <w:t>муниципального</w:t>
      </w:r>
      <w:r w:rsidRPr="000A65CD">
        <w:rPr>
          <w:color w:val="auto"/>
          <w:sz w:val="28"/>
          <w:szCs w:val="28"/>
        </w:rPr>
        <w:t xml:space="preserve"> контракта в процентах;</w:t>
      </w:r>
    </w:p>
    <w:p w:rsidR="00A601A9" w:rsidRPr="000A65CD" w:rsidRDefault="00A601A9" w:rsidP="00A601A9">
      <w:pPr>
        <w:pStyle w:val="Default"/>
        <w:ind w:firstLine="709"/>
        <w:jc w:val="both"/>
        <w:rPr>
          <w:color w:val="auto"/>
          <w:sz w:val="28"/>
          <w:szCs w:val="28"/>
        </w:rPr>
      </w:pPr>
      <w:r w:rsidRPr="000A65CD">
        <w:rPr>
          <w:color w:val="auto"/>
          <w:sz w:val="28"/>
          <w:szCs w:val="28"/>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601A9" w:rsidRPr="000A65CD" w:rsidRDefault="00A601A9" w:rsidP="00A601A9">
      <w:pPr>
        <w:pStyle w:val="Default"/>
        <w:ind w:firstLine="709"/>
        <w:jc w:val="both"/>
        <w:rPr>
          <w:color w:val="auto"/>
          <w:sz w:val="28"/>
          <w:szCs w:val="28"/>
        </w:rPr>
      </w:pPr>
      <w:r w:rsidRPr="000A65CD">
        <w:rPr>
          <w:color w:val="auto"/>
          <w:sz w:val="28"/>
          <w:szCs w:val="28"/>
        </w:rPr>
        <w:t>в случае определения поставщика машин и оборудования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В случае определения поставщика новых машин и оборудования требования к предоставлению гарантии производителя и (или) поставщика данного товара и к сроку действия такой гарантии;</w:t>
      </w:r>
    </w:p>
    <w:p w:rsidR="00A601A9" w:rsidRPr="000A65CD" w:rsidRDefault="00A601A9" w:rsidP="00A601A9">
      <w:pPr>
        <w:pStyle w:val="Default"/>
        <w:ind w:firstLine="709"/>
        <w:jc w:val="both"/>
        <w:rPr>
          <w:color w:val="auto"/>
          <w:sz w:val="28"/>
          <w:szCs w:val="28"/>
        </w:rPr>
      </w:pPr>
      <w:r w:rsidRPr="000A65CD">
        <w:rPr>
          <w:color w:val="auto"/>
          <w:sz w:val="28"/>
          <w:szCs w:val="28"/>
        </w:rPr>
        <w:t>перечень документов, необходимых для определения соответствия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(лицензии на право осуществления деятельности и др.), с указанием наименования типа документа, наименованием документа в соответствии с действующим законодательством Российской Федерации, основание (нормативный акт Российской Федерации) установления требования.</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Инициатор закупки к служебной записке подкладывает техническую часть (спецификация). Техническая часть (спецификация), предоставляемая </w:t>
      </w:r>
      <w:r w:rsidR="00BC381F">
        <w:rPr>
          <w:color w:val="auto"/>
          <w:sz w:val="28"/>
          <w:szCs w:val="28"/>
        </w:rPr>
        <w:t>начальнику экономического сектора</w:t>
      </w:r>
      <w:r w:rsidRPr="000A65CD">
        <w:rPr>
          <w:color w:val="auto"/>
          <w:sz w:val="28"/>
          <w:szCs w:val="28"/>
        </w:rPr>
        <w:t>,  должна соответствовать требованиям ст.33 Закона.</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Если предметом закупки является товар, Инициатор закупки формируют технические требования таким образом, чтобы такой товар существовал не менее чем у двух разных производителей, предоставляя при этом </w:t>
      </w:r>
      <w:r w:rsidR="006D7CC6">
        <w:rPr>
          <w:color w:val="auto"/>
          <w:sz w:val="28"/>
          <w:szCs w:val="28"/>
        </w:rPr>
        <w:t xml:space="preserve">начальнику экономического сектора </w:t>
      </w:r>
      <w:r w:rsidRPr="000A65CD">
        <w:rPr>
          <w:color w:val="auto"/>
          <w:sz w:val="28"/>
          <w:szCs w:val="28"/>
        </w:rPr>
        <w:t xml:space="preserve"> доказательства такого существования (технические паспорта и т.п.), либо предоставляют мотивированные письменные пояснения невозможности такого предоставления.</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Предложения и обоснованность выбора способа определения </w:t>
      </w:r>
      <w:r w:rsidRPr="000A65CD">
        <w:rPr>
          <w:color w:val="auto"/>
          <w:sz w:val="28"/>
          <w:szCs w:val="28"/>
        </w:rPr>
        <w:lastRenderedPageBreak/>
        <w:t xml:space="preserve">поставщиков (исполнителей, подрядчиков) и обоснование начальной (максимальной) цены контракта с учетом положений Закона, распоряжения Правительства РФ от 31.10.2013 № 2019-р, утверждающего перечень товаров, работ, услуг, в случае осуществления закупок на которые заказчик обязан проводить аукцион в электронной форме (электронный аукцион), </w:t>
      </w:r>
      <w:r w:rsidRPr="000A65CD">
        <w:rPr>
          <w:sz w:val="28"/>
          <w:szCs w:val="28"/>
        </w:rPr>
        <w:t>приказа от 02.10.2013 №</w:t>
      </w:r>
      <w:r w:rsidR="00CD7240">
        <w:rPr>
          <w:sz w:val="28"/>
          <w:szCs w:val="28"/>
        </w:rPr>
        <w:t xml:space="preserve"> </w:t>
      </w:r>
      <w:r w:rsidRPr="000A65CD">
        <w:rPr>
          <w:sz w:val="28"/>
          <w:szCs w:val="28"/>
        </w:rPr>
        <w:t>567</w:t>
      </w:r>
      <w:r>
        <w:rPr>
          <w:sz w:val="28"/>
          <w:szCs w:val="28"/>
        </w:rPr>
        <w:t xml:space="preserve">, </w:t>
      </w:r>
      <w:r w:rsidRPr="000A65CD">
        <w:rPr>
          <w:color w:val="auto"/>
          <w:sz w:val="28"/>
          <w:szCs w:val="28"/>
        </w:rPr>
        <w:t xml:space="preserve">иных нормативных актов Российской Федерации, Правительства Ростовской области. Ответственность за </w:t>
      </w:r>
      <w:r>
        <w:rPr>
          <w:color w:val="auto"/>
          <w:sz w:val="28"/>
          <w:szCs w:val="28"/>
        </w:rPr>
        <w:t>подготовку документов и сведения указанные в них</w:t>
      </w:r>
      <w:r w:rsidRPr="000A65CD">
        <w:rPr>
          <w:color w:val="auto"/>
          <w:sz w:val="28"/>
          <w:szCs w:val="28"/>
        </w:rPr>
        <w:t xml:space="preserve"> возлага</w:t>
      </w:r>
      <w:r>
        <w:rPr>
          <w:color w:val="auto"/>
          <w:sz w:val="28"/>
          <w:szCs w:val="28"/>
        </w:rPr>
        <w:t>ю</w:t>
      </w:r>
      <w:r w:rsidRPr="000A65CD">
        <w:rPr>
          <w:color w:val="auto"/>
          <w:sz w:val="28"/>
          <w:szCs w:val="28"/>
        </w:rPr>
        <w:t>тся на Инициатора закупки.</w:t>
      </w:r>
    </w:p>
    <w:p w:rsidR="00A601A9" w:rsidRPr="000A65CD" w:rsidRDefault="00A601A9" w:rsidP="00A601A9">
      <w:pPr>
        <w:pStyle w:val="Default"/>
        <w:ind w:firstLine="709"/>
        <w:jc w:val="both"/>
        <w:rPr>
          <w:color w:val="auto"/>
          <w:sz w:val="28"/>
          <w:szCs w:val="28"/>
        </w:rPr>
      </w:pPr>
      <w:r w:rsidRPr="000A65CD">
        <w:rPr>
          <w:color w:val="auto"/>
          <w:sz w:val="28"/>
          <w:szCs w:val="28"/>
        </w:rPr>
        <w:t>Инициатор закупки в целях заключения контракта с единственным поставщиком (исполнителем, подрядчиком) во всех случаях, предусмотренных ст.</w:t>
      </w:r>
      <w:r>
        <w:rPr>
          <w:color w:val="auto"/>
          <w:sz w:val="28"/>
          <w:szCs w:val="28"/>
        </w:rPr>
        <w:t xml:space="preserve"> </w:t>
      </w:r>
      <w:r w:rsidRPr="000A65CD">
        <w:rPr>
          <w:color w:val="auto"/>
          <w:sz w:val="28"/>
          <w:szCs w:val="28"/>
        </w:rPr>
        <w:t>93 Закона</w:t>
      </w:r>
      <w:r>
        <w:rPr>
          <w:color w:val="auto"/>
          <w:sz w:val="28"/>
          <w:szCs w:val="28"/>
        </w:rPr>
        <w:t xml:space="preserve"> (за исключением пунктов 24-25 ст.93 Закона)</w:t>
      </w:r>
      <w:r w:rsidRPr="000A65CD">
        <w:rPr>
          <w:color w:val="auto"/>
          <w:sz w:val="28"/>
          <w:szCs w:val="28"/>
        </w:rPr>
        <w:t xml:space="preserve">, в служебной записке на имя </w:t>
      </w:r>
      <w:r w:rsidR="0027190E">
        <w:rPr>
          <w:color w:val="auto"/>
          <w:sz w:val="28"/>
          <w:szCs w:val="28"/>
        </w:rPr>
        <w:t>Главы</w:t>
      </w:r>
      <w:r w:rsidRPr="000A65CD">
        <w:rPr>
          <w:color w:val="auto"/>
          <w:sz w:val="28"/>
          <w:szCs w:val="28"/>
        </w:rPr>
        <w:t xml:space="preserve">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 Обоснование цены контракта осуществляется в соответствии с требованиями </w:t>
      </w:r>
      <w:r w:rsidRPr="000A65CD">
        <w:rPr>
          <w:sz w:val="28"/>
          <w:szCs w:val="28"/>
        </w:rPr>
        <w:t>приказа от 02.10.2013 №567</w:t>
      </w:r>
      <w:r w:rsidRPr="000A65CD">
        <w:rPr>
          <w:color w:val="auto"/>
          <w:sz w:val="28"/>
          <w:szCs w:val="28"/>
        </w:rPr>
        <w:t xml:space="preserve">. </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Кроме того, при осуществлении закупки у единственного поставщика (подрядчика, исполнителя) в случаях, предусмотренных ч.2 ст. 93 Закона Инициатор закупки письменно информирует о данной закупки (служебная записка) </w:t>
      </w:r>
      <w:r w:rsidR="00761362">
        <w:rPr>
          <w:color w:val="auto"/>
          <w:sz w:val="28"/>
          <w:szCs w:val="28"/>
        </w:rPr>
        <w:t>начальника экономического сектора</w:t>
      </w:r>
      <w:r w:rsidRPr="000A65CD">
        <w:rPr>
          <w:color w:val="auto"/>
          <w:sz w:val="28"/>
          <w:szCs w:val="28"/>
        </w:rPr>
        <w:t xml:space="preserve">, который размещает на официальном сайте извещение об осуществлении такой закупки не </w:t>
      </w:r>
      <w:r w:rsidR="002323FA" w:rsidRPr="000A65CD">
        <w:rPr>
          <w:color w:val="auto"/>
          <w:sz w:val="28"/>
          <w:szCs w:val="28"/>
        </w:rPr>
        <w:t>позднее,</w:t>
      </w:r>
      <w:r w:rsidRPr="000A65CD">
        <w:rPr>
          <w:color w:val="auto"/>
          <w:sz w:val="28"/>
          <w:szCs w:val="28"/>
        </w:rPr>
        <w:t xml:space="preserve"> чем за пять дней до даты заключения контракта.</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Служебная записка на имя </w:t>
      </w:r>
      <w:r w:rsidR="00761362">
        <w:rPr>
          <w:color w:val="auto"/>
          <w:sz w:val="28"/>
          <w:szCs w:val="28"/>
        </w:rPr>
        <w:t>Главы</w:t>
      </w:r>
      <w:r w:rsidRPr="000A65CD">
        <w:rPr>
          <w:color w:val="auto"/>
          <w:sz w:val="28"/>
          <w:szCs w:val="28"/>
        </w:rPr>
        <w:t xml:space="preserve"> о необходимости осуществления закупки согласовывается на листе согласования с </w:t>
      </w:r>
      <w:r w:rsidR="00761362">
        <w:rPr>
          <w:color w:val="auto"/>
          <w:sz w:val="28"/>
          <w:szCs w:val="28"/>
        </w:rPr>
        <w:t>начальником экономического сектора</w:t>
      </w:r>
      <w:r w:rsidRPr="000A65CD">
        <w:rPr>
          <w:color w:val="auto"/>
          <w:sz w:val="28"/>
          <w:szCs w:val="28"/>
        </w:rPr>
        <w:t xml:space="preserve">, начальником отдела, инициирующего закупку,  заместителями </w:t>
      </w:r>
      <w:r w:rsidR="00DB546B">
        <w:rPr>
          <w:color w:val="auto"/>
          <w:sz w:val="28"/>
          <w:szCs w:val="28"/>
        </w:rPr>
        <w:t>Г</w:t>
      </w:r>
      <w:r w:rsidR="00761362">
        <w:rPr>
          <w:color w:val="auto"/>
          <w:sz w:val="28"/>
          <w:szCs w:val="28"/>
        </w:rPr>
        <w:t xml:space="preserve">лавы администрации, </w:t>
      </w:r>
      <w:r w:rsidRPr="000A65CD">
        <w:rPr>
          <w:color w:val="auto"/>
          <w:sz w:val="28"/>
          <w:szCs w:val="28"/>
        </w:rPr>
        <w:t xml:space="preserve"> </w:t>
      </w:r>
      <w:r w:rsidR="00761362">
        <w:rPr>
          <w:color w:val="auto"/>
          <w:sz w:val="28"/>
          <w:szCs w:val="28"/>
        </w:rPr>
        <w:t xml:space="preserve">сектором </w:t>
      </w:r>
      <w:r w:rsidRPr="000A65CD">
        <w:rPr>
          <w:color w:val="auto"/>
          <w:sz w:val="28"/>
          <w:szCs w:val="28"/>
        </w:rPr>
        <w:t xml:space="preserve"> бухгалтерского учета</w:t>
      </w:r>
      <w:r w:rsidR="00761362">
        <w:rPr>
          <w:color w:val="auto"/>
          <w:sz w:val="28"/>
          <w:szCs w:val="28"/>
        </w:rPr>
        <w:t>,</w:t>
      </w:r>
      <w:r w:rsidRPr="000A65CD">
        <w:rPr>
          <w:color w:val="auto"/>
          <w:sz w:val="28"/>
          <w:szCs w:val="28"/>
        </w:rPr>
        <w:t xml:space="preserve">  начальником </w:t>
      </w:r>
      <w:r w:rsidR="00761362">
        <w:rPr>
          <w:color w:val="auto"/>
          <w:sz w:val="28"/>
          <w:szCs w:val="28"/>
        </w:rPr>
        <w:t>финансово-</w:t>
      </w:r>
      <w:r w:rsidRPr="000A65CD">
        <w:rPr>
          <w:color w:val="auto"/>
          <w:sz w:val="28"/>
          <w:szCs w:val="28"/>
        </w:rPr>
        <w:t xml:space="preserve">экономического отдела, начальником </w:t>
      </w:r>
      <w:r w:rsidR="00761362">
        <w:rPr>
          <w:color w:val="auto"/>
          <w:sz w:val="28"/>
          <w:szCs w:val="28"/>
        </w:rPr>
        <w:t>сектора</w:t>
      </w:r>
      <w:r w:rsidRPr="000A65CD">
        <w:rPr>
          <w:color w:val="auto"/>
          <w:sz w:val="28"/>
          <w:szCs w:val="28"/>
        </w:rPr>
        <w:t xml:space="preserve"> правовой работы, </w:t>
      </w:r>
      <w:r w:rsidR="00761362">
        <w:rPr>
          <w:color w:val="auto"/>
          <w:sz w:val="28"/>
          <w:szCs w:val="28"/>
        </w:rPr>
        <w:t>Главой</w:t>
      </w:r>
      <w:r w:rsidRPr="000A65CD">
        <w:rPr>
          <w:color w:val="auto"/>
          <w:sz w:val="28"/>
          <w:szCs w:val="28"/>
        </w:rPr>
        <w:t>. Каждый руководитель (специалист)  визирует лист согласования к служебной записке в течение одного рабочего дня. Приложением к служебной записке является разработанная Инициатором закупки техническая часть к документации (при определении поставщика (подрядчика, исполнителя) способом запроса котировок – спецификация) и документы об обоснованности начальной (максимальной) цены контракта или цены иного гражданско-правового договора в соответствии с действующим законодательством.</w:t>
      </w:r>
    </w:p>
    <w:p w:rsidR="00A601A9" w:rsidRPr="000A65CD" w:rsidRDefault="00A601A9" w:rsidP="00A601A9">
      <w:pPr>
        <w:pStyle w:val="Default"/>
        <w:numPr>
          <w:ilvl w:val="1"/>
          <w:numId w:val="11"/>
        </w:numPr>
        <w:ind w:left="0" w:firstLine="709"/>
        <w:jc w:val="both"/>
        <w:rPr>
          <w:b/>
          <w:color w:val="auto"/>
          <w:sz w:val="28"/>
          <w:szCs w:val="28"/>
        </w:rPr>
      </w:pPr>
      <w:r w:rsidRPr="000A65CD">
        <w:rPr>
          <w:b/>
          <w:color w:val="auto"/>
          <w:sz w:val="28"/>
          <w:szCs w:val="28"/>
        </w:rPr>
        <w:t>Проект контракта.</w:t>
      </w:r>
    </w:p>
    <w:p w:rsidR="00A601A9" w:rsidRPr="000A65CD" w:rsidRDefault="00A601A9" w:rsidP="00A601A9">
      <w:pPr>
        <w:pStyle w:val="Default"/>
        <w:ind w:firstLine="709"/>
        <w:jc w:val="both"/>
        <w:rPr>
          <w:color w:val="auto"/>
          <w:sz w:val="28"/>
          <w:szCs w:val="28"/>
        </w:rPr>
      </w:pPr>
      <w:r w:rsidRPr="000A65CD">
        <w:rPr>
          <w:color w:val="auto"/>
          <w:sz w:val="28"/>
          <w:szCs w:val="28"/>
        </w:rPr>
        <w:t>Одновременно с согласованием служебной записки согласовывается проект контракта, являющийся неотъемлемой частью документации при размещении закупки. Проект контракта разрабатывается Инициатором закупки совместно с</w:t>
      </w:r>
      <w:r w:rsidR="00DB546B">
        <w:rPr>
          <w:color w:val="auto"/>
          <w:sz w:val="28"/>
          <w:szCs w:val="28"/>
        </w:rPr>
        <w:t xml:space="preserve"> начальником сектора </w:t>
      </w:r>
      <w:r w:rsidR="003415A6">
        <w:rPr>
          <w:color w:val="auto"/>
          <w:sz w:val="28"/>
          <w:szCs w:val="28"/>
        </w:rPr>
        <w:t xml:space="preserve"> </w:t>
      </w:r>
      <w:r w:rsidRPr="000A65CD">
        <w:rPr>
          <w:color w:val="auto"/>
          <w:sz w:val="28"/>
          <w:szCs w:val="28"/>
        </w:rPr>
        <w:t xml:space="preserve"> правовой работы и визируется начальником правового </w:t>
      </w:r>
      <w:r w:rsidR="003415A6">
        <w:rPr>
          <w:color w:val="auto"/>
          <w:sz w:val="28"/>
          <w:szCs w:val="28"/>
        </w:rPr>
        <w:t>сектора</w:t>
      </w:r>
      <w:r w:rsidRPr="000A65CD">
        <w:rPr>
          <w:color w:val="auto"/>
          <w:sz w:val="28"/>
          <w:szCs w:val="28"/>
        </w:rPr>
        <w:t xml:space="preserve">, заместителями </w:t>
      </w:r>
      <w:r w:rsidR="003415A6">
        <w:rPr>
          <w:color w:val="auto"/>
          <w:sz w:val="28"/>
          <w:szCs w:val="28"/>
        </w:rPr>
        <w:t>Главы</w:t>
      </w:r>
      <w:r w:rsidRPr="000A65CD">
        <w:rPr>
          <w:color w:val="auto"/>
          <w:sz w:val="28"/>
          <w:szCs w:val="28"/>
        </w:rPr>
        <w:t xml:space="preserve">, а в части сроков и порядка оплаты по </w:t>
      </w:r>
      <w:r w:rsidR="003415A6">
        <w:rPr>
          <w:color w:val="auto"/>
          <w:sz w:val="28"/>
          <w:szCs w:val="28"/>
        </w:rPr>
        <w:t>муниципальному</w:t>
      </w:r>
      <w:r w:rsidRPr="000A65CD">
        <w:rPr>
          <w:color w:val="auto"/>
          <w:sz w:val="28"/>
          <w:szCs w:val="28"/>
        </w:rPr>
        <w:t xml:space="preserve"> контракту начальником </w:t>
      </w:r>
      <w:r w:rsidR="003415A6">
        <w:rPr>
          <w:color w:val="auto"/>
          <w:sz w:val="28"/>
          <w:szCs w:val="28"/>
        </w:rPr>
        <w:t>сектора</w:t>
      </w:r>
      <w:r w:rsidRPr="000A65CD">
        <w:rPr>
          <w:color w:val="auto"/>
          <w:sz w:val="28"/>
          <w:szCs w:val="28"/>
        </w:rPr>
        <w:t xml:space="preserve"> бухгалтерского учета.  Срок рассмотрения проекта </w:t>
      </w:r>
      <w:r w:rsidR="003415A6">
        <w:rPr>
          <w:color w:val="auto"/>
          <w:sz w:val="28"/>
          <w:szCs w:val="28"/>
        </w:rPr>
        <w:t xml:space="preserve">муниципального </w:t>
      </w:r>
      <w:r w:rsidRPr="000A65CD">
        <w:rPr>
          <w:color w:val="auto"/>
          <w:sz w:val="28"/>
          <w:szCs w:val="28"/>
        </w:rPr>
        <w:t>контракта – один рабочий день.</w:t>
      </w:r>
    </w:p>
    <w:p w:rsidR="00A601A9" w:rsidRPr="00DB546B" w:rsidRDefault="00A601A9" w:rsidP="00A601A9">
      <w:pPr>
        <w:pStyle w:val="Default"/>
        <w:numPr>
          <w:ilvl w:val="1"/>
          <w:numId w:val="11"/>
        </w:numPr>
        <w:tabs>
          <w:tab w:val="left" w:pos="1276"/>
        </w:tabs>
        <w:ind w:left="0" w:firstLine="709"/>
        <w:jc w:val="both"/>
        <w:rPr>
          <w:b/>
          <w:color w:val="auto"/>
          <w:sz w:val="28"/>
          <w:szCs w:val="28"/>
        </w:rPr>
      </w:pPr>
      <w:r w:rsidRPr="00DB546B">
        <w:rPr>
          <w:b/>
          <w:color w:val="auto"/>
          <w:sz w:val="28"/>
          <w:szCs w:val="28"/>
        </w:rPr>
        <w:t>Специализированная организация.</w:t>
      </w:r>
    </w:p>
    <w:p w:rsidR="00A601A9" w:rsidRPr="000A65CD" w:rsidRDefault="00A601A9" w:rsidP="00A601A9">
      <w:pPr>
        <w:pStyle w:val="Default"/>
        <w:tabs>
          <w:tab w:val="left" w:pos="1276"/>
        </w:tabs>
        <w:ind w:firstLine="709"/>
        <w:jc w:val="both"/>
        <w:rPr>
          <w:color w:val="auto"/>
          <w:sz w:val="28"/>
          <w:szCs w:val="28"/>
        </w:rPr>
      </w:pPr>
      <w:r w:rsidRPr="000A65CD">
        <w:rPr>
          <w:color w:val="auto"/>
          <w:sz w:val="28"/>
          <w:szCs w:val="28"/>
        </w:rPr>
        <w:t xml:space="preserve">Инициатор закупки по решению Заказчика обеспечивает привлечение на </w:t>
      </w:r>
      <w:r w:rsidRPr="000A65CD">
        <w:rPr>
          <w:color w:val="auto"/>
          <w:sz w:val="28"/>
          <w:szCs w:val="28"/>
        </w:rPr>
        <w:lastRenderedPageBreak/>
        <w:t>основе контракта специализированной организации для выполнения отдельных функций по определению поставщика.</w:t>
      </w:r>
    </w:p>
    <w:p w:rsidR="00A601A9" w:rsidRPr="000A65CD" w:rsidRDefault="00A601A9" w:rsidP="00A601A9">
      <w:pPr>
        <w:pStyle w:val="Default"/>
        <w:numPr>
          <w:ilvl w:val="1"/>
          <w:numId w:val="11"/>
        </w:numPr>
        <w:tabs>
          <w:tab w:val="left" w:pos="1276"/>
        </w:tabs>
        <w:ind w:left="0" w:firstLine="709"/>
        <w:jc w:val="both"/>
        <w:rPr>
          <w:b/>
          <w:color w:val="auto"/>
          <w:sz w:val="28"/>
          <w:szCs w:val="28"/>
        </w:rPr>
      </w:pPr>
      <w:r w:rsidRPr="000A65CD">
        <w:rPr>
          <w:b/>
          <w:color w:val="auto"/>
          <w:sz w:val="28"/>
          <w:szCs w:val="28"/>
        </w:rPr>
        <w:t>Согласование документации и размещение извещения об осуществлении закупки.</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В течение одного рабочего дня после принятия в установленном порядке решения о выборе способа размещения заказа Инициатор закупки передает все согласованные в установленном порядке документы по закупке </w:t>
      </w:r>
      <w:r w:rsidR="006A15A3">
        <w:rPr>
          <w:color w:val="auto"/>
          <w:sz w:val="28"/>
          <w:szCs w:val="28"/>
        </w:rPr>
        <w:t xml:space="preserve">начальнику экономического сектора </w:t>
      </w:r>
      <w:r w:rsidRPr="000A65CD">
        <w:rPr>
          <w:color w:val="auto"/>
          <w:sz w:val="28"/>
          <w:szCs w:val="28"/>
        </w:rPr>
        <w:t xml:space="preserve">для подготовки </w:t>
      </w:r>
    </w:p>
    <w:p w:rsidR="00A601A9" w:rsidRPr="000A65CD" w:rsidRDefault="00A601A9" w:rsidP="00FA312D">
      <w:pPr>
        <w:suppressAutoHyphens w:val="0"/>
        <w:autoSpaceDE w:val="0"/>
        <w:autoSpaceDN w:val="0"/>
        <w:adjustRightInd w:val="0"/>
        <w:jc w:val="both"/>
        <w:rPr>
          <w:sz w:val="28"/>
          <w:szCs w:val="28"/>
        </w:rPr>
      </w:pPr>
      <w:r w:rsidRPr="000A65CD">
        <w:rPr>
          <w:sz w:val="28"/>
          <w:szCs w:val="28"/>
        </w:rPr>
        <w:t>Подготовленная в установленном порядке</w:t>
      </w:r>
      <w:r w:rsidR="00FA312D">
        <w:rPr>
          <w:sz w:val="28"/>
          <w:szCs w:val="28"/>
        </w:rPr>
        <w:t xml:space="preserve"> документация по проведению </w:t>
      </w:r>
      <w:r w:rsidRPr="000A65CD">
        <w:rPr>
          <w:sz w:val="28"/>
          <w:szCs w:val="28"/>
        </w:rPr>
        <w:t xml:space="preserve"> </w:t>
      </w:r>
      <w:r w:rsidR="00FA312D">
        <w:rPr>
          <w:sz w:val="28"/>
          <w:szCs w:val="28"/>
          <w:lang w:eastAsia="ru-RU"/>
        </w:rPr>
        <w:t xml:space="preserve">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(электронный аукцион, закрытый аукцион), запросов котировок, запросов предложений </w:t>
      </w:r>
      <w:r w:rsidRPr="000A65CD">
        <w:rPr>
          <w:sz w:val="28"/>
          <w:szCs w:val="28"/>
        </w:rPr>
        <w:t xml:space="preserve">согласовывается с Инициатором закупки, </w:t>
      </w:r>
      <w:r w:rsidR="006A15A3">
        <w:rPr>
          <w:sz w:val="28"/>
          <w:szCs w:val="28"/>
        </w:rPr>
        <w:t xml:space="preserve"> начальником сектора бухгалтерского учета </w:t>
      </w:r>
      <w:r w:rsidRPr="000A65CD">
        <w:rPr>
          <w:sz w:val="28"/>
          <w:szCs w:val="28"/>
        </w:rPr>
        <w:t xml:space="preserve">– главным бухгалтером, </w:t>
      </w:r>
      <w:r w:rsidR="006A15A3">
        <w:rPr>
          <w:sz w:val="28"/>
          <w:szCs w:val="28"/>
        </w:rPr>
        <w:t xml:space="preserve">начальником сектора </w:t>
      </w:r>
      <w:r w:rsidRPr="000A65CD">
        <w:rPr>
          <w:sz w:val="28"/>
          <w:szCs w:val="28"/>
        </w:rPr>
        <w:t xml:space="preserve">правовой работы, заместителем </w:t>
      </w:r>
      <w:r w:rsidR="006A15A3">
        <w:rPr>
          <w:sz w:val="28"/>
          <w:szCs w:val="28"/>
        </w:rPr>
        <w:t>Главы Администрации по финансово-экономическим вопросам</w:t>
      </w:r>
      <w:r w:rsidRPr="000A65CD">
        <w:rPr>
          <w:sz w:val="28"/>
          <w:szCs w:val="28"/>
        </w:rPr>
        <w:t xml:space="preserve"> (руководителем контрактной службы) и утверждается Заказчиком. Каждый работник  визирует документацию в течение одного рабочего дня.</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На основании согласованной конкурсной документации, документации об аукционе, документации о проведении запроса предложений, а так же согласованных документов о проведении запроса котировок, </w:t>
      </w:r>
      <w:r w:rsidR="00DB546B">
        <w:rPr>
          <w:color w:val="auto"/>
          <w:sz w:val="28"/>
          <w:szCs w:val="28"/>
        </w:rPr>
        <w:t xml:space="preserve">начальник экономического сектора </w:t>
      </w:r>
      <w:r w:rsidRPr="000A65CD">
        <w:rPr>
          <w:color w:val="auto"/>
          <w:sz w:val="28"/>
          <w:szCs w:val="28"/>
        </w:rPr>
        <w:t>осуществляет размещение на официальном сайте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601A9" w:rsidRPr="00DB546B" w:rsidRDefault="00A601A9" w:rsidP="00A601A9">
      <w:pPr>
        <w:pStyle w:val="Default"/>
        <w:numPr>
          <w:ilvl w:val="1"/>
          <w:numId w:val="11"/>
        </w:numPr>
        <w:tabs>
          <w:tab w:val="left" w:pos="1276"/>
        </w:tabs>
        <w:ind w:left="0" w:firstLine="709"/>
        <w:jc w:val="both"/>
        <w:rPr>
          <w:b/>
          <w:color w:val="auto"/>
          <w:sz w:val="28"/>
          <w:szCs w:val="28"/>
        </w:rPr>
      </w:pPr>
      <w:r w:rsidRPr="00DB546B">
        <w:rPr>
          <w:b/>
          <w:color w:val="auto"/>
          <w:sz w:val="28"/>
          <w:szCs w:val="28"/>
        </w:rPr>
        <w:t>Разъяснения положений документации о закупке.</w:t>
      </w:r>
    </w:p>
    <w:p w:rsidR="00A601A9" w:rsidRPr="00DB546B" w:rsidRDefault="00A601A9" w:rsidP="00A601A9">
      <w:pPr>
        <w:pStyle w:val="Default"/>
        <w:ind w:firstLine="709"/>
        <w:jc w:val="both"/>
        <w:rPr>
          <w:color w:val="auto"/>
          <w:sz w:val="28"/>
          <w:szCs w:val="28"/>
        </w:rPr>
      </w:pPr>
      <w:r w:rsidRPr="00DB546B">
        <w:rPr>
          <w:color w:val="auto"/>
          <w:sz w:val="28"/>
          <w:szCs w:val="28"/>
        </w:rPr>
        <w:t xml:space="preserve">Инициатор закупки подготавливает совместно с </w:t>
      </w:r>
      <w:r w:rsidR="00DB546B">
        <w:rPr>
          <w:color w:val="auto"/>
          <w:sz w:val="28"/>
          <w:szCs w:val="28"/>
        </w:rPr>
        <w:t xml:space="preserve">начальником экономического сектора </w:t>
      </w:r>
      <w:r w:rsidRPr="00DB546B">
        <w:rPr>
          <w:color w:val="auto"/>
          <w:sz w:val="28"/>
          <w:szCs w:val="28"/>
        </w:rPr>
        <w:t>и направляет в письменной форме или в форме электронного документа разъяснения положений документации о закупке в сроки, установленные Законом.</w:t>
      </w:r>
    </w:p>
    <w:p w:rsidR="00A601A9" w:rsidRPr="000A65CD" w:rsidRDefault="00A601A9" w:rsidP="00A601A9">
      <w:pPr>
        <w:pStyle w:val="Default"/>
        <w:ind w:firstLine="709"/>
        <w:jc w:val="both"/>
        <w:rPr>
          <w:color w:val="auto"/>
          <w:sz w:val="28"/>
          <w:szCs w:val="28"/>
        </w:rPr>
      </w:pPr>
      <w:r w:rsidRPr="00DB546B">
        <w:rPr>
          <w:color w:val="auto"/>
          <w:sz w:val="28"/>
          <w:szCs w:val="28"/>
        </w:rPr>
        <w:t>Для этого устанавливается</w:t>
      </w:r>
      <w:r w:rsidRPr="000A65CD">
        <w:rPr>
          <w:color w:val="auto"/>
          <w:sz w:val="28"/>
          <w:szCs w:val="28"/>
        </w:rPr>
        <w:t xml:space="preserve"> следующий порядок взаимодействия с Инициатором закупки. </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В случае поступления запроса по разъяснению предмета закупки (технических требований и (или) описания объекта закупки) </w:t>
      </w:r>
      <w:r w:rsidR="00DB546B">
        <w:rPr>
          <w:color w:val="auto"/>
          <w:sz w:val="28"/>
          <w:szCs w:val="28"/>
        </w:rPr>
        <w:t xml:space="preserve">начальник экономического сектора </w:t>
      </w:r>
      <w:r w:rsidRPr="000A65CD">
        <w:rPr>
          <w:color w:val="auto"/>
          <w:sz w:val="28"/>
          <w:szCs w:val="28"/>
        </w:rPr>
        <w:t xml:space="preserve">в день поступления передает данный запрос Инициатору закупки. Инициатор закупки не позднее одного рабочего дня представляет ответ в письменной форме на подпись </w:t>
      </w:r>
      <w:r w:rsidR="00DB546B">
        <w:rPr>
          <w:color w:val="auto"/>
          <w:sz w:val="28"/>
          <w:szCs w:val="28"/>
        </w:rPr>
        <w:t>Главе</w:t>
      </w:r>
      <w:r w:rsidRPr="000A65CD">
        <w:rPr>
          <w:color w:val="auto"/>
          <w:sz w:val="28"/>
          <w:szCs w:val="28"/>
        </w:rPr>
        <w:t xml:space="preserve"> (лицу, его замещающему). Подписанный ответ передает </w:t>
      </w:r>
      <w:r w:rsidR="00DB546B">
        <w:rPr>
          <w:color w:val="auto"/>
          <w:sz w:val="28"/>
          <w:szCs w:val="28"/>
        </w:rPr>
        <w:t xml:space="preserve">начальнику </w:t>
      </w:r>
      <w:r w:rsidRPr="000A65CD">
        <w:rPr>
          <w:color w:val="auto"/>
          <w:sz w:val="28"/>
          <w:szCs w:val="28"/>
        </w:rPr>
        <w:t xml:space="preserve">экономического </w:t>
      </w:r>
      <w:r w:rsidR="00DB546B">
        <w:rPr>
          <w:color w:val="auto"/>
          <w:sz w:val="28"/>
          <w:szCs w:val="28"/>
        </w:rPr>
        <w:t>сектора</w:t>
      </w:r>
      <w:r w:rsidRPr="000A65CD">
        <w:rPr>
          <w:color w:val="auto"/>
          <w:sz w:val="28"/>
          <w:szCs w:val="28"/>
        </w:rPr>
        <w:t>.</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В случае поступления запроса, касающегося процедурных вопросов </w:t>
      </w:r>
      <w:r w:rsidR="00DB546B">
        <w:rPr>
          <w:color w:val="auto"/>
          <w:sz w:val="28"/>
          <w:szCs w:val="28"/>
        </w:rPr>
        <w:t xml:space="preserve">начальник экономического сектора </w:t>
      </w:r>
      <w:r w:rsidRPr="000A65CD">
        <w:rPr>
          <w:color w:val="auto"/>
          <w:sz w:val="28"/>
          <w:szCs w:val="28"/>
        </w:rPr>
        <w:t xml:space="preserve">не  позднее одного рабочего дня представляет ответ в письменной форме на подпись </w:t>
      </w:r>
      <w:r w:rsidR="00DB546B">
        <w:rPr>
          <w:color w:val="auto"/>
          <w:sz w:val="28"/>
          <w:szCs w:val="28"/>
        </w:rPr>
        <w:t xml:space="preserve">Главе </w:t>
      </w:r>
      <w:r w:rsidRPr="000A65CD">
        <w:rPr>
          <w:color w:val="auto"/>
          <w:sz w:val="28"/>
          <w:szCs w:val="28"/>
        </w:rPr>
        <w:t>(лицу, его замещающему)</w:t>
      </w:r>
      <w:r w:rsidR="00DB546B">
        <w:rPr>
          <w:color w:val="auto"/>
          <w:sz w:val="28"/>
          <w:szCs w:val="28"/>
        </w:rPr>
        <w:t xml:space="preserve"> и </w:t>
      </w:r>
      <w:r w:rsidRPr="000A65CD">
        <w:rPr>
          <w:color w:val="auto"/>
          <w:sz w:val="28"/>
          <w:szCs w:val="28"/>
        </w:rPr>
        <w:t>в сроки и порядке, установленные Законом, осуществляет размещение на официальном сайте ответ</w:t>
      </w:r>
      <w:r>
        <w:rPr>
          <w:color w:val="auto"/>
          <w:sz w:val="28"/>
          <w:szCs w:val="28"/>
        </w:rPr>
        <w:t>а</w:t>
      </w:r>
      <w:r w:rsidRPr="000A65CD">
        <w:rPr>
          <w:color w:val="auto"/>
          <w:sz w:val="28"/>
          <w:szCs w:val="28"/>
        </w:rPr>
        <w:t xml:space="preserve"> на поступивший запрос. Данные действия производятся, если указанный запрос поступил к заказчику не </w:t>
      </w:r>
      <w:r w:rsidR="002323FA" w:rsidRPr="000A65CD">
        <w:rPr>
          <w:color w:val="auto"/>
          <w:sz w:val="28"/>
          <w:szCs w:val="28"/>
        </w:rPr>
        <w:t>позднее,</w:t>
      </w:r>
      <w:r w:rsidRPr="000A65CD">
        <w:rPr>
          <w:color w:val="auto"/>
          <w:sz w:val="28"/>
          <w:szCs w:val="28"/>
        </w:rPr>
        <w:t xml:space="preserve"> чем за пять дней до даты окончания срока подачи заявок на участие в </w:t>
      </w:r>
      <w:r w:rsidRPr="000A65CD">
        <w:rPr>
          <w:color w:val="auto"/>
          <w:sz w:val="28"/>
          <w:szCs w:val="28"/>
        </w:rPr>
        <w:lastRenderedPageBreak/>
        <w:t xml:space="preserve">конкурсе, и не </w:t>
      </w:r>
      <w:r w:rsidR="002323FA" w:rsidRPr="000A65CD">
        <w:rPr>
          <w:color w:val="auto"/>
          <w:sz w:val="28"/>
          <w:szCs w:val="28"/>
        </w:rPr>
        <w:t>позднее,</w:t>
      </w:r>
      <w:r w:rsidRPr="000A65CD">
        <w:rPr>
          <w:color w:val="auto"/>
          <w:sz w:val="28"/>
          <w:szCs w:val="28"/>
        </w:rPr>
        <w:t xml:space="preserve"> чем за три дня до даты окончания срока подачи заявок на участие в аукционе. </w:t>
      </w:r>
    </w:p>
    <w:p w:rsidR="00A601A9" w:rsidRPr="000A65CD" w:rsidRDefault="00A601A9" w:rsidP="00A601A9">
      <w:pPr>
        <w:pStyle w:val="Default"/>
        <w:ind w:firstLine="709"/>
        <w:jc w:val="both"/>
        <w:rPr>
          <w:color w:val="auto"/>
          <w:sz w:val="28"/>
          <w:szCs w:val="28"/>
        </w:rPr>
      </w:pPr>
      <w:r w:rsidRPr="000A65CD">
        <w:rPr>
          <w:color w:val="auto"/>
          <w:sz w:val="28"/>
          <w:szCs w:val="28"/>
        </w:rPr>
        <w:t>Разъяснения положений конкурсной (аукционной) документации не должны изменять ее суть.</w:t>
      </w:r>
    </w:p>
    <w:p w:rsidR="00A601A9" w:rsidRPr="000A65CD" w:rsidRDefault="00A601A9" w:rsidP="00A601A9">
      <w:pPr>
        <w:pStyle w:val="Default"/>
        <w:numPr>
          <w:ilvl w:val="1"/>
          <w:numId w:val="11"/>
        </w:numPr>
        <w:tabs>
          <w:tab w:val="left" w:pos="1276"/>
        </w:tabs>
        <w:ind w:left="0" w:firstLine="709"/>
        <w:jc w:val="both"/>
        <w:rPr>
          <w:b/>
          <w:color w:val="auto"/>
          <w:sz w:val="28"/>
          <w:szCs w:val="28"/>
        </w:rPr>
      </w:pPr>
      <w:r w:rsidRPr="000A65CD">
        <w:rPr>
          <w:b/>
          <w:color w:val="auto"/>
          <w:sz w:val="28"/>
          <w:szCs w:val="28"/>
        </w:rPr>
        <w:t>Взаимодействие с Единой комиссией.</w:t>
      </w:r>
    </w:p>
    <w:p w:rsidR="00A601A9" w:rsidRPr="000A65CD" w:rsidRDefault="00A601A9" w:rsidP="00A601A9">
      <w:pPr>
        <w:pStyle w:val="Default"/>
        <w:ind w:firstLine="709"/>
        <w:jc w:val="both"/>
        <w:rPr>
          <w:color w:val="auto"/>
          <w:sz w:val="28"/>
          <w:szCs w:val="28"/>
        </w:rPr>
      </w:pPr>
      <w:r w:rsidRPr="000A65CD">
        <w:rPr>
          <w:color w:val="auto"/>
          <w:sz w:val="28"/>
          <w:szCs w:val="28"/>
        </w:rPr>
        <w:t>Ответственность за регистрацию заявок на участие в открытом конкурсе, запросе котировок, запросе предложений, за выдачу, по требованию участников размещения заказа, подавших такие заявки, расписок в получении заявки с указанием даты и времени ее получения, за возврат участникам размещения заказа заявок,</w:t>
      </w:r>
      <w:r>
        <w:rPr>
          <w:color w:val="auto"/>
          <w:sz w:val="28"/>
          <w:szCs w:val="28"/>
        </w:rPr>
        <w:t xml:space="preserve"> </w:t>
      </w:r>
      <w:r w:rsidRPr="000A65CD">
        <w:rPr>
          <w:color w:val="auto"/>
          <w:sz w:val="28"/>
          <w:szCs w:val="28"/>
        </w:rPr>
        <w:t xml:space="preserve">полученных после окончания приема конвертов с заявками на участие в конкурсе возлагается на </w:t>
      </w:r>
      <w:r w:rsidR="00AD510C">
        <w:rPr>
          <w:color w:val="auto"/>
          <w:sz w:val="28"/>
          <w:szCs w:val="28"/>
        </w:rPr>
        <w:t xml:space="preserve">старшего инспектора </w:t>
      </w:r>
      <w:r w:rsidRPr="000A65CD">
        <w:rPr>
          <w:color w:val="auto"/>
          <w:sz w:val="28"/>
          <w:szCs w:val="28"/>
        </w:rPr>
        <w:t xml:space="preserve">экономического </w:t>
      </w:r>
      <w:r w:rsidR="00AD510C">
        <w:rPr>
          <w:color w:val="auto"/>
          <w:sz w:val="28"/>
          <w:szCs w:val="28"/>
        </w:rPr>
        <w:t>сектора</w:t>
      </w:r>
      <w:r w:rsidRPr="000A65CD">
        <w:rPr>
          <w:color w:val="auto"/>
          <w:sz w:val="28"/>
          <w:szCs w:val="28"/>
        </w:rPr>
        <w:t>.</w:t>
      </w:r>
    </w:p>
    <w:p w:rsidR="00A601A9" w:rsidRPr="000A65CD" w:rsidRDefault="00AD510C" w:rsidP="00A601A9">
      <w:pPr>
        <w:pStyle w:val="Default"/>
        <w:ind w:firstLine="709"/>
        <w:jc w:val="both"/>
        <w:rPr>
          <w:color w:val="auto"/>
          <w:sz w:val="28"/>
          <w:szCs w:val="28"/>
        </w:rPr>
      </w:pPr>
      <w:r>
        <w:rPr>
          <w:color w:val="auto"/>
          <w:sz w:val="28"/>
          <w:szCs w:val="28"/>
        </w:rPr>
        <w:t xml:space="preserve">Старший инспектор </w:t>
      </w:r>
      <w:r w:rsidR="00A601A9" w:rsidRPr="000A65CD">
        <w:rPr>
          <w:color w:val="auto"/>
          <w:sz w:val="28"/>
          <w:szCs w:val="28"/>
        </w:rPr>
        <w:t xml:space="preserve">экономического </w:t>
      </w:r>
      <w:r>
        <w:rPr>
          <w:color w:val="auto"/>
          <w:sz w:val="28"/>
          <w:szCs w:val="28"/>
        </w:rPr>
        <w:t>сектора</w:t>
      </w:r>
      <w:r w:rsidR="00A601A9" w:rsidRPr="000A65CD">
        <w:rPr>
          <w:color w:val="auto"/>
          <w:sz w:val="28"/>
          <w:szCs w:val="28"/>
        </w:rPr>
        <w:t xml:space="preserve">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A601A9" w:rsidRPr="000A65CD" w:rsidRDefault="0039368C" w:rsidP="00A601A9">
      <w:pPr>
        <w:pStyle w:val="Default"/>
        <w:ind w:firstLine="709"/>
        <w:jc w:val="both"/>
        <w:rPr>
          <w:color w:val="auto"/>
          <w:sz w:val="28"/>
          <w:szCs w:val="28"/>
        </w:rPr>
      </w:pPr>
      <w:r>
        <w:rPr>
          <w:color w:val="auto"/>
          <w:sz w:val="28"/>
          <w:szCs w:val="28"/>
        </w:rPr>
        <w:t xml:space="preserve">Старший инспектор </w:t>
      </w:r>
      <w:r w:rsidR="00A601A9" w:rsidRPr="000A65CD">
        <w:rPr>
          <w:color w:val="auto"/>
          <w:sz w:val="28"/>
          <w:szCs w:val="28"/>
        </w:rPr>
        <w:t xml:space="preserve">экономического </w:t>
      </w:r>
      <w:r>
        <w:rPr>
          <w:color w:val="auto"/>
          <w:sz w:val="28"/>
          <w:szCs w:val="28"/>
        </w:rPr>
        <w:t>сектора</w:t>
      </w:r>
      <w:r w:rsidR="00A601A9" w:rsidRPr="000A65CD">
        <w:rPr>
          <w:color w:val="auto"/>
          <w:sz w:val="28"/>
          <w:szCs w:val="28"/>
        </w:rPr>
        <w:t xml:space="preserve"> осуществляет подготовку, подписание протоколов заседаний комиссий по осуществлению закупок на основании решений, принятых членами комиссии по осуществлению закупок, работа которой регламентируется в порядке, установленном приказом Заказчика.</w:t>
      </w:r>
    </w:p>
    <w:p w:rsidR="00A601A9" w:rsidRPr="000A65CD" w:rsidRDefault="00F01FAC" w:rsidP="00A601A9">
      <w:pPr>
        <w:pStyle w:val="Default"/>
        <w:ind w:firstLine="709"/>
        <w:jc w:val="both"/>
        <w:rPr>
          <w:color w:val="auto"/>
          <w:sz w:val="28"/>
          <w:szCs w:val="28"/>
        </w:rPr>
      </w:pPr>
      <w:r>
        <w:rPr>
          <w:color w:val="auto"/>
          <w:sz w:val="28"/>
          <w:szCs w:val="28"/>
        </w:rPr>
        <w:t xml:space="preserve">Старший инспектор </w:t>
      </w:r>
      <w:r w:rsidR="00A601A9" w:rsidRPr="000A65CD">
        <w:rPr>
          <w:color w:val="auto"/>
          <w:sz w:val="28"/>
          <w:szCs w:val="28"/>
        </w:rPr>
        <w:t xml:space="preserve">экономического </w:t>
      </w:r>
      <w:r>
        <w:rPr>
          <w:color w:val="auto"/>
          <w:sz w:val="28"/>
          <w:szCs w:val="28"/>
        </w:rPr>
        <w:t>сектора</w:t>
      </w:r>
      <w:r w:rsidR="00A601A9" w:rsidRPr="000A65CD">
        <w:rPr>
          <w:color w:val="auto"/>
          <w:sz w:val="28"/>
          <w:szCs w:val="28"/>
        </w:rPr>
        <w:t xml:space="preserve"> осуществляет организационно-техническое обеспечение деятельности комиссий по осуществлению закупок, в том числе обеспечивает проверку: </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правомочности участника закупки заключать контракт; </w:t>
      </w:r>
    </w:p>
    <w:p w:rsidR="00A601A9" w:rsidRPr="000A65CD" w:rsidRDefault="00A601A9" w:rsidP="00A601A9">
      <w:pPr>
        <w:pStyle w:val="Default"/>
        <w:ind w:firstLine="709"/>
        <w:jc w:val="both"/>
        <w:rPr>
          <w:color w:val="auto"/>
          <w:sz w:val="28"/>
          <w:szCs w:val="28"/>
        </w:rPr>
      </w:pPr>
      <w:r w:rsidRPr="000A65CD">
        <w:rPr>
          <w:color w:val="auto"/>
          <w:sz w:val="28"/>
          <w:szCs w:val="28"/>
        </w:rPr>
        <w:t>а также вправе осуществить проверку:</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неприостановления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отсутствия у участника закупки недоимки по налогам, сборам, задолженности по иным обязательным платежам в бюджеты бюджетной </w:t>
      </w:r>
      <w:r w:rsidRPr="000A65CD">
        <w:rPr>
          <w:color w:val="auto"/>
          <w:sz w:val="28"/>
          <w:szCs w:val="28"/>
        </w:rPr>
        <w:lastRenderedPageBreak/>
        <w:t xml:space="preserve">системы Российской Федерации; </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обладания участником закупки исключительными правами на результаты интеллектуальной деятельности; </w:t>
      </w:r>
    </w:p>
    <w:p w:rsidR="00A601A9" w:rsidRPr="000A65CD" w:rsidRDefault="00A601A9" w:rsidP="00A601A9">
      <w:pPr>
        <w:pStyle w:val="Default"/>
        <w:ind w:firstLine="709"/>
        <w:jc w:val="both"/>
        <w:rPr>
          <w:color w:val="auto"/>
          <w:sz w:val="28"/>
          <w:szCs w:val="28"/>
        </w:rPr>
      </w:pPr>
      <w:r w:rsidRPr="000A65CD">
        <w:rPr>
          <w:color w:val="auto"/>
          <w:sz w:val="28"/>
          <w:szCs w:val="28"/>
        </w:rPr>
        <w:t>соответствия требованиям, установленным Правительством Российской Федерации в соответствии с частью 2 статьи 31 Закона.</w:t>
      </w:r>
    </w:p>
    <w:p w:rsidR="00A601A9" w:rsidRPr="000A65CD" w:rsidRDefault="00823AAE" w:rsidP="00A601A9">
      <w:pPr>
        <w:pStyle w:val="Default"/>
        <w:ind w:firstLine="709"/>
        <w:jc w:val="both"/>
        <w:rPr>
          <w:color w:val="auto"/>
          <w:sz w:val="28"/>
          <w:szCs w:val="28"/>
        </w:rPr>
      </w:pPr>
      <w:r>
        <w:rPr>
          <w:color w:val="auto"/>
          <w:sz w:val="28"/>
          <w:szCs w:val="28"/>
        </w:rPr>
        <w:t xml:space="preserve">Старший инспектор </w:t>
      </w:r>
      <w:r w:rsidR="00A601A9" w:rsidRPr="000A65CD">
        <w:rPr>
          <w:color w:val="auto"/>
          <w:sz w:val="28"/>
          <w:szCs w:val="28"/>
        </w:rPr>
        <w:t xml:space="preserve">экономического </w:t>
      </w:r>
      <w:r>
        <w:rPr>
          <w:color w:val="auto"/>
          <w:sz w:val="28"/>
          <w:szCs w:val="28"/>
        </w:rPr>
        <w:t>сектора</w:t>
      </w:r>
      <w:r w:rsidR="00A601A9" w:rsidRPr="000A65CD">
        <w:rPr>
          <w:color w:val="auto"/>
          <w:sz w:val="28"/>
          <w:szCs w:val="28"/>
        </w:rPr>
        <w:t xml:space="preserve"> обеспечивает осуществление аудиозаписи  процедуры вскрытия конвертов с заявками на участие в закупках и (или) открытия доступа к поданным в форме электронных документов заявкам на участие в закупках. </w:t>
      </w:r>
    </w:p>
    <w:p w:rsidR="00A601A9" w:rsidRPr="000A65CD" w:rsidRDefault="00823AAE" w:rsidP="00A601A9">
      <w:pPr>
        <w:pStyle w:val="Default"/>
        <w:ind w:firstLine="709"/>
        <w:jc w:val="both"/>
        <w:rPr>
          <w:color w:val="auto"/>
          <w:sz w:val="28"/>
          <w:szCs w:val="28"/>
        </w:rPr>
      </w:pPr>
      <w:r>
        <w:rPr>
          <w:color w:val="auto"/>
          <w:sz w:val="28"/>
          <w:szCs w:val="28"/>
        </w:rPr>
        <w:t xml:space="preserve">Старший инспектор </w:t>
      </w:r>
      <w:r w:rsidRPr="000A65CD">
        <w:rPr>
          <w:color w:val="auto"/>
          <w:sz w:val="28"/>
          <w:szCs w:val="28"/>
        </w:rPr>
        <w:t xml:space="preserve">экономического </w:t>
      </w:r>
      <w:r>
        <w:rPr>
          <w:color w:val="auto"/>
          <w:sz w:val="28"/>
          <w:szCs w:val="28"/>
        </w:rPr>
        <w:t>сектора</w:t>
      </w:r>
      <w:r w:rsidRPr="000A65CD">
        <w:rPr>
          <w:color w:val="auto"/>
          <w:sz w:val="28"/>
          <w:szCs w:val="28"/>
        </w:rPr>
        <w:t xml:space="preserve"> </w:t>
      </w:r>
      <w:r w:rsidR="00A601A9" w:rsidRPr="000A65CD">
        <w:rPr>
          <w:color w:val="auto"/>
          <w:sz w:val="28"/>
          <w:szCs w:val="28"/>
        </w:rPr>
        <w:t xml:space="preserve">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 </w:t>
      </w:r>
    </w:p>
    <w:p w:rsidR="00A601A9" w:rsidRPr="000A65CD" w:rsidRDefault="00A601A9" w:rsidP="00A601A9">
      <w:pPr>
        <w:pStyle w:val="Default"/>
        <w:numPr>
          <w:ilvl w:val="1"/>
          <w:numId w:val="11"/>
        </w:numPr>
        <w:tabs>
          <w:tab w:val="left" w:pos="1276"/>
        </w:tabs>
        <w:ind w:left="0" w:firstLine="709"/>
        <w:jc w:val="both"/>
        <w:rPr>
          <w:color w:val="auto"/>
          <w:sz w:val="28"/>
          <w:szCs w:val="28"/>
        </w:rPr>
      </w:pPr>
      <w:r w:rsidRPr="000A65CD">
        <w:rPr>
          <w:b/>
          <w:color w:val="auto"/>
          <w:sz w:val="28"/>
          <w:szCs w:val="28"/>
        </w:rPr>
        <w:t>Взаимодействие при обеспечении заключения контрактов.</w:t>
      </w:r>
      <w:r w:rsidRPr="000A65CD">
        <w:rPr>
          <w:color w:val="auto"/>
          <w:sz w:val="28"/>
          <w:szCs w:val="28"/>
        </w:rPr>
        <w:t xml:space="preserve"> </w:t>
      </w:r>
    </w:p>
    <w:p w:rsidR="00A601A9" w:rsidRPr="000A65CD" w:rsidRDefault="00A601A9" w:rsidP="00A601A9">
      <w:pPr>
        <w:pStyle w:val="Default"/>
        <w:ind w:firstLine="709"/>
        <w:jc w:val="both"/>
        <w:rPr>
          <w:color w:val="auto"/>
          <w:sz w:val="28"/>
          <w:szCs w:val="28"/>
        </w:rPr>
      </w:pPr>
      <w:r w:rsidRPr="000A65CD">
        <w:rPr>
          <w:color w:val="auto"/>
          <w:sz w:val="28"/>
          <w:szCs w:val="28"/>
        </w:rPr>
        <w:t>В случаи проведения конкурса</w:t>
      </w:r>
      <w:r>
        <w:rPr>
          <w:color w:val="auto"/>
          <w:sz w:val="28"/>
          <w:szCs w:val="28"/>
        </w:rPr>
        <w:t>,</w:t>
      </w:r>
      <w:r w:rsidRPr="000A65CD">
        <w:rPr>
          <w:color w:val="auto"/>
          <w:sz w:val="28"/>
          <w:szCs w:val="28"/>
        </w:rPr>
        <w:t xml:space="preserve"> запроса котировок</w:t>
      </w:r>
      <w:r w:rsidRPr="007C2317">
        <w:rPr>
          <w:color w:val="auto"/>
          <w:sz w:val="28"/>
          <w:szCs w:val="28"/>
        </w:rPr>
        <w:t xml:space="preserve"> </w:t>
      </w:r>
      <w:r w:rsidRPr="000A65CD">
        <w:rPr>
          <w:color w:val="auto"/>
          <w:sz w:val="28"/>
          <w:szCs w:val="28"/>
        </w:rPr>
        <w:t>или</w:t>
      </w:r>
      <w:r>
        <w:rPr>
          <w:color w:val="auto"/>
          <w:sz w:val="28"/>
          <w:szCs w:val="28"/>
        </w:rPr>
        <w:t xml:space="preserve"> запроса предложений</w:t>
      </w:r>
      <w:r w:rsidRPr="000A65CD">
        <w:rPr>
          <w:color w:val="auto"/>
          <w:sz w:val="28"/>
          <w:szCs w:val="28"/>
        </w:rPr>
        <w:t>, в течение 2-х рабочих дней после подписания протокола Инициатор закупки направляет победителю закупки подготовленный на основании условий проведенных закупок и заявок победителей закупок, проект контракта (без подписи заказчика) с сопроводительным письмом и итоговым протоколом</w:t>
      </w:r>
      <w:r>
        <w:rPr>
          <w:color w:val="auto"/>
          <w:sz w:val="28"/>
          <w:szCs w:val="28"/>
        </w:rPr>
        <w:t>.</w:t>
      </w:r>
    </w:p>
    <w:p w:rsidR="00A601A9" w:rsidRPr="000A65CD" w:rsidRDefault="00A601A9" w:rsidP="00A601A9">
      <w:pPr>
        <w:pStyle w:val="Default"/>
        <w:ind w:firstLine="709"/>
        <w:jc w:val="both"/>
        <w:rPr>
          <w:color w:val="auto"/>
          <w:sz w:val="28"/>
          <w:szCs w:val="28"/>
        </w:rPr>
      </w:pPr>
      <w:r w:rsidRPr="000A65CD">
        <w:rPr>
          <w:color w:val="auto"/>
          <w:sz w:val="28"/>
          <w:szCs w:val="28"/>
        </w:rPr>
        <w:t>В случаи проведения электронного аукциона, в течение 2-х рабочих</w:t>
      </w:r>
      <w:r w:rsidRPr="000A65CD">
        <w:t xml:space="preserve"> </w:t>
      </w:r>
      <w:r w:rsidRPr="000A65CD">
        <w:rPr>
          <w:color w:val="auto"/>
          <w:sz w:val="28"/>
          <w:szCs w:val="28"/>
        </w:rPr>
        <w:t xml:space="preserve">после подписания протокола Инициатор закупки передает </w:t>
      </w:r>
      <w:r w:rsidR="00046067">
        <w:rPr>
          <w:color w:val="auto"/>
          <w:sz w:val="28"/>
          <w:szCs w:val="28"/>
        </w:rPr>
        <w:t>начальнику экономического сектора</w:t>
      </w:r>
      <w:r w:rsidRPr="000A65CD">
        <w:rPr>
          <w:color w:val="auto"/>
          <w:sz w:val="28"/>
          <w:szCs w:val="28"/>
        </w:rPr>
        <w:t xml:space="preserve"> подготовленный на основании условий проведенной закупки проект контракта для размещения на официальном сайте.</w:t>
      </w:r>
    </w:p>
    <w:p w:rsidR="00A601A9" w:rsidRPr="000A65CD" w:rsidRDefault="00A601A9" w:rsidP="00A601A9">
      <w:pPr>
        <w:pStyle w:val="Default"/>
        <w:ind w:firstLine="709"/>
        <w:jc w:val="both"/>
        <w:rPr>
          <w:color w:val="auto"/>
          <w:sz w:val="28"/>
          <w:szCs w:val="28"/>
        </w:rPr>
      </w:pPr>
      <w:r w:rsidRPr="000A65CD">
        <w:rPr>
          <w:color w:val="auto"/>
          <w:sz w:val="28"/>
          <w:szCs w:val="28"/>
        </w:rPr>
        <w:t>Кроме этого Инициатор закупки:</w:t>
      </w:r>
    </w:p>
    <w:p w:rsidR="00A601A9" w:rsidRPr="000A65CD" w:rsidRDefault="00A601A9" w:rsidP="00A601A9">
      <w:pPr>
        <w:pStyle w:val="Default"/>
        <w:ind w:firstLine="709"/>
        <w:jc w:val="both"/>
        <w:rPr>
          <w:color w:val="auto"/>
          <w:sz w:val="28"/>
          <w:szCs w:val="28"/>
        </w:rPr>
      </w:pPr>
      <w:r w:rsidRPr="000A65CD">
        <w:rPr>
          <w:color w:val="auto"/>
          <w:sz w:val="28"/>
          <w:szCs w:val="28"/>
        </w:rPr>
        <w:t>отслеживает предоставление подписанных победителями закупок контрактов, а также предоставление обеспечения их исполнения;</w:t>
      </w:r>
    </w:p>
    <w:p w:rsidR="00A601A9" w:rsidRPr="000A65CD" w:rsidRDefault="00A601A9" w:rsidP="00A601A9">
      <w:pPr>
        <w:pStyle w:val="Default"/>
        <w:ind w:firstLine="709"/>
        <w:jc w:val="both"/>
        <w:rPr>
          <w:color w:val="auto"/>
          <w:sz w:val="28"/>
          <w:szCs w:val="28"/>
        </w:rPr>
      </w:pPr>
      <w:r w:rsidRPr="000A65CD">
        <w:rPr>
          <w:color w:val="auto"/>
          <w:sz w:val="28"/>
          <w:szCs w:val="28"/>
        </w:rPr>
        <w:t>осуществляет проверку банковских гарантий, поступивших в качестве обеспечения исполнения контрактов, на соответствие требованиям Закона</w:t>
      </w:r>
      <w:r w:rsidRPr="009E6344">
        <w:rPr>
          <w:color w:val="auto"/>
          <w:sz w:val="28"/>
          <w:szCs w:val="28"/>
        </w:rPr>
        <w:t xml:space="preserve"> </w:t>
      </w:r>
      <w:r>
        <w:rPr>
          <w:color w:val="auto"/>
          <w:sz w:val="28"/>
          <w:szCs w:val="28"/>
        </w:rPr>
        <w:t xml:space="preserve">в течение </w:t>
      </w:r>
      <w:r w:rsidRPr="009E6344">
        <w:rPr>
          <w:color w:val="auto"/>
          <w:sz w:val="28"/>
          <w:szCs w:val="28"/>
        </w:rPr>
        <w:t>трех рабочих дней со дня ее поступления</w:t>
      </w:r>
      <w:r w:rsidRPr="000A65CD">
        <w:rPr>
          <w:color w:val="auto"/>
          <w:sz w:val="28"/>
          <w:szCs w:val="28"/>
        </w:rPr>
        <w:t>;</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организует подписание контракта </w:t>
      </w:r>
      <w:r w:rsidR="00150221">
        <w:rPr>
          <w:color w:val="auto"/>
          <w:sz w:val="28"/>
          <w:szCs w:val="28"/>
        </w:rPr>
        <w:t>Главой</w:t>
      </w:r>
      <w:r w:rsidRPr="000A65CD">
        <w:rPr>
          <w:color w:val="auto"/>
          <w:sz w:val="28"/>
          <w:szCs w:val="28"/>
        </w:rPr>
        <w:t xml:space="preserve"> (лица, его замещающего).</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В случае отказа Заказчика в принятии банковской гарантии Инициатор закупки совместно с </w:t>
      </w:r>
      <w:r w:rsidR="00FC18ED">
        <w:rPr>
          <w:color w:val="auto"/>
          <w:sz w:val="28"/>
          <w:szCs w:val="28"/>
        </w:rPr>
        <w:t>начальником экономического сектора</w:t>
      </w:r>
      <w:r w:rsidRPr="000A65CD">
        <w:rPr>
          <w:color w:val="auto"/>
          <w:sz w:val="28"/>
          <w:szCs w:val="28"/>
        </w:rPr>
        <w:t xml:space="preserve"> информируют об этом лицо, предоставившее банковскую гарантию, с указанием причин, послуживших основанием для отказа.</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Инициатор закупки совместно с </w:t>
      </w:r>
      <w:r w:rsidR="00FC18ED">
        <w:rPr>
          <w:color w:val="auto"/>
          <w:sz w:val="28"/>
          <w:szCs w:val="28"/>
        </w:rPr>
        <w:t>начальником сектора</w:t>
      </w:r>
      <w:r w:rsidRPr="000A65CD">
        <w:rPr>
          <w:color w:val="auto"/>
          <w:sz w:val="28"/>
          <w:szCs w:val="28"/>
        </w:rPr>
        <w:t xml:space="preserve"> правовой работы организуют включение в реестр недобросовестных поставщиков информации об участниках закупок, уклонившихся от заключения контрактов.</w:t>
      </w:r>
    </w:p>
    <w:p w:rsidR="00A601A9" w:rsidRPr="000A65CD" w:rsidRDefault="00A601A9" w:rsidP="00A601A9">
      <w:pPr>
        <w:pStyle w:val="Default"/>
        <w:ind w:firstLine="709"/>
        <w:jc w:val="both"/>
        <w:rPr>
          <w:color w:val="auto"/>
          <w:sz w:val="28"/>
          <w:szCs w:val="28"/>
        </w:rPr>
      </w:pPr>
      <w:r w:rsidRPr="000A65CD">
        <w:rPr>
          <w:color w:val="auto"/>
          <w:sz w:val="28"/>
          <w:szCs w:val="28"/>
        </w:rPr>
        <w:t xml:space="preserve">Инициатор закупки совместно с  начальником </w:t>
      </w:r>
      <w:r w:rsidR="00FC18ED">
        <w:rPr>
          <w:color w:val="auto"/>
          <w:sz w:val="28"/>
          <w:szCs w:val="28"/>
        </w:rPr>
        <w:t xml:space="preserve">сектора </w:t>
      </w:r>
      <w:r w:rsidRPr="000A65CD">
        <w:rPr>
          <w:color w:val="auto"/>
          <w:sz w:val="28"/>
          <w:szCs w:val="28"/>
        </w:rPr>
        <w:t xml:space="preserve"> бухгалтерского </w:t>
      </w:r>
      <w:r w:rsidRPr="000A65CD">
        <w:rPr>
          <w:color w:val="auto"/>
          <w:sz w:val="28"/>
          <w:szCs w:val="28"/>
        </w:rPr>
        <w:lastRenderedPageBreak/>
        <w:t>учета – главным бухгалтером организуют осуществление уплаты денежных сумм по банковской гарантии в случаях, предусмотренных Законом.</w:t>
      </w:r>
    </w:p>
    <w:p w:rsidR="00A601A9" w:rsidRPr="000A65CD" w:rsidRDefault="00A601A9" w:rsidP="00A601A9">
      <w:pPr>
        <w:pStyle w:val="Default"/>
        <w:numPr>
          <w:ilvl w:val="1"/>
          <w:numId w:val="11"/>
        </w:numPr>
        <w:tabs>
          <w:tab w:val="left" w:pos="1276"/>
        </w:tabs>
        <w:ind w:left="0" w:firstLine="709"/>
        <w:jc w:val="both"/>
        <w:rPr>
          <w:b/>
          <w:color w:val="auto"/>
          <w:sz w:val="28"/>
          <w:szCs w:val="28"/>
        </w:rPr>
      </w:pPr>
      <w:r w:rsidRPr="000A65CD">
        <w:rPr>
          <w:b/>
          <w:color w:val="auto"/>
          <w:sz w:val="28"/>
          <w:szCs w:val="28"/>
        </w:rPr>
        <w:t>Взаимодействие при рассмотрении дел об обжаловании действий (бездействия) Заказчика.</w:t>
      </w:r>
    </w:p>
    <w:p w:rsidR="00A601A9" w:rsidRPr="000A65CD" w:rsidRDefault="00D803F0" w:rsidP="00A601A9">
      <w:pPr>
        <w:pStyle w:val="Default"/>
        <w:ind w:firstLine="709"/>
        <w:jc w:val="both"/>
        <w:rPr>
          <w:color w:val="auto"/>
          <w:sz w:val="28"/>
          <w:szCs w:val="28"/>
        </w:rPr>
      </w:pPr>
      <w:r>
        <w:rPr>
          <w:color w:val="auto"/>
          <w:sz w:val="28"/>
          <w:szCs w:val="28"/>
        </w:rPr>
        <w:t xml:space="preserve">Сектор </w:t>
      </w:r>
      <w:r w:rsidR="00A601A9" w:rsidRPr="000A65CD">
        <w:rPr>
          <w:color w:val="auto"/>
          <w:sz w:val="28"/>
          <w:szCs w:val="28"/>
        </w:rPr>
        <w:t xml:space="preserve"> правовой работы совместно с Инициатором закупки и при необходимости с работниками контрактной службы участвуют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осуществляют подготовку материалов для осуществления претензионной работы.</w:t>
      </w:r>
    </w:p>
    <w:p w:rsidR="00A601A9" w:rsidRPr="000A65CD" w:rsidRDefault="00A601A9" w:rsidP="00A601A9">
      <w:pPr>
        <w:autoSpaceDE w:val="0"/>
        <w:autoSpaceDN w:val="0"/>
        <w:adjustRightInd w:val="0"/>
        <w:ind w:firstLine="709"/>
        <w:jc w:val="both"/>
        <w:rPr>
          <w:color w:val="C00000"/>
          <w:sz w:val="28"/>
          <w:szCs w:val="28"/>
        </w:rPr>
      </w:pPr>
    </w:p>
    <w:p w:rsidR="00A601A9" w:rsidRPr="000A65CD" w:rsidRDefault="00A601A9" w:rsidP="00A601A9">
      <w:pPr>
        <w:pStyle w:val="Default"/>
        <w:numPr>
          <w:ilvl w:val="0"/>
          <w:numId w:val="11"/>
        </w:numPr>
        <w:tabs>
          <w:tab w:val="left" w:pos="426"/>
        </w:tabs>
        <w:jc w:val="center"/>
        <w:rPr>
          <w:b/>
          <w:color w:val="auto"/>
          <w:sz w:val="28"/>
          <w:szCs w:val="28"/>
        </w:rPr>
      </w:pPr>
      <w:r w:rsidRPr="000A65CD">
        <w:rPr>
          <w:b/>
          <w:color w:val="auto"/>
          <w:sz w:val="28"/>
          <w:szCs w:val="28"/>
        </w:rPr>
        <w:t>Взаимодействие на этапе исполнения, изменения, расторжения контракта</w:t>
      </w:r>
    </w:p>
    <w:p w:rsidR="00A601A9" w:rsidRPr="000A65CD" w:rsidRDefault="00A601A9" w:rsidP="00A601A9">
      <w:pPr>
        <w:pStyle w:val="Default"/>
        <w:ind w:firstLine="540"/>
        <w:jc w:val="center"/>
        <w:rPr>
          <w:color w:val="auto"/>
          <w:sz w:val="28"/>
          <w:szCs w:val="28"/>
        </w:rPr>
      </w:pPr>
    </w:p>
    <w:p w:rsidR="00A601A9" w:rsidRPr="000A65CD" w:rsidRDefault="00A601A9" w:rsidP="00A601A9">
      <w:pPr>
        <w:numPr>
          <w:ilvl w:val="1"/>
          <w:numId w:val="11"/>
        </w:numPr>
        <w:tabs>
          <w:tab w:val="left" w:pos="1134"/>
        </w:tabs>
        <w:suppressAutoHyphens w:val="0"/>
        <w:autoSpaceDE w:val="0"/>
        <w:autoSpaceDN w:val="0"/>
        <w:adjustRightInd w:val="0"/>
        <w:ind w:left="0" w:firstLine="709"/>
        <w:jc w:val="both"/>
        <w:rPr>
          <w:b/>
          <w:sz w:val="28"/>
          <w:szCs w:val="28"/>
        </w:rPr>
      </w:pPr>
      <w:r w:rsidRPr="000A65CD">
        <w:rPr>
          <w:b/>
          <w:sz w:val="28"/>
          <w:szCs w:val="28"/>
        </w:rPr>
        <w:t>Случаи согласования закупки и уведомления о заключении контракта.</w:t>
      </w:r>
    </w:p>
    <w:p w:rsidR="005B10FE" w:rsidRDefault="00A601A9" w:rsidP="00A601A9">
      <w:pPr>
        <w:autoSpaceDE w:val="0"/>
        <w:autoSpaceDN w:val="0"/>
        <w:adjustRightInd w:val="0"/>
        <w:ind w:firstLine="709"/>
        <w:jc w:val="both"/>
        <w:rPr>
          <w:sz w:val="28"/>
          <w:szCs w:val="28"/>
        </w:rPr>
      </w:pPr>
      <w:r w:rsidRPr="000A65CD">
        <w:rPr>
          <w:sz w:val="28"/>
          <w:szCs w:val="28"/>
        </w:rPr>
        <w:t xml:space="preserve">При осуществлении закупки у единственного поставщика (подрядчика, исполнителя) в случаях, предусмотренных </w:t>
      </w:r>
      <w:hyperlink r:id="rId24" w:history="1">
        <w:r w:rsidRPr="000A65CD">
          <w:rPr>
            <w:sz w:val="28"/>
            <w:szCs w:val="28"/>
          </w:rPr>
          <w:t>пунктами 6</w:t>
        </w:r>
      </w:hyperlink>
      <w:r w:rsidRPr="000A65CD">
        <w:rPr>
          <w:sz w:val="28"/>
          <w:szCs w:val="28"/>
        </w:rPr>
        <w:t xml:space="preserve">, </w:t>
      </w:r>
      <w:hyperlink r:id="rId25" w:history="1">
        <w:r w:rsidRPr="000A65CD">
          <w:rPr>
            <w:sz w:val="28"/>
            <w:szCs w:val="28"/>
          </w:rPr>
          <w:t>9</w:t>
        </w:r>
      </w:hyperlink>
      <w:r w:rsidRPr="000A65CD">
        <w:rPr>
          <w:sz w:val="28"/>
          <w:szCs w:val="28"/>
        </w:rPr>
        <w:t xml:space="preserve"> и </w:t>
      </w:r>
      <w:hyperlink r:id="rId26" w:history="1">
        <w:r w:rsidRPr="000A65CD">
          <w:rPr>
            <w:sz w:val="28"/>
            <w:szCs w:val="28"/>
          </w:rPr>
          <w:t>34 части 1</w:t>
        </w:r>
      </w:hyperlink>
      <w:r w:rsidRPr="000A65CD">
        <w:rPr>
          <w:sz w:val="28"/>
          <w:szCs w:val="28"/>
        </w:rPr>
        <w:t xml:space="preserve"> ст. 93 Закона, Инициатор закупки обязан предоставить подписанный контракт в тот же день </w:t>
      </w:r>
      <w:r w:rsidR="00D803F0">
        <w:rPr>
          <w:sz w:val="28"/>
          <w:szCs w:val="28"/>
        </w:rPr>
        <w:t>начальнику экономического сектора</w:t>
      </w:r>
      <w:r w:rsidRPr="000A65CD">
        <w:rPr>
          <w:sz w:val="28"/>
          <w:szCs w:val="28"/>
        </w:rPr>
        <w:t xml:space="preserve">. </w:t>
      </w:r>
    </w:p>
    <w:p w:rsidR="00A601A9" w:rsidRPr="000A65CD" w:rsidRDefault="00A601A9" w:rsidP="00A601A9">
      <w:pPr>
        <w:numPr>
          <w:ilvl w:val="1"/>
          <w:numId w:val="12"/>
        </w:numPr>
        <w:tabs>
          <w:tab w:val="left" w:pos="1276"/>
        </w:tabs>
        <w:suppressAutoHyphens w:val="0"/>
        <w:autoSpaceDE w:val="0"/>
        <w:autoSpaceDN w:val="0"/>
        <w:adjustRightInd w:val="0"/>
        <w:ind w:left="0" w:firstLine="709"/>
        <w:jc w:val="both"/>
        <w:rPr>
          <w:b/>
          <w:sz w:val="28"/>
          <w:szCs w:val="28"/>
        </w:rPr>
      </w:pPr>
      <w:r w:rsidRPr="000A65CD">
        <w:rPr>
          <w:b/>
          <w:sz w:val="28"/>
          <w:szCs w:val="28"/>
        </w:rPr>
        <w:t>Приемка и экспертиза поставленного товара, выполненной работы (ее результатов), оказанной услуги.</w:t>
      </w:r>
    </w:p>
    <w:p w:rsidR="00A601A9" w:rsidRPr="000A65CD" w:rsidRDefault="00A601A9" w:rsidP="00A601A9">
      <w:pPr>
        <w:tabs>
          <w:tab w:val="left" w:pos="1276"/>
        </w:tabs>
        <w:autoSpaceDE w:val="0"/>
        <w:autoSpaceDN w:val="0"/>
        <w:adjustRightInd w:val="0"/>
        <w:ind w:firstLine="709"/>
        <w:jc w:val="both"/>
        <w:rPr>
          <w:b/>
          <w:sz w:val="28"/>
          <w:szCs w:val="28"/>
        </w:rPr>
      </w:pPr>
      <w:r w:rsidRPr="000A65CD">
        <w:rPr>
          <w:sz w:val="28"/>
          <w:szCs w:val="28"/>
        </w:rPr>
        <w:t>Приемочная комиссия Инициатора закупки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и организует проведение экспертизы поставленного товара, выполненной работы, оказанной услуги, привлекает экспертов, экспертные организации</w:t>
      </w:r>
      <w:r>
        <w:rPr>
          <w:sz w:val="28"/>
          <w:szCs w:val="28"/>
        </w:rPr>
        <w:t>, общественные организации</w:t>
      </w:r>
      <w:r w:rsidRPr="00561F40">
        <w:rPr>
          <w:sz w:val="28"/>
          <w:szCs w:val="28"/>
        </w:rPr>
        <w:t xml:space="preserve"> </w:t>
      </w:r>
      <w:r>
        <w:rPr>
          <w:sz w:val="28"/>
          <w:szCs w:val="28"/>
        </w:rPr>
        <w:t>в случаях установленными Законом или иными нормативными правовыми актами</w:t>
      </w:r>
      <w:r w:rsidRPr="000A65CD">
        <w:rPr>
          <w:sz w:val="28"/>
          <w:szCs w:val="28"/>
        </w:rPr>
        <w:t>.</w:t>
      </w:r>
    </w:p>
    <w:p w:rsidR="00A601A9" w:rsidRPr="000A65CD" w:rsidRDefault="00A601A9" w:rsidP="00A601A9">
      <w:pPr>
        <w:numPr>
          <w:ilvl w:val="1"/>
          <w:numId w:val="12"/>
        </w:numPr>
        <w:tabs>
          <w:tab w:val="left" w:pos="1276"/>
        </w:tabs>
        <w:suppressAutoHyphens w:val="0"/>
        <w:autoSpaceDE w:val="0"/>
        <w:autoSpaceDN w:val="0"/>
        <w:adjustRightInd w:val="0"/>
        <w:ind w:left="0" w:firstLine="709"/>
        <w:jc w:val="both"/>
        <w:rPr>
          <w:b/>
          <w:sz w:val="28"/>
          <w:szCs w:val="28"/>
        </w:rPr>
      </w:pPr>
      <w:r w:rsidRPr="000A65CD">
        <w:rPr>
          <w:b/>
          <w:sz w:val="28"/>
          <w:szCs w:val="28"/>
        </w:rPr>
        <w:t>Реестр контрактов.</w:t>
      </w:r>
    </w:p>
    <w:p w:rsidR="00A601A9" w:rsidRPr="000A65CD" w:rsidRDefault="00A601A9" w:rsidP="00A601A9">
      <w:pPr>
        <w:autoSpaceDE w:val="0"/>
        <w:autoSpaceDN w:val="0"/>
        <w:adjustRightInd w:val="0"/>
        <w:ind w:firstLine="709"/>
        <w:jc w:val="both"/>
        <w:rPr>
          <w:sz w:val="28"/>
          <w:szCs w:val="28"/>
        </w:rPr>
      </w:pPr>
      <w:r w:rsidRPr="000A65CD">
        <w:rPr>
          <w:sz w:val="28"/>
          <w:szCs w:val="28"/>
        </w:rPr>
        <w:t>Реестр контрактов на официальном сайте ведется в соответствии с Законом  в целях создания банка данных о контрактах, заключенных по результатам определения поставщиков (подрядчиков, исполнителей).</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Сведения о </w:t>
      </w:r>
      <w:r w:rsidR="00163855">
        <w:rPr>
          <w:sz w:val="28"/>
          <w:szCs w:val="28"/>
        </w:rPr>
        <w:t>муниципальных</w:t>
      </w:r>
      <w:r w:rsidRPr="000A65CD">
        <w:rPr>
          <w:sz w:val="28"/>
          <w:szCs w:val="28"/>
        </w:rPr>
        <w:t xml:space="preserve"> контрактах, заключенных по результатам определения поставщиков (подрядчиков, исполнителей),  предоставляются Инициаторами закупки </w:t>
      </w:r>
      <w:r w:rsidR="009C5214">
        <w:rPr>
          <w:sz w:val="28"/>
          <w:szCs w:val="28"/>
        </w:rPr>
        <w:t xml:space="preserve">старшему инспектору </w:t>
      </w:r>
      <w:r w:rsidRPr="000A65CD">
        <w:rPr>
          <w:sz w:val="28"/>
          <w:szCs w:val="28"/>
        </w:rPr>
        <w:t xml:space="preserve">экономического </w:t>
      </w:r>
      <w:r w:rsidR="009C5214">
        <w:rPr>
          <w:sz w:val="28"/>
          <w:szCs w:val="28"/>
        </w:rPr>
        <w:t>сектора</w:t>
      </w:r>
      <w:r w:rsidRPr="000A65CD">
        <w:rPr>
          <w:sz w:val="28"/>
          <w:szCs w:val="28"/>
        </w:rPr>
        <w:t xml:space="preserve">,  не позднее дня, следующего за датой заключения контракта (его изменения/расторжения), в виде копии контракта или копии дополнительного соглашения об изменении, соглашения о расторжении.  </w:t>
      </w:r>
    </w:p>
    <w:p w:rsidR="00A601A9" w:rsidRPr="000A65CD" w:rsidRDefault="00A601A9" w:rsidP="00A601A9">
      <w:pPr>
        <w:autoSpaceDE w:val="0"/>
        <w:autoSpaceDN w:val="0"/>
        <w:adjustRightInd w:val="0"/>
        <w:ind w:firstLine="709"/>
        <w:jc w:val="both"/>
        <w:rPr>
          <w:sz w:val="28"/>
          <w:szCs w:val="28"/>
        </w:rPr>
      </w:pPr>
      <w:r w:rsidRPr="000A65CD">
        <w:rPr>
          <w:sz w:val="28"/>
          <w:szCs w:val="28"/>
        </w:rPr>
        <w:t>Инициатор закупки подготавливает документы о приемке результатов отдельного этапа исполнения контракта, а также поставленного товара, выполненной работы или оказанной услуги, о проведение экспертизы поставленного товара, выполненной работы, оказанной услуги и передает не позднее следующего рабочего дня документы специалисту первой категории планово-экономического отдела для размещения данных на официальном сайте.</w:t>
      </w:r>
    </w:p>
    <w:p w:rsidR="00A601A9" w:rsidRPr="000A65CD" w:rsidRDefault="004B78F5" w:rsidP="00A601A9">
      <w:pPr>
        <w:autoSpaceDE w:val="0"/>
        <w:autoSpaceDN w:val="0"/>
        <w:adjustRightInd w:val="0"/>
        <w:ind w:firstLine="709"/>
        <w:jc w:val="both"/>
        <w:rPr>
          <w:sz w:val="28"/>
          <w:szCs w:val="28"/>
        </w:rPr>
      </w:pPr>
      <w:r>
        <w:rPr>
          <w:sz w:val="28"/>
          <w:szCs w:val="28"/>
        </w:rPr>
        <w:lastRenderedPageBreak/>
        <w:t>Старший инспектор экономического сектора</w:t>
      </w:r>
      <w:r w:rsidR="00A601A9" w:rsidRPr="000A65CD">
        <w:rPr>
          <w:sz w:val="28"/>
          <w:szCs w:val="28"/>
        </w:rPr>
        <w:t>, не позднее дня, следующего за датой передачи документов, размещает их на официальном сайте в соответствии  с законодательными и нормативными правовыми актами Российской Федерации и Ростовской области, регулирующими отношения в области организации закупок товаров, работ, услуг.</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Начальник </w:t>
      </w:r>
      <w:r w:rsidR="004B78F5">
        <w:rPr>
          <w:sz w:val="28"/>
          <w:szCs w:val="28"/>
        </w:rPr>
        <w:t xml:space="preserve">сектора </w:t>
      </w:r>
      <w:r w:rsidRPr="000A65CD">
        <w:rPr>
          <w:sz w:val="28"/>
          <w:szCs w:val="28"/>
        </w:rPr>
        <w:t xml:space="preserve"> бухгалтерского учета</w:t>
      </w:r>
      <w:r w:rsidR="004B78F5">
        <w:rPr>
          <w:sz w:val="28"/>
          <w:szCs w:val="28"/>
        </w:rPr>
        <w:t xml:space="preserve"> – главный бухгалтер орга</w:t>
      </w:r>
      <w:r w:rsidRPr="000A65CD">
        <w:rPr>
          <w:sz w:val="28"/>
          <w:szCs w:val="28"/>
        </w:rPr>
        <w:t xml:space="preserve">низует оплату поставленного товара, выполненной работы (ее результатов), оказанной услуги, а также отдельных этапов исполнения контракта и предоставление данных сведений </w:t>
      </w:r>
      <w:r w:rsidR="004B78F5">
        <w:rPr>
          <w:sz w:val="28"/>
          <w:szCs w:val="28"/>
        </w:rPr>
        <w:t>старшему инспектору экономического сектора</w:t>
      </w:r>
      <w:r w:rsidRPr="000A65CD">
        <w:rPr>
          <w:sz w:val="28"/>
          <w:szCs w:val="28"/>
        </w:rPr>
        <w:t>,  не позднее дня, следующего за датой исполнения контракта (этапа исполнения контракта).</w:t>
      </w:r>
    </w:p>
    <w:p w:rsidR="00A601A9" w:rsidRPr="000A65CD" w:rsidRDefault="00FC1233" w:rsidP="00A601A9">
      <w:pPr>
        <w:autoSpaceDE w:val="0"/>
        <w:autoSpaceDN w:val="0"/>
        <w:adjustRightInd w:val="0"/>
        <w:ind w:firstLine="709"/>
        <w:jc w:val="both"/>
        <w:rPr>
          <w:sz w:val="28"/>
          <w:szCs w:val="28"/>
        </w:rPr>
      </w:pPr>
      <w:r>
        <w:rPr>
          <w:sz w:val="28"/>
          <w:szCs w:val="28"/>
        </w:rPr>
        <w:t xml:space="preserve">Старший инспектор </w:t>
      </w:r>
      <w:r w:rsidR="00A601A9" w:rsidRPr="000A65CD">
        <w:rPr>
          <w:sz w:val="28"/>
          <w:szCs w:val="28"/>
        </w:rPr>
        <w:t xml:space="preserve"> экономического </w:t>
      </w:r>
      <w:r>
        <w:rPr>
          <w:sz w:val="28"/>
          <w:szCs w:val="28"/>
        </w:rPr>
        <w:t>сектора</w:t>
      </w:r>
      <w:r w:rsidR="00A601A9" w:rsidRPr="000A65CD">
        <w:rPr>
          <w:sz w:val="28"/>
          <w:szCs w:val="28"/>
        </w:rPr>
        <w:t>, не позднее дня, следующего за датой подачи сведений о заключенном контракте (его изменении) или исполнении (прекращении действия) контракта, размещает поступившие сведения на официальном сайте в соответствии  с законодательными и нормативными правовыми актами Российской Федерации и Ростовской области, регулирующими отношения в области организации закупок товаров, работ, услуг.</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В случае принятия заказчиком  решения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 Инициатор закупки – в течение одного рабочего дня со дня принятия такого решения передает </w:t>
      </w:r>
      <w:r w:rsidR="00FC1233">
        <w:rPr>
          <w:sz w:val="28"/>
          <w:szCs w:val="28"/>
        </w:rPr>
        <w:t xml:space="preserve">старшему инспектору </w:t>
      </w:r>
      <w:r w:rsidRPr="000A65CD">
        <w:rPr>
          <w:sz w:val="28"/>
          <w:szCs w:val="28"/>
        </w:rPr>
        <w:t xml:space="preserve">экономического </w:t>
      </w:r>
      <w:r w:rsidR="00FC1233">
        <w:rPr>
          <w:sz w:val="28"/>
          <w:szCs w:val="28"/>
        </w:rPr>
        <w:t>сектора</w:t>
      </w:r>
      <w:r w:rsidRPr="000A65CD">
        <w:rPr>
          <w:sz w:val="28"/>
          <w:szCs w:val="28"/>
        </w:rPr>
        <w:t xml:space="preserve"> служебную записку с указанием номера закупки, номера и даты контракта, суммы контракта, суммы неустойки (штрафа, пеней), подлежащей взысканию, основания для взыскания неустойки (штрафа, пеней) с приложением всех необходимых документов.</w:t>
      </w:r>
    </w:p>
    <w:p w:rsidR="00A601A9" w:rsidRPr="000A65CD" w:rsidRDefault="00FC1233" w:rsidP="00A601A9">
      <w:pPr>
        <w:autoSpaceDE w:val="0"/>
        <w:autoSpaceDN w:val="0"/>
        <w:adjustRightInd w:val="0"/>
        <w:ind w:firstLine="709"/>
        <w:jc w:val="both"/>
        <w:rPr>
          <w:sz w:val="28"/>
          <w:szCs w:val="28"/>
        </w:rPr>
      </w:pPr>
      <w:r>
        <w:rPr>
          <w:sz w:val="28"/>
          <w:szCs w:val="28"/>
        </w:rPr>
        <w:t xml:space="preserve">Старший инспектор </w:t>
      </w:r>
      <w:r w:rsidR="00A601A9" w:rsidRPr="000A65CD">
        <w:rPr>
          <w:sz w:val="28"/>
          <w:szCs w:val="28"/>
        </w:rPr>
        <w:t xml:space="preserve">экономического </w:t>
      </w:r>
      <w:r>
        <w:rPr>
          <w:sz w:val="28"/>
          <w:szCs w:val="28"/>
        </w:rPr>
        <w:t>сектора</w:t>
      </w:r>
      <w:r w:rsidR="00A601A9" w:rsidRPr="000A65CD">
        <w:rPr>
          <w:sz w:val="28"/>
          <w:szCs w:val="28"/>
        </w:rPr>
        <w:t xml:space="preserve">, не позднее дня, следующего за датой представления сведений о принятых заказчиком решениях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 готовит для направления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о таких решениях.   </w:t>
      </w:r>
    </w:p>
    <w:p w:rsidR="00A601A9" w:rsidRPr="000A65CD" w:rsidRDefault="00A601A9" w:rsidP="00A601A9">
      <w:pPr>
        <w:autoSpaceDE w:val="0"/>
        <w:autoSpaceDN w:val="0"/>
        <w:adjustRightInd w:val="0"/>
        <w:ind w:firstLine="709"/>
        <w:jc w:val="both"/>
        <w:rPr>
          <w:sz w:val="28"/>
          <w:szCs w:val="28"/>
        </w:rPr>
      </w:pPr>
      <w:r w:rsidRPr="000A65CD">
        <w:rPr>
          <w:sz w:val="28"/>
          <w:szCs w:val="28"/>
        </w:rPr>
        <w:t>Сведения о принятом заказчиком решении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 направляются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со дня принятия заказчиком такого решения для последующего включения их в реестр государственных  и муниципальных контрактов.</w:t>
      </w:r>
    </w:p>
    <w:p w:rsidR="00A601A9" w:rsidRPr="000A65CD" w:rsidRDefault="00A601A9" w:rsidP="00A601A9">
      <w:pPr>
        <w:numPr>
          <w:ilvl w:val="1"/>
          <w:numId w:val="12"/>
        </w:numPr>
        <w:tabs>
          <w:tab w:val="left" w:pos="1276"/>
        </w:tabs>
        <w:suppressAutoHyphens w:val="0"/>
        <w:autoSpaceDE w:val="0"/>
        <w:autoSpaceDN w:val="0"/>
        <w:adjustRightInd w:val="0"/>
        <w:ind w:left="0" w:firstLine="709"/>
        <w:jc w:val="both"/>
        <w:rPr>
          <w:b/>
          <w:sz w:val="28"/>
          <w:szCs w:val="28"/>
        </w:rPr>
      </w:pPr>
      <w:r w:rsidRPr="000A65CD">
        <w:rPr>
          <w:b/>
          <w:sz w:val="28"/>
          <w:szCs w:val="28"/>
        </w:rPr>
        <w:t>Отчет об исполнении контракта и (или) о результатах отдельного этапа его исполнения.</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Инициатор закупки составляет отчет об исполнении контракта и (или) о результатах отдельного этапа его исполнения согласно Приложению №4 в </w:t>
      </w:r>
      <w:r w:rsidRPr="000A65CD">
        <w:rPr>
          <w:sz w:val="28"/>
          <w:szCs w:val="28"/>
        </w:rPr>
        <w:lastRenderedPageBreak/>
        <w:t xml:space="preserve">соответствии с 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муниципального контракта и (или) о результатах отдельного этапа его исполнения» и передает его ведущему специалисту планово-экономического отдела не позднее четырех рабочих дней  со дня: </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 </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 </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 </w:t>
      </w:r>
    </w:p>
    <w:p w:rsidR="00A601A9" w:rsidRPr="000A65CD" w:rsidRDefault="00B32AE1" w:rsidP="00A601A9">
      <w:pPr>
        <w:autoSpaceDE w:val="0"/>
        <w:autoSpaceDN w:val="0"/>
        <w:adjustRightInd w:val="0"/>
        <w:ind w:firstLine="709"/>
        <w:jc w:val="both"/>
        <w:rPr>
          <w:sz w:val="28"/>
          <w:szCs w:val="28"/>
        </w:rPr>
      </w:pPr>
      <w:r>
        <w:rPr>
          <w:sz w:val="28"/>
          <w:szCs w:val="28"/>
        </w:rPr>
        <w:t>Начальник экономического сектора</w:t>
      </w:r>
      <w:r w:rsidR="00A601A9" w:rsidRPr="000A65CD">
        <w:rPr>
          <w:sz w:val="28"/>
          <w:szCs w:val="28"/>
        </w:rPr>
        <w:t xml:space="preserve"> проверяет, а затем размещает на официальном сайте, представленный Инициатором закупки отчет об исполнении контракта и (или) о результатах отдельного этапа его исполнения</w:t>
      </w:r>
      <w:r w:rsidR="00A601A9" w:rsidRPr="000A65CD">
        <w:t xml:space="preserve"> </w:t>
      </w:r>
      <w:r w:rsidR="00A601A9" w:rsidRPr="000A65CD">
        <w:rPr>
          <w:sz w:val="28"/>
          <w:szCs w:val="28"/>
        </w:rPr>
        <w:t>не позднее трех рабочих дней со дня его получения.</w:t>
      </w:r>
    </w:p>
    <w:p w:rsidR="00A601A9" w:rsidRPr="000A65CD" w:rsidRDefault="00A601A9" w:rsidP="00A601A9">
      <w:pPr>
        <w:numPr>
          <w:ilvl w:val="1"/>
          <w:numId w:val="12"/>
        </w:numPr>
        <w:tabs>
          <w:tab w:val="left" w:pos="1276"/>
        </w:tabs>
        <w:suppressAutoHyphens w:val="0"/>
        <w:autoSpaceDE w:val="0"/>
        <w:autoSpaceDN w:val="0"/>
        <w:adjustRightInd w:val="0"/>
        <w:ind w:left="0" w:firstLine="709"/>
        <w:jc w:val="both"/>
        <w:rPr>
          <w:b/>
          <w:sz w:val="28"/>
          <w:szCs w:val="28"/>
        </w:rPr>
      </w:pPr>
      <w:r w:rsidRPr="000A65CD">
        <w:rPr>
          <w:b/>
          <w:sz w:val="28"/>
          <w:szCs w:val="28"/>
        </w:rPr>
        <w:t>Изменение, расторжение контракта.</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Инициатор закупки совместно с </w:t>
      </w:r>
      <w:r w:rsidR="006F05C0">
        <w:rPr>
          <w:sz w:val="28"/>
          <w:szCs w:val="28"/>
        </w:rPr>
        <w:t xml:space="preserve">сектором </w:t>
      </w:r>
      <w:r w:rsidRPr="000A65CD">
        <w:rPr>
          <w:sz w:val="28"/>
          <w:szCs w:val="28"/>
        </w:rPr>
        <w:t xml:space="preserve">правовой работы взаимодействуют с поставщиком (подрядчиком, исполнителем) при изменении, расторжении контракта, применяют меры ответственности, в том числе направляют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совершают иные действия в случае нарушения поставщиком (подрядчиком, исполнителем) условий контракта. </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Инициатор закупки совместно с </w:t>
      </w:r>
      <w:r w:rsidR="006F05C0">
        <w:rPr>
          <w:sz w:val="28"/>
          <w:szCs w:val="28"/>
        </w:rPr>
        <w:t xml:space="preserve">сектором </w:t>
      </w:r>
      <w:r w:rsidRPr="000A65CD">
        <w:rPr>
          <w:sz w:val="28"/>
          <w:szCs w:val="28"/>
        </w:rPr>
        <w:t xml:space="preserve"> правовой работы организуют включение в реестр недобросовестных поставщиков (подрядчиков, исполнителей) информации о поставщике (подрядчике, исполнителе), с которым контракт </w:t>
      </w:r>
      <w:r w:rsidR="002323FA" w:rsidRPr="000A65CD">
        <w:rPr>
          <w:sz w:val="28"/>
          <w:szCs w:val="28"/>
        </w:rPr>
        <w:t>был,</w:t>
      </w:r>
      <w:r w:rsidRPr="000A65CD">
        <w:rPr>
          <w:sz w:val="28"/>
          <w:szCs w:val="28"/>
        </w:rPr>
        <w:t xml:space="preserve"> расторгнут по решению суда или в связи с односторонним отказом Заказчика от исполнения контракта в связи с существенным нарушением ими условий контрактов.</w:t>
      </w:r>
    </w:p>
    <w:p w:rsidR="00A601A9" w:rsidRPr="000A65CD" w:rsidRDefault="00A601A9" w:rsidP="00A601A9">
      <w:pPr>
        <w:numPr>
          <w:ilvl w:val="1"/>
          <w:numId w:val="12"/>
        </w:numPr>
        <w:tabs>
          <w:tab w:val="left" w:pos="0"/>
        </w:tabs>
        <w:suppressAutoHyphens w:val="0"/>
        <w:autoSpaceDE w:val="0"/>
        <w:autoSpaceDN w:val="0"/>
        <w:adjustRightInd w:val="0"/>
        <w:ind w:left="0" w:firstLine="709"/>
        <w:jc w:val="both"/>
        <w:rPr>
          <w:b/>
          <w:sz w:val="28"/>
          <w:szCs w:val="28"/>
        </w:rPr>
      </w:pPr>
      <w:r w:rsidRPr="000A65CD">
        <w:rPr>
          <w:b/>
          <w:sz w:val="28"/>
          <w:szCs w:val="28"/>
        </w:rPr>
        <w:t>Возврат денежных средств</w:t>
      </w:r>
    </w:p>
    <w:p w:rsidR="00A601A9" w:rsidRPr="000A65CD" w:rsidRDefault="00A601A9" w:rsidP="00A601A9">
      <w:pPr>
        <w:autoSpaceDE w:val="0"/>
        <w:autoSpaceDN w:val="0"/>
        <w:adjustRightInd w:val="0"/>
        <w:ind w:firstLine="709"/>
        <w:jc w:val="both"/>
        <w:rPr>
          <w:sz w:val="28"/>
          <w:szCs w:val="28"/>
        </w:rPr>
      </w:pPr>
      <w:r w:rsidRPr="000A65CD">
        <w:rPr>
          <w:sz w:val="28"/>
          <w:szCs w:val="28"/>
        </w:rPr>
        <w:t>Инициатор закупки совместно с  начальником</w:t>
      </w:r>
      <w:r w:rsidR="009B317F">
        <w:rPr>
          <w:sz w:val="28"/>
          <w:szCs w:val="28"/>
        </w:rPr>
        <w:t xml:space="preserve"> сектора</w:t>
      </w:r>
      <w:r w:rsidRPr="000A65CD">
        <w:rPr>
          <w:sz w:val="28"/>
          <w:szCs w:val="28"/>
        </w:rPr>
        <w:t xml:space="preserve"> бухгалтерского учета и отчетности – главным бухгалтером организуют возврат денежных средств, внесенных в качестве обеспечения заявок или обеспечения исполнения </w:t>
      </w:r>
      <w:r w:rsidRPr="000A65CD">
        <w:rPr>
          <w:sz w:val="28"/>
          <w:szCs w:val="28"/>
        </w:rPr>
        <w:lastRenderedPageBreak/>
        <w:t>контрактов.</w:t>
      </w:r>
      <w:r>
        <w:rPr>
          <w:sz w:val="28"/>
          <w:szCs w:val="28"/>
        </w:rPr>
        <w:t xml:space="preserve"> У</w:t>
      </w:r>
      <w:r w:rsidRPr="000A65CD">
        <w:rPr>
          <w:sz w:val="28"/>
          <w:szCs w:val="28"/>
        </w:rPr>
        <w:t>станавливается следующий порядок</w:t>
      </w:r>
      <w:r>
        <w:rPr>
          <w:sz w:val="28"/>
          <w:szCs w:val="28"/>
        </w:rPr>
        <w:t>:</w:t>
      </w:r>
    </w:p>
    <w:p w:rsidR="00A601A9" w:rsidRPr="000A65CD" w:rsidRDefault="00A601A9" w:rsidP="00A601A9">
      <w:pPr>
        <w:autoSpaceDE w:val="0"/>
        <w:autoSpaceDN w:val="0"/>
        <w:adjustRightInd w:val="0"/>
        <w:ind w:firstLine="709"/>
        <w:jc w:val="both"/>
        <w:rPr>
          <w:b/>
          <w:sz w:val="28"/>
          <w:szCs w:val="28"/>
        </w:rPr>
      </w:pPr>
      <w:r w:rsidRPr="000A65CD">
        <w:rPr>
          <w:b/>
          <w:sz w:val="28"/>
          <w:szCs w:val="28"/>
        </w:rPr>
        <w:t>Возврат обеспечения заявок на стадии рассмотрения и оценки заявок при проведении открытого конкурса.</w:t>
      </w:r>
    </w:p>
    <w:p w:rsidR="00A601A9" w:rsidRPr="000A65CD" w:rsidRDefault="00A601A9" w:rsidP="00A601A9">
      <w:pPr>
        <w:autoSpaceDE w:val="0"/>
        <w:autoSpaceDN w:val="0"/>
        <w:adjustRightInd w:val="0"/>
        <w:ind w:firstLine="709"/>
        <w:jc w:val="both"/>
        <w:rPr>
          <w:sz w:val="28"/>
          <w:szCs w:val="28"/>
        </w:rPr>
      </w:pPr>
      <w:r w:rsidRPr="000A65CD">
        <w:rPr>
          <w:sz w:val="28"/>
          <w:szCs w:val="28"/>
        </w:rPr>
        <w:t>После подведения итогов открытого конкурса участникам возвращаются денежные средства, внесенные в качестве обеспечения заявки. Их следует возвратить:</w:t>
      </w:r>
    </w:p>
    <w:p w:rsidR="00A601A9" w:rsidRPr="000A65CD" w:rsidRDefault="00A601A9" w:rsidP="00A601A9">
      <w:pPr>
        <w:autoSpaceDE w:val="0"/>
        <w:autoSpaceDN w:val="0"/>
        <w:adjustRightInd w:val="0"/>
        <w:ind w:firstLine="709"/>
        <w:jc w:val="both"/>
        <w:rPr>
          <w:sz w:val="28"/>
          <w:szCs w:val="28"/>
        </w:rPr>
      </w:pPr>
      <w:r w:rsidRPr="000A65CD">
        <w:rPr>
          <w:sz w:val="28"/>
          <w:szCs w:val="28"/>
        </w:rPr>
        <w:t>1) всем участникам закупки, за исключением победителя, - после подписания протокола рассмотрения и оценки заявок на участие в открытом конкурсе.</w:t>
      </w:r>
    </w:p>
    <w:p w:rsidR="00A601A9" w:rsidRPr="000A65CD" w:rsidRDefault="00A601A9" w:rsidP="00A601A9">
      <w:pPr>
        <w:autoSpaceDE w:val="0"/>
        <w:autoSpaceDN w:val="0"/>
        <w:adjustRightInd w:val="0"/>
        <w:ind w:firstLine="709"/>
        <w:jc w:val="both"/>
        <w:rPr>
          <w:sz w:val="28"/>
          <w:szCs w:val="28"/>
        </w:rPr>
      </w:pPr>
      <w:r w:rsidRPr="000A65CD">
        <w:rPr>
          <w:sz w:val="28"/>
          <w:szCs w:val="28"/>
        </w:rPr>
        <w:t>Срок: возврат денежных средств должен быть осуществлен в течение не более чем пяти рабочих дней с даты подписания протокола рассмотрения и оценки заявок на участие в конкурсе;</w:t>
      </w:r>
    </w:p>
    <w:p w:rsidR="00A601A9" w:rsidRPr="000A65CD" w:rsidRDefault="00A601A9" w:rsidP="00A601A9">
      <w:pPr>
        <w:autoSpaceDE w:val="0"/>
        <w:autoSpaceDN w:val="0"/>
        <w:adjustRightInd w:val="0"/>
        <w:ind w:firstLine="709"/>
        <w:jc w:val="both"/>
        <w:rPr>
          <w:sz w:val="28"/>
          <w:szCs w:val="28"/>
        </w:rPr>
      </w:pPr>
      <w:r w:rsidRPr="000A65CD">
        <w:rPr>
          <w:sz w:val="28"/>
          <w:szCs w:val="28"/>
        </w:rPr>
        <w:t>2) единственному участнику открытого конкурса, если его заявка отклонена, - после подписания протокола рассмотрения единственной заявки, которым предусмотрено такое отклонение.</w:t>
      </w:r>
    </w:p>
    <w:p w:rsidR="00A601A9" w:rsidRPr="000A65CD" w:rsidRDefault="00A601A9" w:rsidP="00A601A9">
      <w:pPr>
        <w:autoSpaceDE w:val="0"/>
        <w:autoSpaceDN w:val="0"/>
        <w:adjustRightInd w:val="0"/>
        <w:ind w:firstLine="709"/>
        <w:jc w:val="both"/>
        <w:rPr>
          <w:sz w:val="28"/>
          <w:szCs w:val="28"/>
        </w:rPr>
      </w:pPr>
      <w:r w:rsidRPr="000A65CD">
        <w:rPr>
          <w:sz w:val="28"/>
          <w:szCs w:val="28"/>
        </w:rPr>
        <w:t>Срок: денежные средства следует возвратить в течение не более чем пяти рабочих дней с даты отклонения заявки (подписания протокола рассмотрения единственной заявки).</w:t>
      </w:r>
    </w:p>
    <w:p w:rsidR="00A601A9" w:rsidRPr="000A65CD" w:rsidRDefault="00A601A9" w:rsidP="00A601A9">
      <w:pPr>
        <w:autoSpaceDE w:val="0"/>
        <w:autoSpaceDN w:val="0"/>
        <w:adjustRightInd w:val="0"/>
        <w:ind w:firstLine="709"/>
        <w:jc w:val="both"/>
        <w:rPr>
          <w:b/>
          <w:bCs/>
          <w:sz w:val="28"/>
          <w:szCs w:val="28"/>
        </w:rPr>
      </w:pPr>
      <w:r w:rsidRPr="000A65CD">
        <w:rPr>
          <w:b/>
          <w:bCs/>
          <w:sz w:val="28"/>
          <w:szCs w:val="28"/>
        </w:rPr>
        <w:t>Возврат обеспечения заявок при отмене открытого конкурса</w:t>
      </w:r>
      <w:r>
        <w:rPr>
          <w:b/>
          <w:bCs/>
          <w:sz w:val="28"/>
          <w:szCs w:val="28"/>
        </w:rPr>
        <w:t>.</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В случае отмены открытого конкурса участникам возвращаются денежные средства, внесенные ими на счет в качестве обеспечения заявки. </w:t>
      </w:r>
    </w:p>
    <w:p w:rsidR="00A601A9" w:rsidRPr="000A65CD" w:rsidRDefault="00A601A9" w:rsidP="00A601A9">
      <w:pPr>
        <w:autoSpaceDE w:val="0"/>
        <w:autoSpaceDN w:val="0"/>
        <w:adjustRightInd w:val="0"/>
        <w:ind w:firstLine="709"/>
        <w:jc w:val="both"/>
        <w:rPr>
          <w:sz w:val="28"/>
          <w:szCs w:val="28"/>
        </w:rPr>
      </w:pPr>
      <w:r w:rsidRPr="000A65CD">
        <w:rPr>
          <w:sz w:val="28"/>
          <w:szCs w:val="28"/>
        </w:rPr>
        <w:t>Для этого необходимо:</w:t>
      </w:r>
    </w:p>
    <w:p w:rsidR="00A601A9" w:rsidRPr="000A65CD" w:rsidRDefault="00A601A9" w:rsidP="00A601A9">
      <w:pPr>
        <w:autoSpaceDE w:val="0"/>
        <w:autoSpaceDN w:val="0"/>
        <w:adjustRightInd w:val="0"/>
        <w:ind w:firstLine="709"/>
        <w:jc w:val="both"/>
        <w:rPr>
          <w:sz w:val="28"/>
          <w:szCs w:val="28"/>
        </w:rPr>
      </w:pPr>
      <w:r w:rsidRPr="000A65CD">
        <w:rPr>
          <w:sz w:val="28"/>
          <w:szCs w:val="28"/>
        </w:rPr>
        <w:t>1) получить выписку со счета, на который поступили денежные средства;</w:t>
      </w:r>
    </w:p>
    <w:p w:rsidR="00A601A9" w:rsidRPr="000A65CD" w:rsidRDefault="00A601A9" w:rsidP="00A601A9">
      <w:pPr>
        <w:autoSpaceDE w:val="0"/>
        <w:autoSpaceDN w:val="0"/>
        <w:adjustRightInd w:val="0"/>
        <w:ind w:firstLine="709"/>
        <w:jc w:val="both"/>
        <w:rPr>
          <w:sz w:val="28"/>
          <w:szCs w:val="28"/>
        </w:rPr>
      </w:pPr>
      <w:r w:rsidRPr="000A65CD">
        <w:rPr>
          <w:sz w:val="28"/>
          <w:szCs w:val="28"/>
        </w:rPr>
        <w:t>2) определить плательщика исходя из назначения платежа и суммы поступивших денежных средств;</w:t>
      </w:r>
    </w:p>
    <w:p w:rsidR="00A601A9" w:rsidRPr="000A65CD" w:rsidRDefault="00A601A9" w:rsidP="00A601A9">
      <w:pPr>
        <w:autoSpaceDE w:val="0"/>
        <w:autoSpaceDN w:val="0"/>
        <w:adjustRightInd w:val="0"/>
        <w:ind w:firstLine="709"/>
        <w:jc w:val="both"/>
        <w:rPr>
          <w:sz w:val="28"/>
          <w:szCs w:val="28"/>
        </w:rPr>
      </w:pPr>
      <w:r w:rsidRPr="000A65CD">
        <w:rPr>
          <w:sz w:val="28"/>
          <w:szCs w:val="28"/>
        </w:rPr>
        <w:t>3) перечислить денежные средства участникам, от которых они поступили.</w:t>
      </w:r>
    </w:p>
    <w:p w:rsidR="00A601A9" w:rsidRPr="000A65CD" w:rsidRDefault="00A601A9" w:rsidP="00A601A9">
      <w:pPr>
        <w:autoSpaceDE w:val="0"/>
        <w:autoSpaceDN w:val="0"/>
        <w:adjustRightInd w:val="0"/>
        <w:ind w:firstLine="709"/>
        <w:jc w:val="both"/>
        <w:rPr>
          <w:b/>
          <w:sz w:val="28"/>
          <w:szCs w:val="28"/>
        </w:rPr>
      </w:pPr>
      <w:r w:rsidRPr="000A65CD">
        <w:rPr>
          <w:b/>
          <w:sz w:val="28"/>
          <w:szCs w:val="28"/>
        </w:rPr>
        <w:t>Возврат обеспечения заявки на стадии подписания контракта с победителем открытого конкурса</w:t>
      </w:r>
      <w:r>
        <w:rPr>
          <w:b/>
          <w:sz w:val="28"/>
          <w:szCs w:val="28"/>
        </w:rPr>
        <w:t>.</w:t>
      </w:r>
    </w:p>
    <w:p w:rsidR="00A601A9" w:rsidRPr="000A65CD" w:rsidRDefault="00A601A9" w:rsidP="00A601A9">
      <w:pPr>
        <w:autoSpaceDE w:val="0"/>
        <w:autoSpaceDN w:val="0"/>
        <w:adjustRightInd w:val="0"/>
        <w:ind w:firstLine="709"/>
        <w:jc w:val="both"/>
        <w:rPr>
          <w:sz w:val="28"/>
          <w:szCs w:val="28"/>
        </w:rPr>
      </w:pPr>
      <w:r w:rsidRPr="000A65CD">
        <w:rPr>
          <w:sz w:val="28"/>
          <w:szCs w:val="28"/>
        </w:rPr>
        <w:t>Денежные средства, внесенные в качестве обеспечения заявки, возвращаются победителю конкурса после заключения с ним контракта.</w:t>
      </w:r>
    </w:p>
    <w:p w:rsidR="00A601A9" w:rsidRPr="000A65CD" w:rsidRDefault="00A601A9" w:rsidP="00A601A9">
      <w:pPr>
        <w:autoSpaceDE w:val="0"/>
        <w:autoSpaceDN w:val="0"/>
        <w:adjustRightInd w:val="0"/>
        <w:ind w:firstLine="709"/>
        <w:jc w:val="both"/>
        <w:rPr>
          <w:sz w:val="28"/>
          <w:szCs w:val="28"/>
        </w:rPr>
      </w:pPr>
      <w:r w:rsidRPr="000A65CD">
        <w:rPr>
          <w:bCs/>
          <w:sz w:val="28"/>
          <w:szCs w:val="28"/>
        </w:rPr>
        <w:t>Срок:</w:t>
      </w:r>
      <w:r w:rsidRPr="000A65CD">
        <w:rPr>
          <w:sz w:val="28"/>
          <w:szCs w:val="28"/>
        </w:rPr>
        <w:t xml:space="preserve"> денежные средства следует возвратить в течение не более чем пяти рабочих дней с даты заключения контракта.</w:t>
      </w:r>
    </w:p>
    <w:p w:rsidR="00A601A9" w:rsidRPr="000A65CD" w:rsidRDefault="00A601A9" w:rsidP="00A601A9">
      <w:pPr>
        <w:autoSpaceDE w:val="0"/>
        <w:autoSpaceDN w:val="0"/>
        <w:adjustRightInd w:val="0"/>
        <w:ind w:firstLine="709"/>
        <w:jc w:val="both"/>
        <w:rPr>
          <w:sz w:val="28"/>
          <w:szCs w:val="28"/>
        </w:rPr>
      </w:pPr>
      <w:r w:rsidRPr="000A65CD">
        <w:rPr>
          <w:sz w:val="28"/>
          <w:szCs w:val="28"/>
        </w:rPr>
        <w:t>Возврат денежных средств, внесенных в качестве обеспечения заявки, не осуществляется в случае:</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 </w:t>
      </w:r>
      <w:r>
        <w:rPr>
          <w:sz w:val="28"/>
          <w:szCs w:val="28"/>
        </w:rPr>
        <w:t xml:space="preserve">  </w:t>
      </w:r>
      <w:r w:rsidRPr="000A65CD">
        <w:rPr>
          <w:sz w:val="28"/>
          <w:szCs w:val="28"/>
        </w:rPr>
        <w:t>уклонения или отказа участника закупки от заключения контракта;</w:t>
      </w:r>
    </w:p>
    <w:p w:rsidR="00A601A9" w:rsidRPr="000A65CD" w:rsidRDefault="00A601A9" w:rsidP="00A601A9">
      <w:pPr>
        <w:tabs>
          <w:tab w:val="left" w:pos="567"/>
          <w:tab w:val="left" w:pos="851"/>
        </w:tabs>
        <w:autoSpaceDE w:val="0"/>
        <w:autoSpaceDN w:val="0"/>
        <w:adjustRightInd w:val="0"/>
        <w:ind w:firstLine="709"/>
        <w:jc w:val="both"/>
        <w:rPr>
          <w:sz w:val="28"/>
          <w:szCs w:val="28"/>
        </w:rPr>
      </w:pPr>
      <w:r w:rsidRPr="000A65CD">
        <w:rPr>
          <w:sz w:val="28"/>
          <w:szCs w:val="28"/>
        </w:rPr>
        <w:t>- непредоставления</w:t>
      </w:r>
      <w:r>
        <w:rPr>
          <w:sz w:val="28"/>
          <w:szCs w:val="28"/>
        </w:rPr>
        <w:t xml:space="preserve"> </w:t>
      </w:r>
      <w:r w:rsidRPr="000A65CD">
        <w:rPr>
          <w:sz w:val="28"/>
          <w:szCs w:val="28"/>
        </w:rPr>
        <w:t xml:space="preserve"> до </w:t>
      </w:r>
      <w:r>
        <w:rPr>
          <w:sz w:val="28"/>
          <w:szCs w:val="28"/>
        </w:rPr>
        <w:t xml:space="preserve"> </w:t>
      </w:r>
      <w:r w:rsidRPr="000A65CD">
        <w:rPr>
          <w:sz w:val="28"/>
          <w:szCs w:val="28"/>
        </w:rPr>
        <w:t>заключения</w:t>
      </w:r>
      <w:r>
        <w:rPr>
          <w:sz w:val="28"/>
          <w:szCs w:val="28"/>
        </w:rPr>
        <w:t xml:space="preserve"> </w:t>
      </w:r>
      <w:r w:rsidRPr="000A65CD">
        <w:rPr>
          <w:sz w:val="28"/>
          <w:szCs w:val="28"/>
        </w:rPr>
        <w:t xml:space="preserve"> контракта</w:t>
      </w:r>
      <w:r>
        <w:rPr>
          <w:sz w:val="28"/>
          <w:szCs w:val="28"/>
        </w:rPr>
        <w:t xml:space="preserve"> </w:t>
      </w:r>
      <w:r w:rsidRPr="000A65CD">
        <w:rPr>
          <w:sz w:val="28"/>
          <w:szCs w:val="28"/>
        </w:rPr>
        <w:t>обеспечения исполнения контракта или его предоставления с нарушением условий, установленных Законом.</w:t>
      </w:r>
    </w:p>
    <w:p w:rsidR="00A601A9" w:rsidRPr="000A65CD" w:rsidRDefault="00A601A9" w:rsidP="00A601A9">
      <w:pPr>
        <w:autoSpaceDE w:val="0"/>
        <w:autoSpaceDN w:val="0"/>
        <w:adjustRightInd w:val="0"/>
        <w:ind w:firstLine="709"/>
        <w:jc w:val="both"/>
        <w:rPr>
          <w:b/>
          <w:sz w:val="28"/>
          <w:szCs w:val="28"/>
        </w:rPr>
      </w:pPr>
      <w:r w:rsidRPr="000A65CD">
        <w:rPr>
          <w:b/>
          <w:sz w:val="28"/>
          <w:szCs w:val="28"/>
        </w:rPr>
        <w:t>Возврат обеспечения заявки при отказе от заключения контракта</w:t>
      </w:r>
      <w:r>
        <w:rPr>
          <w:b/>
          <w:sz w:val="28"/>
          <w:szCs w:val="28"/>
        </w:rPr>
        <w:t>.</w:t>
      </w:r>
    </w:p>
    <w:p w:rsidR="00A601A9" w:rsidRPr="000A65CD" w:rsidRDefault="00A601A9" w:rsidP="00A601A9">
      <w:pPr>
        <w:autoSpaceDE w:val="0"/>
        <w:autoSpaceDN w:val="0"/>
        <w:adjustRightInd w:val="0"/>
        <w:ind w:firstLine="709"/>
        <w:jc w:val="both"/>
        <w:rPr>
          <w:bCs/>
          <w:sz w:val="28"/>
          <w:szCs w:val="28"/>
        </w:rPr>
      </w:pPr>
      <w:r>
        <w:rPr>
          <w:bCs/>
          <w:sz w:val="28"/>
          <w:szCs w:val="28"/>
        </w:rPr>
        <w:t>П</w:t>
      </w:r>
      <w:r w:rsidRPr="000A65CD">
        <w:rPr>
          <w:bCs/>
          <w:sz w:val="28"/>
          <w:szCs w:val="28"/>
        </w:rPr>
        <w:t>ри отказе от заключения контракта с участником закупки, обязаны вернуть ему денежные средства, которые были перечислены в качестве обеспечения заявки.</w:t>
      </w:r>
    </w:p>
    <w:p w:rsidR="00A601A9" w:rsidRPr="000A65CD" w:rsidRDefault="00A601A9" w:rsidP="00A601A9">
      <w:pPr>
        <w:autoSpaceDE w:val="0"/>
        <w:autoSpaceDN w:val="0"/>
        <w:adjustRightInd w:val="0"/>
        <w:ind w:firstLine="709"/>
        <w:jc w:val="both"/>
        <w:rPr>
          <w:bCs/>
          <w:sz w:val="28"/>
          <w:szCs w:val="28"/>
        </w:rPr>
      </w:pPr>
      <w:r w:rsidRPr="000A65CD">
        <w:rPr>
          <w:bCs/>
          <w:sz w:val="28"/>
          <w:szCs w:val="28"/>
        </w:rPr>
        <w:t xml:space="preserve">Срок: </w:t>
      </w:r>
      <w:r w:rsidRPr="000A65CD">
        <w:rPr>
          <w:sz w:val="28"/>
          <w:szCs w:val="28"/>
        </w:rPr>
        <w:t>денежные средства следует возвратить в течение не более чем пяти рабочих</w:t>
      </w:r>
      <w:r w:rsidRPr="000A65CD">
        <w:rPr>
          <w:bCs/>
          <w:sz w:val="28"/>
          <w:szCs w:val="28"/>
        </w:rPr>
        <w:t xml:space="preserve"> дней с даты отказа от заключения контракта.</w:t>
      </w:r>
    </w:p>
    <w:p w:rsidR="00A601A9" w:rsidRPr="000A65CD" w:rsidRDefault="00A601A9" w:rsidP="00A601A9">
      <w:pPr>
        <w:autoSpaceDE w:val="0"/>
        <w:autoSpaceDN w:val="0"/>
        <w:adjustRightInd w:val="0"/>
        <w:ind w:firstLine="709"/>
        <w:jc w:val="both"/>
        <w:rPr>
          <w:b/>
          <w:sz w:val="28"/>
          <w:szCs w:val="28"/>
        </w:rPr>
      </w:pPr>
      <w:r w:rsidRPr="000A65CD">
        <w:rPr>
          <w:b/>
          <w:sz w:val="28"/>
          <w:szCs w:val="28"/>
        </w:rPr>
        <w:t>Возврат обеспечения контракта</w:t>
      </w:r>
      <w:r>
        <w:rPr>
          <w:b/>
          <w:sz w:val="28"/>
          <w:szCs w:val="28"/>
        </w:rPr>
        <w:t>.</w:t>
      </w:r>
    </w:p>
    <w:p w:rsidR="00A601A9" w:rsidRPr="000A65CD" w:rsidRDefault="00A601A9" w:rsidP="00A601A9">
      <w:pPr>
        <w:autoSpaceDE w:val="0"/>
        <w:autoSpaceDN w:val="0"/>
        <w:adjustRightInd w:val="0"/>
        <w:ind w:firstLine="709"/>
        <w:jc w:val="both"/>
        <w:rPr>
          <w:sz w:val="28"/>
          <w:szCs w:val="28"/>
        </w:rPr>
      </w:pPr>
      <w:r w:rsidRPr="000A65CD">
        <w:rPr>
          <w:sz w:val="28"/>
          <w:szCs w:val="28"/>
        </w:rPr>
        <w:lastRenderedPageBreak/>
        <w:t>Возврат осуществляется в срок установленный контрактом</w:t>
      </w:r>
      <w:r>
        <w:rPr>
          <w:sz w:val="28"/>
          <w:szCs w:val="28"/>
        </w:rPr>
        <w:t>.</w:t>
      </w:r>
    </w:p>
    <w:p w:rsidR="00A601A9" w:rsidRPr="000A65CD" w:rsidRDefault="00A601A9" w:rsidP="00A601A9">
      <w:pPr>
        <w:autoSpaceDE w:val="0"/>
        <w:autoSpaceDN w:val="0"/>
        <w:adjustRightInd w:val="0"/>
        <w:ind w:firstLine="709"/>
        <w:jc w:val="both"/>
        <w:rPr>
          <w:sz w:val="28"/>
          <w:szCs w:val="28"/>
        </w:rPr>
      </w:pPr>
      <w:r w:rsidRPr="000A65CD">
        <w:rPr>
          <w:b/>
          <w:sz w:val="28"/>
          <w:szCs w:val="28"/>
        </w:rPr>
        <w:t>6.7.</w:t>
      </w:r>
      <w:r w:rsidRPr="000A65CD">
        <w:rPr>
          <w:sz w:val="28"/>
          <w:szCs w:val="28"/>
        </w:rPr>
        <w:tab/>
      </w:r>
      <w:r w:rsidRPr="000A65CD">
        <w:rPr>
          <w:b/>
          <w:sz w:val="28"/>
          <w:szCs w:val="28"/>
        </w:rPr>
        <w:t>Закупки у субъектов малого предпринимательства, социально ориентированных некоммерческих организаций.</w:t>
      </w:r>
    </w:p>
    <w:p w:rsidR="00A601A9" w:rsidRPr="000A65CD" w:rsidRDefault="00A601A9" w:rsidP="00A601A9">
      <w:pPr>
        <w:autoSpaceDE w:val="0"/>
        <w:autoSpaceDN w:val="0"/>
        <w:adjustRightInd w:val="0"/>
        <w:ind w:firstLine="709"/>
        <w:jc w:val="both"/>
        <w:rPr>
          <w:sz w:val="28"/>
          <w:szCs w:val="28"/>
        </w:rPr>
      </w:pPr>
      <w:r w:rsidRPr="000A65CD">
        <w:rPr>
          <w:sz w:val="28"/>
          <w:szCs w:val="28"/>
        </w:rPr>
        <w:t xml:space="preserve">По итогам года </w:t>
      </w:r>
      <w:r w:rsidR="00E829D9">
        <w:rPr>
          <w:sz w:val="28"/>
          <w:szCs w:val="28"/>
        </w:rPr>
        <w:t xml:space="preserve">начальник экономического сектора </w:t>
      </w:r>
      <w:r w:rsidRPr="000A65CD">
        <w:rPr>
          <w:sz w:val="28"/>
          <w:szCs w:val="28"/>
        </w:rPr>
        <w:t>составляет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размещает такой отчет на официальном сайте.</w:t>
      </w:r>
    </w:p>
    <w:p w:rsidR="00A601A9" w:rsidRPr="000A65CD" w:rsidRDefault="00A601A9" w:rsidP="00A601A9">
      <w:pPr>
        <w:autoSpaceDE w:val="0"/>
        <w:autoSpaceDN w:val="0"/>
        <w:adjustRightInd w:val="0"/>
        <w:ind w:firstLine="709"/>
        <w:jc w:val="both"/>
        <w:rPr>
          <w:sz w:val="28"/>
          <w:szCs w:val="28"/>
        </w:rPr>
      </w:pPr>
    </w:p>
    <w:p w:rsidR="00A601A9" w:rsidRPr="000A65CD" w:rsidRDefault="00A601A9" w:rsidP="00A601A9">
      <w:pPr>
        <w:numPr>
          <w:ilvl w:val="0"/>
          <w:numId w:val="12"/>
        </w:numPr>
        <w:tabs>
          <w:tab w:val="left" w:pos="284"/>
          <w:tab w:val="left" w:pos="1560"/>
        </w:tabs>
        <w:suppressAutoHyphens w:val="0"/>
        <w:autoSpaceDE w:val="0"/>
        <w:autoSpaceDN w:val="0"/>
        <w:adjustRightInd w:val="0"/>
        <w:ind w:left="0" w:firstLine="0"/>
        <w:jc w:val="center"/>
        <w:rPr>
          <w:b/>
          <w:sz w:val="28"/>
          <w:szCs w:val="28"/>
        </w:rPr>
      </w:pPr>
      <w:r w:rsidRPr="000A65CD">
        <w:rPr>
          <w:b/>
          <w:sz w:val="28"/>
          <w:szCs w:val="28"/>
        </w:rPr>
        <w:t>Ответственность работников контрактной службы</w:t>
      </w:r>
    </w:p>
    <w:p w:rsidR="00A601A9" w:rsidRDefault="00A601A9" w:rsidP="00A601A9">
      <w:pPr>
        <w:autoSpaceDE w:val="0"/>
        <w:autoSpaceDN w:val="0"/>
        <w:adjustRightInd w:val="0"/>
        <w:ind w:firstLine="709"/>
        <w:jc w:val="both"/>
        <w:rPr>
          <w:sz w:val="28"/>
          <w:szCs w:val="28"/>
        </w:rPr>
      </w:pPr>
      <w:r w:rsidRPr="000A65CD">
        <w:rPr>
          <w:sz w:val="28"/>
          <w:szCs w:val="28"/>
        </w:rPr>
        <w:t xml:space="preserve">Каждый работник контрактной службы несет персональную ответственность за выполнение им задач предусмотренных настоящим </w:t>
      </w:r>
      <w:r w:rsidR="00323ED3">
        <w:rPr>
          <w:sz w:val="28"/>
          <w:szCs w:val="28"/>
        </w:rPr>
        <w:t>Положением</w:t>
      </w:r>
      <w:r w:rsidRPr="000A65CD">
        <w:rPr>
          <w:sz w:val="28"/>
          <w:szCs w:val="28"/>
        </w:rPr>
        <w:t>.</w:t>
      </w:r>
    </w:p>
    <w:p w:rsidR="004A5EDC" w:rsidRPr="000A65CD" w:rsidRDefault="004A5EDC" w:rsidP="00A601A9">
      <w:pPr>
        <w:autoSpaceDE w:val="0"/>
        <w:autoSpaceDN w:val="0"/>
        <w:adjustRightInd w:val="0"/>
        <w:ind w:firstLine="709"/>
        <w:jc w:val="both"/>
        <w:rPr>
          <w:sz w:val="28"/>
          <w:szCs w:val="28"/>
        </w:rPr>
      </w:pPr>
    </w:p>
    <w:p w:rsidR="00515AE4" w:rsidRDefault="00515AE4" w:rsidP="00515AE4">
      <w:pPr>
        <w:jc w:val="both"/>
        <w:rPr>
          <w:sz w:val="28"/>
          <w:szCs w:val="28"/>
        </w:rPr>
      </w:pPr>
      <w:r>
        <w:rPr>
          <w:sz w:val="28"/>
          <w:szCs w:val="28"/>
        </w:rPr>
        <w:t>Начальник отдела</w:t>
      </w:r>
    </w:p>
    <w:p w:rsidR="00515AE4" w:rsidRPr="002D0006" w:rsidRDefault="00515AE4" w:rsidP="00515AE4">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47060D">
        <w:rPr>
          <w:sz w:val="28"/>
          <w:szCs w:val="28"/>
        </w:rPr>
        <w:t>А.В. Хмельниченко</w:t>
      </w:r>
    </w:p>
    <w:p w:rsidR="00515AE4" w:rsidRDefault="00515AE4" w:rsidP="00515AE4">
      <w:pPr>
        <w:pStyle w:val="a9"/>
        <w:ind w:right="4706"/>
        <w:rPr>
          <w:color w:val="000000"/>
        </w:rPr>
      </w:pPr>
    </w:p>
    <w:p w:rsidR="00515AE4" w:rsidRDefault="00515AE4" w:rsidP="00515AE4">
      <w:pPr>
        <w:widowControl w:val="0"/>
        <w:jc w:val="right"/>
        <w:rPr>
          <w:sz w:val="28"/>
          <w:szCs w:val="28"/>
        </w:rPr>
      </w:pPr>
    </w:p>
    <w:p w:rsidR="00517B4B" w:rsidRDefault="00517B4B" w:rsidP="00515AE4">
      <w:pPr>
        <w:widowControl w:val="0"/>
        <w:jc w:val="right"/>
        <w:rPr>
          <w:sz w:val="28"/>
          <w:szCs w:val="28"/>
        </w:rPr>
      </w:pPr>
    </w:p>
    <w:p w:rsidR="00517B4B" w:rsidRDefault="00517B4B" w:rsidP="00515AE4">
      <w:pPr>
        <w:widowControl w:val="0"/>
        <w:jc w:val="right"/>
        <w:rPr>
          <w:sz w:val="28"/>
          <w:szCs w:val="28"/>
        </w:rPr>
      </w:pPr>
    </w:p>
    <w:p w:rsidR="00517B4B" w:rsidRDefault="00517B4B" w:rsidP="00515AE4">
      <w:pPr>
        <w:widowControl w:val="0"/>
        <w:jc w:val="right"/>
        <w:rPr>
          <w:sz w:val="28"/>
          <w:szCs w:val="28"/>
        </w:rPr>
      </w:pPr>
    </w:p>
    <w:p w:rsidR="00517B4B" w:rsidRDefault="00517B4B" w:rsidP="00515AE4">
      <w:pPr>
        <w:widowControl w:val="0"/>
        <w:jc w:val="right"/>
        <w:rPr>
          <w:sz w:val="28"/>
          <w:szCs w:val="28"/>
        </w:rPr>
        <w:sectPr w:rsidR="00517B4B" w:rsidSect="00667B2A">
          <w:footerReference w:type="default" r:id="rId27"/>
          <w:pgSz w:w="11905" w:h="16837"/>
          <w:pgMar w:top="851" w:right="851" w:bottom="851" w:left="1418" w:header="720" w:footer="709" w:gutter="0"/>
          <w:cols w:space="720"/>
          <w:docGrid w:linePitch="360"/>
        </w:sectPr>
      </w:pPr>
    </w:p>
    <w:p w:rsidR="00517B4B" w:rsidRPr="000A65CD" w:rsidRDefault="00517B4B" w:rsidP="00517B4B">
      <w:pPr>
        <w:autoSpaceDE w:val="0"/>
        <w:autoSpaceDN w:val="0"/>
        <w:adjustRightInd w:val="0"/>
        <w:spacing w:after="120"/>
        <w:ind w:firstLine="539"/>
        <w:jc w:val="right"/>
        <w:rPr>
          <w:sz w:val="28"/>
          <w:szCs w:val="28"/>
        </w:rPr>
      </w:pPr>
      <w:r w:rsidRPr="000A65CD">
        <w:rPr>
          <w:sz w:val="28"/>
          <w:szCs w:val="28"/>
        </w:rPr>
        <w:lastRenderedPageBreak/>
        <w:t>Приложение №1</w:t>
      </w:r>
    </w:p>
    <w:p w:rsidR="00AC032D" w:rsidRPr="00E55787" w:rsidRDefault="00AC032D" w:rsidP="00AC032D">
      <w:pPr>
        <w:jc w:val="center"/>
        <w:rPr>
          <w:bCs/>
          <w:color w:val="000000"/>
          <w:sz w:val="28"/>
          <w:szCs w:val="28"/>
          <w:lang w:eastAsia="ru-RU"/>
        </w:rPr>
      </w:pPr>
      <w:r w:rsidRPr="00E55787">
        <w:rPr>
          <w:b/>
          <w:bCs/>
          <w:color w:val="000000"/>
          <w:sz w:val="28"/>
          <w:szCs w:val="28"/>
          <w:lang w:eastAsia="ru-RU"/>
        </w:rPr>
        <w:t>ПЛАН</w:t>
      </w:r>
      <w:r w:rsidRPr="00E55787">
        <w:rPr>
          <w:b/>
          <w:bCs/>
          <w:color w:val="000000"/>
          <w:sz w:val="28"/>
          <w:szCs w:val="28"/>
          <w:lang w:eastAsia="ru-RU"/>
        </w:rPr>
        <w:br/>
      </w:r>
      <w:r w:rsidRPr="00E55787">
        <w:rPr>
          <w:bCs/>
          <w:color w:val="000000"/>
          <w:sz w:val="28"/>
          <w:szCs w:val="28"/>
          <w:lang w:eastAsia="ru-RU"/>
        </w:rPr>
        <w:t>закупок товаров, работ, услуг для обеспечения муниципальных нужд</w:t>
      </w:r>
      <w:r w:rsidRPr="00AC032D">
        <w:rPr>
          <w:bCs/>
          <w:color w:val="000000"/>
          <w:sz w:val="28"/>
          <w:szCs w:val="28"/>
          <w:lang w:eastAsia="ru-RU"/>
        </w:rPr>
        <w:t xml:space="preserve"> Сальского городского поселения</w:t>
      </w:r>
      <w:r w:rsidRPr="00E55787">
        <w:rPr>
          <w:bCs/>
          <w:color w:val="000000"/>
          <w:sz w:val="28"/>
          <w:szCs w:val="28"/>
          <w:lang w:eastAsia="ru-RU"/>
        </w:rPr>
        <w:br/>
        <w:t>на 20____ финансовый год и на плановый период 20___ и 20___ годов</w:t>
      </w:r>
    </w:p>
    <w:p w:rsidR="00AC032D" w:rsidRPr="00E55787" w:rsidRDefault="00AC032D" w:rsidP="00AC032D">
      <w:pPr>
        <w:jc w:val="center"/>
        <w:rPr>
          <w:bCs/>
          <w:color w:val="000000"/>
          <w:lang w:eastAsia="ru-RU"/>
        </w:rPr>
      </w:pPr>
    </w:p>
    <w:tbl>
      <w:tblPr>
        <w:tblW w:w="15285" w:type="dxa"/>
        <w:tblCellMar>
          <w:left w:w="0" w:type="dxa"/>
          <w:right w:w="0" w:type="dxa"/>
        </w:tblCellMar>
        <w:tblLook w:val="04A0"/>
      </w:tblPr>
      <w:tblGrid>
        <w:gridCol w:w="7100"/>
        <w:gridCol w:w="5401"/>
        <w:gridCol w:w="1535"/>
        <w:gridCol w:w="1249"/>
      </w:tblGrid>
      <w:tr w:rsidR="00AC032D" w:rsidRPr="00E55787" w:rsidTr="00AC032D">
        <w:tc>
          <w:tcPr>
            <w:tcW w:w="7100" w:type="dxa"/>
            <w:hideMark/>
          </w:tcPr>
          <w:p w:rsidR="00AC032D" w:rsidRPr="00E55787" w:rsidRDefault="00AC032D" w:rsidP="00AC032D">
            <w:pPr>
              <w:jc w:val="center"/>
              <w:rPr>
                <w:bCs/>
                <w:color w:val="000000"/>
                <w:lang w:eastAsia="ru-RU"/>
              </w:rPr>
            </w:pPr>
            <w:r w:rsidRPr="00E55787">
              <w:rPr>
                <w:bCs/>
                <w:color w:val="000000"/>
                <w:lang w:eastAsia="ru-RU"/>
              </w:rPr>
              <w:t>Единица измерения: рубль</w:t>
            </w:r>
          </w:p>
        </w:tc>
        <w:tc>
          <w:tcPr>
            <w:tcW w:w="5401" w:type="dxa"/>
            <w:tcBorders>
              <w:bottom w:val="single" w:sz="6" w:space="0" w:color="000000"/>
            </w:tcBorders>
            <w:vAlign w:val="center"/>
            <w:hideMark/>
          </w:tcPr>
          <w:p w:rsidR="00AC032D" w:rsidRPr="00E55787" w:rsidRDefault="00AC032D" w:rsidP="00AC032D">
            <w:pPr>
              <w:jc w:val="center"/>
              <w:rPr>
                <w:bCs/>
                <w:color w:val="000000"/>
                <w:lang w:eastAsia="ru-RU"/>
              </w:rPr>
            </w:pPr>
          </w:p>
        </w:tc>
        <w:tc>
          <w:tcPr>
            <w:tcW w:w="1535" w:type="dxa"/>
            <w:tcBorders>
              <w:right w:val="single" w:sz="6" w:space="0" w:color="000000"/>
            </w:tcBorders>
            <w:hideMark/>
          </w:tcPr>
          <w:p w:rsidR="00AC032D" w:rsidRPr="00E55787" w:rsidRDefault="00AC032D" w:rsidP="00AC032D">
            <w:pPr>
              <w:jc w:val="center"/>
              <w:rPr>
                <w:bCs/>
                <w:color w:val="000000"/>
                <w:lang w:eastAsia="ru-RU"/>
              </w:rPr>
            </w:pPr>
            <w:r w:rsidRPr="00E55787">
              <w:rPr>
                <w:bCs/>
                <w:color w:val="000000"/>
                <w:lang w:eastAsia="ru-RU"/>
              </w:rPr>
              <w:t>по </w:t>
            </w:r>
            <w:hyperlink r:id="rId28" w:history="1">
              <w:r w:rsidRPr="00AC032D">
                <w:rPr>
                  <w:bCs/>
                  <w:color w:val="3272C0"/>
                  <w:lang w:eastAsia="ru-RU"/>
                </w:rPr>
                <w:t>ОКЕИ</w:t>
              </w:r>
            </w:hyperlink>
          </w:p>
        </w:tc>
        <w:tc>
          <w:tcPr>
            <w:tcW w:w="1249" w:type="dxa"/>
            <w:tcBorders>
              <w:bottom w:val="single" w:sz="6" w:space="0" w:color="000000"/>
              <w:right w:val="single" w:sz="6" w:space="0" w:color="000000"/>
            </w:tcBorders>
            <w:hideMark/>
          </w:tcPr>
          <w:p w:rsidR="00AC032D" w:rsidRPr="00E55787" w:rsidRDefault="00030D2A" w:rsidP="00AC032D">
            <w:pPr>
              <w:jc w:val="center"/>
              <w:rPr>
                <w:bCs/>
                <w:color w:val="000000"/>
                <w:lang w:eastAsia="ru-RU"/>
              </w:rPr>
            </w:pPr>
            <w:hyperlink r:id="rId29" w:anchor="block_383" w:history="1">
              <w:r w:rsidR="00AC032D" w:rsidRPr="00AC032D">
                <w:rPr>
                  <w:bCs/>
                  <w:color w:val="3272C0"/>
                  <w:lang w:eastAsia="ru-RU"/>
                </w:rPr>
                <w:t>383</w:t>
              </w:r>
            </w:hyperlink>
          </w:p>
        </w:tc>
      </w:tr>
    </w:tbl>
    <w:p w:rsidR="00AC032D" w:rsidRPr="00E55787" w:rsidRDefault="00AC032D" w:rsidP="00AC032D">
      <w:pPr>
        <w:jc w:val="center"/>
        <w:rPr>
          <w:bCs/>
          <w:color w:val="000000"/>
          <w:lang w:eastAsia="ru-RU"/>
        </w:rPr>
      </w:pPr>
    </w:p>
    <w:tbl>
      <w:tblPr>
        <w:tblW w:w="5000" w:type="pct"/>
        <w:tblCellMar>
          <w:left w:w="0" w:type="dxa"/>
          <w:right w:w="0" w:type="dxa"/>
        </w:tblCellMar>
        <w:tblLook w:val="04A0"/>
      </w:tblPr>
      <w:tblGrid>
        <w:gridCol w:w="245"/>
        <w:gridCol w:w="1590"/>
        <w:gridCol w:w="1256"/>
        <w:gridCol w:w="1256"/>
        <w:gridCol w:w="1089"/>
        <w:gridCol w:w="1111"/>
        <w:gridCol w:w="403"/>
        <w:gridCol w:w="930"/>
        <w:gridCol w:w="556"/>
        <w:gridCol w:w="519"/>
        <w:gridCol w:w="1035"/>
        <w:gridCol w:w="1237"/>
        <w:gridCol w:w="1280"/>
        <w:gridCol w:w="1089"/>
        <w:gridCol w:w="990"/>
      </w:tblGrid>
      <w:tr w:rsidR="00AC032D" w:rsidRPr="00E55787" w:rsidTr="00AC032D">
        <w:tc>
          <w:tcPr>
            <w:tcW w:w="84" w:type="pct"/>
            <w:vMerge w:val="restart"/>
            <w:tcBorders>
              <w:top w:val="single" w:sz="6" w:space="0" w:color="000000"/>
              <w:left w:val="single" w:sz="6" w:space="0" w:color="000000"/>
              <w:bottom w:val="single" w:sz="6" w:space="0" w:color="000000"/>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N</w:t>
            </w:r>
          </w:p>
          <w:p w:rsidR="00AC032D" w:rsidRPr="00E55787" w:rsidRDefault="00AC032D" w:rsidP="00AC032D">
            <w:pPr>
              <w:jc w:val="center"/>
              <w:rPr>
                <w:bCs/>
                <w:color w:val="000000"/>
                <w:lang w:eastAsia="ru-RU"/>
              </w:rPr>
            </w:pPr>
            <w:r w:rsidRPr="00E55787">
              <w:rPr>
                <w:bCs/>
                <w:color w:val="000000"/>
                <w:lang w:eastAsia="ru-RU"/>
              </w:rPr>
              <w:t>п/п</w:t>
            </w:r>
          </w:p>
        </w:tc>
        <w:tc>
          <w:tcPr>
            <w:tcW w:w="545"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Идентификационный код закупки</w:t>
            </w:r>
          </w:p>
        </w:tc>
        <w:tc>
          <w:tcPr>
            <w:tcW w:w="861" w:type="pct"/>
            <w:gridSpan w:val="2"/>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Цель осуществления закупки</w:t>
            </w:r>
          </w:p>
        </w:tc>
        <w:tc>
          <w:tcPr>
            <w:tcW w:w="373"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Наименование объекта закупки</w:t>
            </w:r>
          </w:p>
        </w:tc>
        <w:tc>
          <w:tcPr>
            <w:tcW w:w="381"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1179" w:type="pct"/>
            <w:gridSpan w:val="5"/>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Объем финансового обеспечения</w:t>
            </w:r>
          </w:p>
        </w:tc>
        <w:tc>
          <w:tcPr>
            <w:tcW w:w="424"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Сроки (периодичность) осуществления планируемых закупок</w:t>
            </w:r>
          </w:p>
        </w:tc>
        <w:tc>
          <w:tcPr>
            <w:tcW w:w="439"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Наличие сведений о закупках в соответствии с </w:t>
            </w:r>
            <w:hyperlink r:id="rId30" w:anchor="block_40363" w:history="1">
              <w:r w:rsidRPr="00AC032D">
                <w:rPr>
                  <w:bCs/>
                  <w:color w:val="3272C0"/>
                  <w:lang w:eastAsia="ru-RU"/>
                </w:rPr>
                <w:t>пунктом 7 части 2 статьи 17</w:t>
              </w:r>
            </w:hyperlink>
            <w:r w:rsidRPr="00E55787">
              <w:rPr>
                <w:bCs/>
                <w:color w:val="000000"/>
                <w:lang w:eastAsia="ru-RU"/>
              </w:rPr>
              <w:t>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373" w:type="pct"/>
            <w:vMerge w:val="restart"/>
            <w:tcBorders>
              <w:top w:val="single" w:sz="6" w:space="0" w:color="000000"/>
              <w:left w:val="single" w:sz="4" w:space="0" w:color="auto"/>
              <w:bottom w:val="single" w:sz="6" w:space="0" w:color="000000"/>
              <w:right w:val="single" w:sz="6" w:space="0" w:color="000000"/>
            </w:tcBorders>
            <w:hideMark/>
          </w:tcPr>
          <w:p w:rsidR="00AC032D" w:rsidRPr="00E55787" w:rsidRDefault="00AC032D" w:rsidP="00AC032D">
            <w:pPr>
              <w:jc w:val="center"/>
              <w:rPr>
                <w:bCs/>
                <w:color w:val="000000"/>
                <w:lang w:eastAsia="ru-RU"/>
              </w:rPr>
            </w:pPr>
            <w:r w:rsidRPr="00E55787">
              <w:rPr>
                <w:bCs/>
                <w:color w:val="000000"/>
                <w:lang w:eastAsia="ru-RU"/>
              </w:rPr>
              <w:t>Сведения об обязательном общественном обсуждении ("да" или "нет")</w:t>
            </w:r>
          </w:p>
        </w:tc>
        <w:tc>
          <w:tcPr>
            <w:tcW w:w="339" w:type="pct"/>
            <w:vMerge w:val="restart"/>
            <w:tcBorders>
              <w:top w:val="single" w:sz="6" w:space="0" w:color="000000"/>
              <w:bottom w:val="single" w:sz="6" w:space="0" w:color="000000"/>
              <w:right w:val="single" w:sz="6" w:space="0" w:color="000000"/>
            </w:tcBorders>
            <w:hideMark/>
          </w:tcPr>
          <w:p w:rsidR="00AC032D" w:rsidRPr="00E55787" w:rsidRDefault="00AC032D" w:rsidP="00AC032D">
            <w:pPr>
              <w:jc w:val="center"/>
              <w:rPr>
                <w:bCs/>
                <w:color w:val="000000"/>
                <w:lang w:eastAsia="ru-RU"/>
              </w:rPr>
            </w:pPr>
            <w:r w:rsidRPr="00E55787">
              <w:rPr>
                <w:bCs/>
                <w:color w:val="000000"/>
                <w:lang w:eastAsia="ru-RU"/>
              </w:rPr>
              <w:t>Обоснование внесения изменений</w:t>
            </w:r>
          </w:p>
        </w:tc>
      </w:tr>
      <w:tr w:rsidR="00AC032D" w:rsidRPr="00E55787" w:rsidTr="00AC032D">
        <w:tc>
          <w:tcPr>
            <w:tcW w:w="84" w:type="pct"/>
            <w:vMerge/>
            <w:tcBorders>
              <w:top w:val="single" w:sz="6" w:space="0" w:color="000000"/>
              <w:left w:val="single" w:sz="6" w:space="0" w:color="000000"/>
              <w:bottom w:val="single" w:sz="6" w:space="0" w:color="000000"/>
              <w:right w:val="single" w:sz="4" w:space="0" w:color="auto"/>
            </w:tcBorders>
            <w:vAlign w:val="center"/>
            <w:hideMark/>
          </w:tcPr>
          <w:p w:rsidR="00AC032D" w:rsidRPr="00E55787" w:rsidRDefault="00AC032D" w:rsidP="00AC032D">
            <w:pPr>
              <w:jc w:val="center"/>
              <w:rPr>
                <w:bCs/>
                <w:color w:val="000000"/>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431"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431"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ожидаемый результат реализации мероприятия государственной программы Российской Федерации (муниципальной программы)</w:t>
            </w:r>
            <w:hyperlink r:id="rId31" w:anchor="block_2092" w:history="1">
              <w:r w:rsidRPr="00AC032D">
                <w:rPr>
                  <w:bCs/>
                  <w:color w:val="3272C0"/>
                  <w:lang w:eastAsia="ru-RU"/>
                </w:rPr>
                <w:t>**</w:t>
              </w:r>
            </w:hyperlink>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138"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всего</w:t>
            </w:r>
          </w:p>
        </w:tc>
        <w:tc>
          <w:tcPr>
            <w:tcW w:w="1042" w:type="pct"/>
            <w:gridSpan w:val="4"/>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в том числе планируемые платежи</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73" w:type="pct"/>
            <w:vMerge/>
            <w:tcBorders>
              <w:top w:val="single" w:sz="6" w:space="0" w:color="000000"/>
              <w:left w:val="single" w:sz="4" w:space="0" w:color="auto"/>
              <w:bottom w:val="single" w:sz="6" w:space="0" w:color="000000"/>
              <w:right w:val="single" w:sz="6" w:space="0" w:color="000000"/>
            </w:tcBorders>
            <w:vAlign w:val="center"/>
            <w:hideMark/>
          </w:tcPr>
          <w:p w:rsidR="00AC032D" w:rsidRPr="00E55787" w:rsidRDefault="00AC032D" w:rsidP="00AC032D">
            <w:pPr>
              <w:jc w:val="center"/>
              <w:rPr>
                <w:bCs/>
                <w:color w:val="000000"/>
                <w:lang w:eastAsia="ru-RU"/>
              </w:rPr>
            </w:pPr>
          </w:p>
        </w:tc>
        <w:tc>
          <w:tcPr>
            <w:tcW w:w="339" w:type="pct"/>
            <w:vMerge/>
            <w:tcBorders>
              <w:top w:val="single" w:sz="6" w:space="0" w:color="000000"/>
              <w:bottom w:val="single" w:sz="6" w:space="0" w:color="000000"/>
              <w:right w:val="single" w:sz="6" w:space="0" w:color="000000"/>
            </w:tcBorders>
            <w:vAlign w:val="center"/>
            <w:hideMark/>
          </w:tcPr>
          <w:p w:rsidR="00AC032D" w:rsidRPr="00E55787" w:rsidRDefault="00AC032D" w:rsidP="00AC032D">
            <w:pPr>
              <w:jc w:val="center"/>
              <w:rPr>
                <w:bCs/>
                <w:color w:val="000000"/>
                <w:lang w:eastAsia="ru-RU"/>
              </w:rPr>
            </w:pPr>
          </w:p>
        </w:tc>
      </w:tr>
      <w:tr w:rsidR="00AC032D" w:rsidRPr="00E55787" w:rsidTr="00AC032D">
        <w:tc>
          <w:tcPr>
            <w:tcW w:w="84" w:type="pct"/>
            <w:vMerge/>
            <w:tcBorders>
              <w:top w:val="single" w:sz="6" w:space="0" w:color="000000"/>
              <w:left w:val="single" w:sz="6" w:space="0" w:color="000000"/>
              <w:bottom w:val="single" w:sz="6" w:space="0" w:color="000000"/>
              <w:right w:val="single" w:sz="4" w:space="0" w:color="auto"/>
            </w:tcBorders>
            <w:vAlign w:val="center"/>
            <w:hideMark/>
          </w:tcPr>
          <w:p w:rsidR="00AC032D" w:rsidRPr="00E55787" w:rsidRDefault="00AC032D" w:rsidP="00AC032D">
            <w:pPr>
              <w:jc w:val="center"/>
              <w:rPr>
                <w:bCs/>
                <w:color w:val="000000"/>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138"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19"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на текущий финансовый год</w:t>
            </w:r>
          </w:p>
        </w:tc>
        <w:tc>
          <w:tcPr>
            <w:tcW w:w="368" w:type="pct"/>
            <w:gridSpan w:val="2"/>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на плановый период</w:t>
            </w:r>
          </w:p>
        </w:tc>
        <w:tc>
          <w:tcPr>
            <w:tcW w:w="355" w:type="pct"/>
            <w:vMerge w:val="restar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последующие годы</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73" w:type="pct"/>
            <w:vMerge/>
            <w:tcBorders>
              <w:top w:val="single" w:sz="6" w:space="0" w:color="000000"/>
              <w:left w:val="single" w:sz="4" w:space="0" w:color="auto"/>
              <w:bottom w:val="single" w:sz="6" w:space="0" w:color="000000"/>
              <w:right w:val="single" w:sz="6" w:space="0" w:color="000000"/>
            </w:tcBorders>
            <w:vAlign w:val="center"/>
            <w:hideMark/>
          </w:tcPr>
          <w:p w:rsidR="00AC032D" w:rsidRPr="00E55787" w:rsidRDefault="00AC032D" w:rsidP="00AC032D">
            <w:pPr>
              <w:jc w:val="center"/>
              <w:rPr>
                <w:bCs/>
                <w:color w:val="000000"/>
                <w:lang w:eastAsia="ru-RU"/>
              </w:rPr>
            </w:pPr>
          </w:p>
        </w:tc>
        <w:tc>
          <w:tcPr>
            <w:tcW w:w="339" w:type="pct"/>
            <w:vMerge/>
            <w:tcBorders>
              <w:top w:val="single" w:sz="6" w:space="0" w:color="000000"/>
              <w:bottom w:val="single" w:sz="6" w:space="0" w:color="000000"/>
              <w:right w:val="single" w:sz="6" w:space="0" w:color="000000"/>
            </w:tcBorders>
            <w:vAlign w:val="center"/>
            <w:hideMark/>
          </w:tcPr>
          <w:p w:rsidR="00AC032D" w:rsidRPr="00E55787" w:rsidRDefault="00AC032D" w:rsidP="00AC032D">
            <w:pPr>
              <w:jc w:val="center"/>
              <w:rPr>
                <w:bCs/>
                <w:color w:val="000000"/>
                <w:lang w:eastAsia="ru-RU"/>
              </w:rPr>
            </w:pPr>
          </w:p>
        </w:tc>
      </w:tr>
      <w:tr w:rsidR="00AC032D" w:rsidRPr="00AC032D" w:rsidTr="00AC032D">
        <w:tc>
          <w:tcPr>
            <w:tcW w:w="84" w:type="pct"/>
            <w:vMerge/>
            <w:tcBorders>
              <w:top w:val="single" w:sz="6" w:space="0" w:color="000000"/>
              <w:left w:val="single" w:sz="6" w:space="0" w:color="000000"/>
              <w:bottom w:val="single" w:sz="6" w:space="0" w:color="000000"/>
              <w:right w:val="single" w:sz="4" w:space="0" w:color="auto"/>
            </w:tcBorders>
            <w:vAlign w:val="center"/>
            <w:hideMark/>
          </w:tcPr>
          <w:p w:rsidR="00AC032D" w:rsidRPr="00E55787" w:rsidRDefault="00AC032D" w:rsidP="00AC032D">
            <w:pPr>
              <w:jc w:val="center"/>
              <w:rPr>
                <w:bCs/>
                <w:color w:val="000000"/>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138"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190"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на первый год</w:t>
            </w:r>
          </w:p>
        </w:tc>
        <w:tc>
          <w:tcPr>
            <w:tcW w:w="17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на второй год</w:t>
            </w: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AC032D" w:rsidRPr="00E55787" w:rsidRDefault="00AC032D" w:rsidP="00AC032D">
            <w:pPr>
              <w:jc w:val="center"/>
              <w:rPr>
                <w:bCs/>
                <w:color w:val="000000"/>
                <w:lang w:eastAsia="ru-RU"/>
              </w:rPr>
            </w:pPr>
          </w:p>
        </w:tc>
        <w:tc>
          <w:tcPr>
            <w:tcW w:w="373" w:type="pct"/>
            <w:vMerge/>
            <w:tcBorders>
              <w:top w:val="single" w:sz="6" w:space="0" w:color="000000"/>
              <w:left w:val="single" w:sz="4" w:space="0" w:color="auto"/>
              <w:bottom w:val="single" w:sz="6" w:space="0" w:color="000000"/>
              <w:right w:val="single" w:sz="6" w:space="0" w:color="000000"/>
            </w:tcBorders>
            <w:vAlign w:val="center"/>
            <w:hideMark/>
          </w:tcPr>
          <w:p w:rsidR="00AC032D" w:rsidRPr="00E55787" w:rsidRDefault="00AC032D" w:rsidP="00AC032D">
            <w:pPr>
              <w:jc w:val="center"/>
              <w:rPr>
                <w:bCs/>
                <w:color w:val="000000"/>
                <w:lang w:eastAsia="ru-RU"/>
              </w:rPr>
            </w:pPr>
          </w:p>
        </w:tc>
        <w:tc>
          <w:tcPr>
            <w:tcW w:w="339" w:type="pct"/>
            <w:vMerge/>
            <w:tcBorders>
              <w:top w:val="single" w:sz="6" w:space="0" w:color="000000"/>
              <w:bottom w:val="single" w:sz="6" w:space="0" w:color="000000"/>
              <w:right w:val="single" w:sz="6" w:space="0" w:color="000000"/>
            </w:tcBorders>
            <w:vAlign w:val="center"/>
            <w:hideMark/>
          </w:tcPr>
          <w:p w:rsidR="00AC032D" w:rsidRPr="00E55787" w:rsidRDefault="00AC032D" w:rsidP="00AC032D">
            <w:pPr>
              <w:jc w:val="center"/>
              <w:rPr>
                <w:bCs/>
                <w:color w:val="000000"/>
                <w:lang w:eastAsia="ru-RU"/>
              </w:rPr>
            </w:pPr>
          </w:p>
        </w:tc>
      </w:tr>
      <w:tr w:rsidR="00AC032D" w:rsidRPr="00AC032D" w:rsidTr="00AC032D">
        <w:trPr>
          <w:trHeight w:val="228"/>
        </w:trPr>
        <w:tc>
          <w:tcPr>
            <w:tcW w:w="84" w:type="pct"/>
            <w:tcBorders>
              <w:left w:val="single" w:sz="6" w:space="0" w:color="000000"/>
              <w:bottom w:val="single" w:sz="6" w:space="0" w:color="000000"/>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1</w:t>
            </w:r>
          </w:p>
        </w:tc>
        <w:tc>
          <w:tcPr>
            <w:tcW w:w="54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2</w:t>
            </w: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3</w:t>
            </w: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4</w:t>
            </w:r>
          </w:p>
        </w:tc>
        <w:tc>
          <w:tcPr>
            <w:tcW w:w="373"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5</w:t>
            </w:r>
          </w:p>
        </w:tc>
        <w:tc>
          <w:tcPr>
            <w:tcW w:w="38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6</w:t>
            </w:r>
          </w:p>
        </w:tc>
        <w:tc>
          <w:tcPr>
            <w:tcW w:w="13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7</w:t>
            </w:r>
          </w:p>
        </w:tc>
        <w:tc>
          <w:tcPr>
            <w:tcW w:w="31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8</w:t>
            </w:r>
          </w:p>
        </w:tc>
        <w:tc>
          <w:tcPr>
            <w:tcW w:w="190"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9</w:t>
            </w:r>
          </w:p>
        </w:tc>
        <w:tc>
          <w:tcPr>
            <w:tcW w:w="17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10</w:t>
            </w:r>
          </w:p>
        </w:tc>
        <w:tc>
          <w:tcPr>
            <w:tcW w:w="35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11</w:t>
            </w:r>
          </w:p>
        </w:tc>
        <w:tc>
          <w:tcPr>
            <w:tcW w:w="424"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12</w:t>
            </w:r>
          </w:p>
        </w:tc>
        <w:tc>
          <w:tcPr>
            <w:tcW w:w="43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13</w:t>
            </w:r>
          </w:p>
        </w:tc>
        <w:tc>
          <w:tcPr>
            <w:tcW w:w="373" w:type="pct"/>
            <w:tcBorders>
              <w:left w:val="single" w:sz="4" w:space="0" w:color="auto"/>
              <w:bottom w:val="single" w:sz="6" w:space="0" w:color="000000"/>
              <w:right w:val="single" w:sz="6" w:space="0" w:color="000000"/>
            </w:tcBorders>
            <w:hideMark/>
          </w:tcPr>
          <w:p w:rsidR="00AC032D" w:rsidRPr="00E55787" w:rsidRDefault="00AC032D" w:rsidP="00AC032D">
            <w:pPr>
              <w:jc w:val="center"/>
              <w:rPr>
                <w:bCs/>
                <w:color w:val="000000"/>
                <w:lang w:eastAsia="ru-RU"/>
              </w:rPr>
            </w:pPr>
            <w:r w:rsidRPr="00E55787">
              <w:rPr>
                <w:bCs/>
                <w:color w:val="000000"/>
                <w:lang w:eastAsia="ru-RU"/>
              </w:rPr>
              <w:t>14</w:t>
            </w:r>
          </w:p>
        </w:tc>
        <w:tc>
          <w:tcPr>
            <w:tcW w:w="339" w:type="pct"/>
            <w:tcBorders>
              <w:bottom w:val="single" w:sz="6" w:space="0" w:color="000000"/>
              <w:right w:val="single" w:sz="6" w:space="0" w:color="000000"/>
            </w:tcBorders>
            <w:hideMark/>
          </w:tcPr>
          <w:p w:rsidR="00AC032D" w:rsidRPr="00E55787" w:rsidRDefault="00AC032D" w:rsidP="00AC032D">
            <w:pPr>
              <w:jc w:val="center"/>
              <w:rPr>
                <w:bCs/>
                <w:color w:val="000000"/>
                <w:lang w:eastAsia="ru-RU"/>
              </w:rPr>
            </w:pPr>
            <w:r w:rsidRPr="00E55787">
              <w:rPr>
                <w:bCs/>
                <w:color w:val="000000"/>
                <w:lang w:eastAsia="ru-RU"/>
              </w:rPr>
              <w:t>15</w:t>
            </w:r>
          </w:p>
        </w:tc>
      </w:tr>
      <w:tr w:rsidR="00AC032D" w:rsidRPr="00AC032D" w:rsidTr="00AC032D">
        <w:trPr>
          <w:trHeight w:val="512"/>
        </w:trPr>
        <w:tc>
          <w:tcPr>
            <w:tcW w:w="84" w:type="pct"/>
            <w:tcBorders>
              <w:left w:val="single" w:sz="6" w:space="0" w:color="000000"/>
              <w:bottom w:val="single" w:sz="6" w:space="0" w:color="000000"/>
              <w:right w:val="single" w:sz="4" w:space="0" w:color="auto"/>
            </w:tcBorders>
            <w:hideMark/>
          </w:tcPr>
          <w:p w:rsidR="00AC032D" w:rsidRPr="00E55787" w:rsidRDefault="00AC032D" w:rsidP="00AC032D">
            <w:pPr>
              <w:jc w:val="center"/>
              <w:rPr>
                <w:bCs/>
                <w:color w:val="000000"/>
                <w:lang w:eastAsia="ru-RU"/>
              </w:rPr>
            </w:pPr>
          </w:p>
        </w:tc>
        <w:tc>
          <w:tcPr>
            <w:tcW w:w="54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3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1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90"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7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5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left w:val="single" w:sz="4" w:space="0" w:color="auto"/>
              <w:bottom w:val="single" w:sz="6" w:space="0" w:color="000000"/>
              <w:right w:val="single" w:sz="6" w:space="0" w:color="000000"/>
            </w:tcBorders>
            <w:hideMark/>
          </w:tcPr>
          <w:p w:rsidR="00AC032D" w:rsidRPr="00E55787" w:rsidRDefault="00AC032D" w:rsidP="00AC032D">
            <w:pPr>
              <w:jc w:val="center"/>
              <w:rPr>
                <w:bCs/>
                <w:color w:val="000000"/>
                <w:lang w:eastAsia="ru-RU"/>
              </w:rPr>
            </w:pPr>
          </w:p>
        </w:tc>
        <w:tc>
          <w:tcPr>
            <w:tcW w:w="339" w:type="pct"/>
            <w:tcBorders>
              <w:bottom w:val="single" w:sz="6" w:space="0" w:color="000000"/>
              <w:right w:val="single" w:sz="6" w:space="0" w:color="000000"/>
            </w:tcBorders>
            <w:hideMark/>
          </w:tcPr>
          <w:p w:rsidR="00AC032D" w:rsidRPr="00E55787" w:rsidRDefault="00AC032D" w:rsidP="00AC032D">
            <w:pPr>
              <w:jc w:val="center"/>
              <w:rPr>
                <w:bCs/>
                <w:color w:val="000000"/>
                <w:lang w:eastAsia="ru-RU"/>
              </w:rPr>
            </w:pPr>
          </w:p>
        </w:tc>
      </w:tr>
      <w:tr w:rsidR="00AC032D" w:rsidRPr="00AC032D" w:rsidTr="00AC032D">
        <w:tc>
          <w:tcPr>
            <w:tcW w:w="84" w:type="pct"/>
            <w:tcBorders>
              <w:left w:val="single" w:sz="6" w:space="0" w:color="000000"/>
              <w:bottom w:val="single" w:sz="6" w:space="0" w:color="000000"/>
              <w:right w:val="single" w:sz="4" w:space="0" w:color="auto"/>
            </w:tcBorders>
            <w:hideMark/>
          </w:tcPr>
          <w:p w:rsidR="00AC032D" w:rsidRPr="00E55787" w:rsidRDefault="00AC032D" w:rsidP="00AC032D">
            <w:pPr>
              <w:jc w:val="center"/>
              <w:rPr>
                <w:bCs/>
                <w:color w:val="000000"/>
                <w:lang w:eastAsia="ru-RU"/>
              </w:rPr>
            </w:pPr>
          </w:p>
        </w:tc>
        <w:tc>
          <w:tcPr>
            <w:tcW w:w="54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3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1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90"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7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5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left w:val="single" w:sz="4" w:space="0" w:color="auto"/>
              <w:bottom w:val="single" w:sz="6" w:space="0" w:color="000000"/>
              <w:right w:val="single" w:sz="6" w:space="0" w:color="000000"/>
            </w:tcBorders>
            <w:hideMark/>
          </w:tcPr>
          <w:p w:rsidR="00AC032D" w:rsidRPr="00E55787" w:rsidRDefault="00AC032D" w:rsidP="00AC032D">
            <w:pPr>
              <w:jc w:val="center"/>
              <w:rPr>
                <w:bCs/>
                <w:color w:val="000000"/>
                <w:lang w:eastAsia="ru-RU"/>
              </w:rPr>
            </w:pPr>
          </w:p>
        </w:tc>
        <w:tc>
          <w:tcPr>
            <w:tcW w:w="339" w:type="pct"/>
            <w:tcBorders>
              <w:bottom w:val="single" w:sz="6" w:space="0" w:color="000000"/>
              <w:right w:val="single" w:sz="6" w:space="0" w:color="000000"/>
            </w:tcBorders>
            <w:hideMark/>
          </w:tcPr>
          <w:p w:rsidR="00AC032D" w:rsidRPr="00E55787" w:rsidRDefault="00AC032D" w:rsidP="00AC032D">
            <w:pPr>
              <w:jc w:val="center"/>
              <w:rPr>
                <w:bCs/>
                <w:color w:val="000000"/>
                <w:lang w:eastAsia="ru-RU"/>
              </w:rPr>
            </w:pPr>
          </w:p>
        </w:tc>
      </w:tr>
      <w:tr w:rsidR="00AC032D" w:rsidRPr="00AC032D" w:rsidTr="00AC032D">
        <w:tc>
          <w:tcPr>
            <w:tcW w:w="84" w:type="pct"/>
            <w:tcBorders>
              <w:left w:val="single" w:sz="6" w:space="0" w:color="000000"/>
              <w:bottom w:val="single" w:sz="6" w:space="0" w:color="000000"/>
              <w:right w:val="single" w:sz="4" w:space="0" w:color="auto"/>
            </w:tcBorders>
            <w:hideMark/>
          </w:tcPr>
          <w:p w:rsidR="00AC032D" w:rsidRPr="00E55787" w:rsidRDefault="00AC032D" w:rsidP="00AC032D">
            <w:pPr>
              <w:jc w:val="center"/>
              <w:rPr>
                <w:bCs/>
                <w:color w:val="000000"/>
                <w:lang w:eastAsia="ru-RU"/>
              </w:rPr>
            </w:pPr>
          </w:p>
        </w:tc>
        <w:tc>
          <w:tcPr>
            <w:tcW w:w="54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3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1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90"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7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5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left w:val="single" w:sz="4" w:space="0" w:color="auto"/>
              <w:bottom w:val="single" w:sz="6" w:space="0" w:color="000000"/>
              <w:right w:val="single" w:sz="6" w:space="0" w:color="000000"/>
            </w:tcBorders>
            <w:hideMark/>
          </w:tcPr>
          <w:p w:rsidR="00AC032D" w:rsidRPr="00E55787" w:rsidRDefault="00AC032D" w:rsidP="00AC032D">
            <w:pPr>
              <w:jc w:val="center"/>
              <w:rPr>
                <w:bCs/>
                <w:color w:val="000000"/>
                <w:lang w:eastAsia="ru-RU"/>
              </w:rPr>
            </w:pPr>
          </w:p>
        </w:tc>
        <w:tc>
          <w:tcPr>
            <w:tcW w:w="339" w:type="pct"/>
            <w:tcBorders>
              <w:bottom w:val="single" w:sz="6" w:space="0" w:color="000000"/>
              <w:right w:val="single" w:sz="6" w:space="0" w:color="000000"/>
            </w:tcBorders>
            <w:hideMark/>
          </w:tcPr>
          <w:p w:rsidR="00AC032D" w:rsidRPr="00E55787" w:rsidRDefault="00AC032D" w:rsidP="00AC032D">
            <w:pPr>
              <w:jc w:val="center"/>
              <w:rPr>
                <w:bCs/>
                <w:color w:val="000000"/>
                <w:lang w:eastAsia="ru-RU"/>
              </w:rPr>
            </w:pPr>
          </w:p>
        </w:tc>
      </w:tr>
      <w:tr w:rsidR="00AC032D" w:rsidRPr="00AC032D" w:rsidTr="00AC032D">
        <w:tc>
          <w:tcPr>
            <w:tcW w:w="84" w:type="pct"/>
            <w:tcBorders>
              <w:left w:val="single" w:sz="6" w:space="0" w:color="000000"/>
              <w:bottom w:val="single" w:sz="6" w:space="0" w:color="000000"/>
              <w:right w:val="single" w:sz="4" w:space="0" w:color="auto"/>
            </w:tcBorders>
            <w:hideMark/>
          </w:tcPr>
          <w:p w:rsidR="00AC032D" w:rsidRPr="00E55787" w:rsidRDefault="00AC032D" w:rsidP="00AC032D">
            <w:pPr>
              <w:jc w:val="center"/>
              <w:rPr>
                <w:bCs/>
                <w:color w:val="000000"/>
                <w:lang w:eastAsia="ru-RU"/>
              </w:rPr>
            </w:pPr>
          </w:p>
        </w:tc>
        <w:tc>
          <w:tcPr>
            <w:tcW w:w="54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81"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3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1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90"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7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5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left w:val="single" w:sz="4" w:space="0" w:color="auto"/>
              <w:bottom w:val="single" w:sz="6" w:space="0" w:color="000000"/>
              <w:right w:val="single" w:sz="6" w:space="0" w:color="000000"/>
            </w:tcBorders>
            <w:hideMark/>
          </w:tcPr>
          <w:p w:rsidR="00AC032D" w:rsidRPr="00E55787" w:rsidRDefault="00AC032D" w:rsidP="00AC032D">
            <w:pPr>
              <w:jc w:val="center"/>
              <w:rPr>
                <w:bCs/>
                <w:color w:val="000000"/>
                <w:lang w:eastAsia="ru-RU"/>
              </w:rPr>
            </w:pPr>
          </w:p>
        </w:tc>
        <w:tc>
          <w:tcPr>
            <w:tcW w:w="339" w:type="pct"/>
            <w:tcBorders>
              <w:bottom w:val="single" w:sz="6" w:space="0" w:color="000000"/>
              <w:right w:val="single" w:sz="6" w:space="0" w:color="000000"/>
            </w:tcBorders>
            <w:hideMark/>
          </w:tcPr>
          <w:p w:rsidR="00AC032D" w:rsidRPr="00E55787" w:rsidRDefault="00AC032D" w:rsidP="00AC032D">
            <w:pPr>
              <w:jc w:val="center"/>
              <w:rPr>
                <w:bCs/>
                <w:color w:val="000000"/>
                <w:lang w:eastAsia="ru-RU"/>
              </w:rPr>
            </w:pPr>
          </w:p>
        </w:tc>
      </w:tr>
      <w:tr w:rsidR="00AC032D" w:rsidRPr="00E55787" w:rsidTr="00AC032D">
        <w:tc>
          <w:tcPr>
            <w:tcW w:w="2245" w:type="pct"/>
            <w:gridSpan w:val="6"/>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Итого для осуществления закупок</w:t>
            </w:r>
          </w:p>
        </w:tc>
        <w:tc>
          <w:tcPr>
            <w:tcW w:w="13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1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90"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7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5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left w:val="single" w:sz="4" w:space="0" w:color="auto"/>
            </w:tcBorders>
            <w:hideMark/>
          </w:tcPr>
          <w:p w:rsidR="00AC032D" w:rsidRPr="00E55787" w:rsidRDefault="00AC032D" w:rsidP="00AC032D">
            <w:pPr>
              <w:jc w:val="center"/>
              <w:rPr>
                <w:bCs/>
                <w:color w:val="000000"/>
                <w:lang w:eastAsia="ru-RU"/>
              </w:rPr>
            </w:pPr>
          </w:p>
        </w:tc>
        <w:tc>
          <w:tcPr>
            <w:tcW w:w="339" w:type="pct"/>
            <w:hideMark/>
          </w:tcPr>
          <w:p w:rsidR="00AC032D" w:rsidRPr="00E55787" w:rsidRDefault="00AC032D" w:rsidP="00AC032D">
            <w:pPr>
              <w:jc w:val="center"/>
              <w:rPr>
                <w:bCs/>
                <w:color w:val="000000"/>
                <w:lang w:eastAsia="ru-RU"/>
              </w:rPr>
            </w:pPr>
          </w:p>
        </w:tc>
      </w:tr>
      <w:tr w:rsidR="00AC032D" w:rsidRPr="00E55787" w:rsidTr="00AC032D">
        <w:tc>
          <w:tcPr>
            <w:tcW w:w="2245" w:type="pct"/>
            <w:gridSpan w:val="6"/>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r w:rsidRPr="00E55787">
              <w:rPr>
                <w:bCs/>
                <w:color w:val="000000"/>
                <w:lang w:eastAsia="ru-RU"/>
              </w:rPr>
              <w:t>В том числе по коду </w:t>
            </w:r>
            <w:hyperlink r:id="rId32" w:anchor="block_100000" w:history="1">
              <w:r w:rsidRPr="00AC032D">
                <w:rPr>
                  <w:bCs/>
                  <w:color w:val="3272C0"/>
                  <w:lang w:eastAsia="ru-RU"/>
                </w:rPr>
                <w:t>бюджетной классификации</w:t>
              </w:r>
            </w:hyperlink>
            <w:r w:rsidRPr="00E55787">
              <w:rPr>
                <w:bCs/>
                <w:color w:val="000000"/>
                <w:lang w:eastAsia="ru-RU"/>
              </w:rPr>
              <w:t> ___/ по соглашению N ___ от _______</w:t>
            </w:r>
            <w:hyperlink r:id="rId33" w:anchor="block_2093" w:history="1">
              <w:r w:rsidRPr="00AC032D">
                <w:rPr>
                  <w:bCs/>
                  <w:color w:val="3272C0"/>
                  <w:lang w:eastAsia="ru-RU"/>
                </w:rPr>
                <w:t>***</w:t>
              </w:r>
            </w:hyperlink>
          </w:p>
        </w:tc>
        <w:tc>
          <w:tcPr>
            <w:tcW w:w="13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1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90"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178"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55"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24"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AC032D" w:rsidRPr="00E55787" w:rsidRDefault="00AC032D" w:rsidP="00AC032D">
            <w:pPr>
              <w:jc w:val="center"/>
              <w:rPr>
                <w:bCs/>
                <w:color w:val="000000"/>
                <w:lang w:eastAsia="ru-RU"/>
              </w:rPr>
            </w:pPr>
          </w:p>
        </w:tc>
        <w:tc>
          <w:tcPr>
            <w:tcW w:w="373" w:type="pct"/>
            <w:tcBorders>
              <w:left w:val="single" w:sz="4" w:space="0" w:color="auto"/>
            </w:tcBorders>
            <w:vAlign w:val="center"/>
            <w:hideMark/>
          </w:tcPr>
          <w:p w:rsidR="00AC032D" w:rsidRPr="00E55787" w:rsidRDefault="00AC032D" w:rsidP="00AC032D">
            <w:pPr>
              <w:jc w:val="center"/>
              <w:rPr>
                <w:lang w:eastAsia="ru-RU"/>
              </w:rPr>
            </w:pPr>
          </w:p>
        </w:tc>
        <w:tc>
          <w:tcPr>
            <w:tcW w:w="339" w:type="pct"/>
            <w:vAlign w:val="center"/>
            <w:hideMark/>
          </w:tcPr>
          <w:p w:rsidR="00AC032D" w:rsidRPr="00E55787" w:rsidRDefault="00AC032D" w:rsidP="00AC032D">
            <w:pPr>
              <w:jc w:val="center"/>
              <w:rPr>
                <w:lang w:eastAsia="ru-RU"/>
              </w:rPr>
            </w:pPr>
          </w:p>
        </w:tc>
      </w:tr>
    </w:tbl>
    <w:p w:rsidR="00AC032D" w:rsidRPr="00AC032D" w:rsidRDefault="00AC032D" w:rsidP="00AC032D">
      <w:pPr>
        <w:widowControl w:val="0"/>
        <w:autoSpaceDE w:val="0"/>
        <w:autoSpaceDN w:val="0"/>
        <w:adjustRightInd w:val="0"/>
        <w:ind w:firstLine="540"/>
        <w:jc w:val="center"/>
      </w:pPr>
    </w:p>
    <w:p w:rsidR="00AC032D" w:rsidRPr="00AC032D" w:rsidRDefault="00AC032D" w:rsidP="00AC032D">
      <w:pPr>
        <w:widowControl w:val="0"/>
        <w:autoSpaceDE w:val="0"/>
        <w:autoSpaceDN w:val="0"/>
        <w:adjustRightInd w:val="0"/>
        <w:ind w:firstLine="540"/>
        <w:jc w:val="center"/>
      </w:pPr>
    </w:p>
    <w:p w:rsidR="00571B3C" w:rsidRDefault="00517B4B" w:rsidP="00571B3C">
      <w:pPr>
        <w:widowControl w:val="0"/>
        <w:autoSpaceDE w:val="0"/>
        <w:autoSpaceDN w:val="0"/>
        <w:adjustRightInd w:val="0"/>
        <w:ind w:firstLine="540"/>
      </w:pPr>
      <w:r w:rsidRPr="00AC032D">
        <w:t>Подпись руководителя структурного подразделения ___________________________ Ф.И.О.</w:t>
      </w:r>
    </w:p>
    <w:p w:rsidR="00517B4B" w:rsidRPr="00AC032D" w:rsidRDefault="00517B4B" w:rsidP="00571B3C">
      <w:pPr>
        <w:widowControl w:val="0"/>
        <w:autoSpaceDE w:val="0"/>
        <w:autoSpaceDN w:val="0"/>
        <w:adjustRightInd w:val="0"/>
        <w:ind w:firstLine="540"/>
      </w:pPr>
      <w:r w:rsidRPr="00AC032D">
        <w:t>(подпись)</w:t>
      </w:r>
    </w:p>
    <w:p w:rsidR="00517B4B" w:rsidRPr="00AC032D" w:rsidRDefault="00517B4B" w:rsidP="00AC032D">
      <w:pPr>
        <w:autoSpaceDE w:val="0"/>
        <w:autoSpaceDN w:val="0"/>
        <w:adjustRightInd w:val="0"/>
        <w:jc w:val="center"/>
      </w:pPr>
    </w:p>
    <w:p w:rsidR="00517B4B" w:rsidRPr="000A65CD" w:rsidRDefault="00517B4B" w:rsidP="00517B4B">
      <w:pPr>
        <w:autoSpaceDE w:val="0"/>
        <w:autoSpaceDN w:val="0"/>
        <w:adjustRightInd w:val="0"/>
        <w:jc w:val="right"/>
        <w:rPr>
          <w:sz w:val="28"/>
          <w:szCs w:val="28"/>
        </w:rPr>
      </w:pPr>
      <w:r w:rsidRPr="000A65CD">
        <w:rPr>
          <w:sz w:val="28"/>
          <w:szCs w:val="28"/>
        </w:rPr>
        <w:lastRenderedPageBreak/>
        <w:t>Приложение №2</w:t>
      </w:r>
    </w:p>
    <w:p w:rsidR="00517B4B" w:rsidRPr="000A65CD" w:rsidRDefault="00517B4B" w:rsidP="00517B4B">
      <w:pPr>
        <w:autoSpaceDE w:val="0"/>
        <w:autoSpaceDN w:val="0"/>
        <w:adjustRightInd w:val="0"/>
        <w:jc w:val="right"/>
        <w:rPr>
          <w:sz w:val="28"/>
          <w:szCs w:val="28"/>
        </w:rPr>
      </w:pPr>
    </w:p>
    <w:p w:rsidR="00517B4B" w:rsidRPr="000A65CD" w:rsidRDefault="00517B4B" w:rsidP="00517B4B">
      <w:pPr>
        <w:spacing w:line="348" w:lineRule="auto"/>
        <w:jc w:val="center"/>
        <w:rPr>
          <w:sz w:val="28"/>
          <w:szCs w:val="28"/>
        </w:rPr>
      </w:pPr>
      <w:r w:rsidRPr="000A65CD">
        <w:rPr>
          <w:sz w:val="28"/>
          <w:szCs w:val="28"/>
        </w:rPr>
        <w:t>Форма плана-графика закупок товаров, работ, услуг</w:t>
      </w:r>
    </w:p>
    <w:p w:rsidR="00517B4B" w:rsidRPr="000A65CD" w:rsidRDefault="00517B4B" w:rsidP="00517B4B">
      <w:pPr>
        <w:spacing w:line="348" w:lineRule="auto"/>
        <w:rPr>
          <w:sz w:val="28"/>
          <w:szCs w:val="28"/>
        </w:rPr>
      </w:pPr>
      <w:r w:rsidRPr="000A65CD">
        <w:rPr>
          <w:sz w:val="28"/>
          <w:szCs w:val="28"/>
        </w:rPr>
        <w:t>Наименование структурного подразделения _____________________________</w:t>
      </w:r>
    </w:p>
    <w:p w:rsidR="00517B4B" w:rsidRDefault="00517B4B" w:rsidP="00517B4B">
      <w:pPr>
        <w:spacing w:line="348" w:lineRule="auto"/>
        <w:rPr>
          <w:sz w:val="28"/>
          <w:szCs w:val="28"/>
        </w:rPr>
      </w:pPr>
    </w:p>
    <w:tbl>
      <w:tblPr>
        <w:tblW w:w="9640" w:type="dxa"/>
        <w:tblInd w:w="20" w:type="dxa"/>
        <w:shd w:val="clear" w:color="auto" w:fill="FFFFFF"/>
        <w:tblCellMar>
          <w:left w:w="0" w:type="dxa"/>
          <w:right w:w="0" w:type="dxa"/>
        </w:tblCellMar>
        <w:tblLook w:val="04A0"/>
      </w:tblPr>
      <w:tblGrid>
        <w:gridCol w:w="6461"/>
        <w:gridCol w:w="144"/>
        <w:gridCol w:w="2132"/>
        <w:gridCol w:w="903"/>
      </w:tblGrid>
      <w:tr w:rsidR="00571B3C" w:rsidTr="00571B3C">
        <w:tc>
          <w:tcPr>
            <w:tcW w:w="0" w:type="auto"/>
            <w:shd w:val="clear" w:color="auto" w:fill="FFFFFF"/>
            <w:hideMark/>
          </w:tcPr>
          <w:p w:rsidR="00571B3C" w:rsidRDefault="00571B3C" w:rsidP="00571B3C">
            <w:pPr>
              <w:spacing w:line="246" w:lineRule="atLeast"/>
              <w:jc w:val="both"/>
              <w:rPr>
                <w:rFonts w:ascii="Arial" w:hAnsi="Arial" w:cs="Arial"/>
                <w:sz w:val="21"/>
                <w:szCs w:val="21"/>
              </w:rPr>
            </w:pPr>
            <w:r>
              <w:rPr>
                <w:rStyle w:val="blk"/>
                <w:rFonts w:ascii="Arial" w:hAnsi="Arial" w:cs="Arial"/>
                <w:sz w:val="21"/>
                <w:szCs w:val="21"/>
              </w:rPr>
              <w:t>Единица измерения: рубль</w:t>
            </w:r>
          </w:p>
        </w:tc>
        <w:tc>
          <w:tcPr>
            <w:tcW w:w="0" w:type="auto"/>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right w:val="single" w:sz="8" w:space="0" w:color="000000"/>
            </w:tcBorders>
            <w:shd w:val="clear" w:color="auto" w:fill="FFFFFF"/>
            <w:hideMark/>
          </w:tcPr>
          <w:p w:rsidR="00571B3C" w:rsidRDefault="00571B3C" w:rsidP="00571B3C">
            <w:pPr>
              <w:spacing w:line="308" w:lineRule="atLeast"/>
              <w:jc w:val="right"/>
              <w:rPr>
                <w:rFonts w:ascii="Arial" w:hAnsi="Arial" w:cs="Arial"/>
                <w:sz w:val="21"/>
                <w:szCs w:val="21"/>
              </w:rPr>
            </w:pPr>
            <w:bookmarkStart w:id="5" w:name="dst100352"/>
            <w:bookmarkEnd w:id="5"/>
            <w:r>
              <w:rPr>
                <w:rStyle w:val="blk"/>
                <w:rFonts w:ascii="Arial" w:hAnsi="Arial" w:cs="Arial"/>
                <w:sz w:val="21"/>
                <w:szCs w:val="21"/>
              </w:rPr>
              <w:t>по ОКЕИ</w:t>
            </w:r>
          </w:p>
        </w:tc>
        <w:bookmarkStart w:id="6" w:name="dst100353"/>
        <w:bookmarkEnd w:id="6"/>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030D2A" w:rsidP="00571B3C">
            <w:pPr>
              <w:jc w:val="center"/>
              <w:rPr>
                <w:rFonts w:ascii="Arial" w:hAnsi="Arial" w:cs="Arial"/>
                <w:sz w:val="21"/>
                <w:szCs w:val="21"/>
              </w:rPr>
            </w:pPr>
            <w:r>
              <w:rPr>
                <w:rStyle w:val="blk"/>
                <w:rFonts w:ascii="Arial" w:hAnsi="Arial" w:cs="Arial"/>
                <w:sz w:val="21"/>
                <w:szCs w:val="21"/>
              </w:rPr>
              <w:fldChar w:fldCharType="begin"/>
            </w:r>
            <w:r w:rsidR="00571B3C">
              <w:rPr>
                <w:rStyle w:val="blk"/>
                <w:rFonts w:ascii="Arial" w:hAnsi="Arial" w:cs="Arial"/>
                <w:sz w:val="21"/>
                <w:szCs w:val="21"/>
              </w:rPr>
              <w:instrText xml:space="preserve"> HYPERLINK "http://www.consultant.ru/document/cons_doc_LAW_304659/797406108a4481a43f429f79dde067b6a0d7be4f/" \l "dst100283" </w:instrText>
            </w:r>
            <w:r>
              <w:rPr>
                <w:rStyle w:val="blk"/>
                <w:rFonts w:ascii="Arial" w:hAnsi="Arial" w:cs="Arial"/>
                <w:sz w:val="21"/>
                <w:szCs w:val="21"/>
              </w:rPr>
              <w:fldChar w:fldCharType="separate"/>
            </w:r>
            <w:r w:rsidR="00571B3C">
              <w:rPr>
                <w:rStyle w:val="a4"/>
                <w:rFonts w:ascii="Arial" w:hAnsi="Arial" w:cs="Arial"/>
                <w:color w:val="666699"/>
                <w:sz w:val="21"/>
                <w:szCs w:val="21"/>
                <w:u w:val="none"/>
              </w:rPr>
              <w:t>383</w:t>
            </w:r>
            <w:r>
              <w:rPr>
                <w:rStyle w:val="blk"/>
                <w:rFonts w:ascii="Arial" w:hAnsi="Arial" w:cs="Arial"/>
                <w:sz w:val="21"/>
                <w:szCs w:val="21"/>
              </w:rPr>
              <w:fldChar w:fldCharType="end"/>
            </w:r>
          </w:p>
        </w:tc>
      </w:tr>
    </w:tbl>
    <w:p w:rsidR="00571B3C" w:rsidRDefault="00571B3C" w:rsidP="00571B3C">
      <w:pPr>
        <w:shd w:val="clear" w:color="auto" w:fill="FFFFFF"/>
        <w:spacing w:line="290" w:lineRule="atLeast"/>
        <w:jc w:val="both"/>
        <w:rPr>
          <w:rFonts w:ascii="Arial" w:hAnsi="Arial" w:cs="Arial"/>
          <w:color w:val="333333"/>
        </w:rPr>
      </w:pPr>
      <w:r>
        <w:rPr>
          <w:rStyle w:val="nobr"/>
          <w:rFonts w:ascii="Arial" w:hAnsi="Arial" w:cs="Arial"/>
          <w:color w:val="333333"/>
        </w:rPr>
        <w:t> </w:t>
      </w:r>
    </w:p>
    <w:tbl>
      <w:tblPr>
        <w:tblW w:w="9640" w:type="dxa"/>
        <w:tblInd w:w="20" w:type="dxa"/>
        <w:shd w:val="clear" w:color="auto" w:fill="FFFFFF"/>
        <w:tblCellMar>
          <w:left w:w="0" w:type="dxa"/>
          <w:right w:w="0" w:type="dxa"/>
        </w:tblCellMar>
        <w:tblLook w:val="04A0"/>
      </w:tblPr>
      <w:tblGrid>
        <w:gridCol w:w="9497"/>
        <w:gridCol w:w="143"/>
      </w:tblGrid>
      <w:tr w:rsidR="00571B3C" w:rsidTr="00571B3C">
        <w:tc>
          <w:tcPr>
            <w:tcW w:w="0" w:type="auto"/>
            <w:tcBorders>
              <w:right w:val="single" w:sz="8" w:space="0" w:color="000000"/>
            </w:tcBorders>
            <w:shd w:val="clear" w:color="auto" w:fill="FFFFFF"/>
            <w:hideMark/>
          </w:tcPr>
          <w:p w:rsidR="00571B3C" w:rsidRDefault="00571B3C" w:rsidP="00571B3C">
            <w:pPr>
              <w:spacing w:line="308" w:lineRule="atLeast"/>
              <w:jc w:val="right"/>
              <w:rPr>
                <w:rFonts w:ascii="Arial" w:hAnsi="Arial" w:cs="Arial"/>
                <w:sz w:val="21"/>
                <w:szCs w:val="21"/>
              </w:rPr>
            </w:pPr>
            <w:bookmarkStart w:id="7" w:name="dst100354"/>
            <w:bookmarkEnd w:id="7"/>
            <w:r>
              <w:rPr>
                <w:rStyle w:val="blk"/>
                <w:rFonts w:ascii="Arial" w:hAnsi="Arial" w:cs="Arial"/>
                <w:sz w:val="21"/>
                <w:szCs w:val="21"/>
              </w:rPr>
              <w:t>Совокупный годовой объем закупок (справочно), руб.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r>
    </w:tbl>
    <w:p w:rsidR="00571B3C" w:rsidRDefault="00571B3C" w:rsidP="00571B3C">
      <w:pPr>
        <w:shd w:val="clear" w:color="auto" w:fill="FFFFFF"/>
        <w:spacing w:line="290" w:lineRule="atLeast"/>
        <w:jc w:val="both"/>
        <w:rPr>
          <w:rFonts w:ascii="Arial" w:hAnsi="Arial" w:cs="Arial"/>
          <w:color w:val="333333"/>
        </w:rPr>
      </w:pPr>
      <w:r>
        <w:rPr>
          <w:rStyle w:val="nobr"/>
          <w:rFonts w:ascii="Arial" w:hAnsi="Arial" w:cs="Arial"/>
          <w:color w:val="333333"/>
        </w:rPr>
        <w:t> </w:t>
      </w:r>
    </w:p>
    <w:tbl>
      <w:tblPr>
        <w:tblW w:w="0" w:type="auto"/>
        <w:shd w:val="clear" w:color="auto" w:fill="FFFFFF"/>
        <w:tblCellMar>
          <w:left w:w="0" w:type="dxa"/>
          <w:right w:w="0" w:type="dxa"/>
        </w:tblCellMar>
        <w:tblLook w:val="04A0"/>
      </w:tblPr>
      <w:tblGrid>
        <w:gridCol w:w="120"/>
        <w:gridCol w:w="708"/>
        <w:gridCol w:w="476"/>
        <w:gridCol w:w="319"/>
        <w:gridCol w:w="522"/>
        <w:gridCol w:w="497"/>
        <w:gridCol w:w="205"/>
        <w:gridCol w:w="420"/>
        <w:gridCol w:w="258"/>
        <w:gridCol w:w="241"/>
        <w:gridCol w:w="466"/>
        <w:gridCol w:w="476"/>
        <w:gridCol w:w="321"/>
        <w:gridCol w:w="191"/>
        <w:gridCol w:w="420"/>
        <w:gridCol w:w="258"/>
        <w:gridCol w:w="241"/>
        <w:gridCol w:w="466"/>
        <w:gridCol w:w="554"/>
        <w:gridCol w:w="230"/>
        <w:gridCol w:w="398"/>
        <w:gridCol w:w="508"/>
        <w:gridCol w:w="398"/>
        <w:gridCol w:w="453"/>
        <w:gridCol w:w="702"/>
        <w:gridCol w:w="722"/>
        <w:gridCol w:w="513"/>
        <w:gridCol w:w="567"/>
        <w:gridCol w:w="509"/>
        <w:gridCol w:w="841"/>
        <w:gridCol w:w="506"/>
        <w:gridCol w:w="594"/>
        <w:gridCol w:w="490"/>
      </w:tblGrid>
      <w:tr w:rsidR="009B66A4" w:rsidRPr="004676CA" w:rsidTr="009B66A4">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8" w:name="dst100355"/>
            <w:bookmarkEnd w:id="8"/>
            <w:r w:rsidRPr="004676CA">
              <w:rPr>
                <w:rStyle w:val="blk"/>
              </w:rPr>
              <w:t>N п/п</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9" w:name="dst100356"/>
            <w:bookmarkEnd w:id="9"/>
            <w:r w:rsidRPr="004676CA">
              <w:rPr>
                <w:rStyle w:val="blk"/>
              </w:rPr>
              <w:t>Идентификационный код закупки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0" w:name="dst100357"/>
            <w:bookmarkEnd w:id="10"/>
            <w:r w:rsidRPr="004676CA">
              <w:rPr>
                <w:rStyle w:val="blk"/>
              </w:rPr>
              <w:t>Объект закупки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1" w:name="dst100358"/>
            <w:bookmarkEnd w:id="11"/>
            <w:r w:rsidRPr="004676CA">
              <w:rPr>
                <w:rStyle w:val="blk"/>
              </w:rPr>
              <w:t>Начальная (максимальная) цена контракта, цена контр</w:t>
            </w:r>
            <w:r w:rsidRPr="004676CA">
              <w:rPr>
                <w:rStyle w:val="blk"/>
              </w:rPr>
              <w:lastRenderedPageBreak/>
              <w:t>акта, заключаемого с единственным поставщиком (подрядчиком, исполнителем)</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2" w:name="dst100359"/>
            <w:bookmarkEnd w:id="12"/>
            <w:r w:rsidRPr="004676CA">
              <w:rPr>
                <w:rStyle w:val="blk"/>
              </w:rPr>
              <w:lastRenderedPageBreak/>
              <w:t>Размер аванса, процентов </w:t>
            </w:r>
            <w:hyperlink r:id="rId34" w:anchor="dst100483" w:history="1">
              <w:r w:rsidRPr="004676CA">
                <w:rPr>
                  <w:rStyle w:val="a4"/>
                  <w:color w:val="666699"/>
                  <w:u w:val="none"/>
                </w:rPr>
                <w:t>&lt;*&gt;</w:t>
              </w:r>
            </w:hyperlink>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3" w:name="dst100360"/>
            <w:bookmarkEnd w:id="13"/>
            <w:r w:rsidRPr="004676CA">
              <w:rPr>
                <w:rStyle w:val="blk"/>
              </w:rPr>
              <w:t>Планируемые платежи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4" w:name="dst100361"/>
            <w:bookmarkEnd w:id="14"/>
            <w:r w:rsidRPr="004676CA">
              <w:rPr>
                <w:rStyle w:val="blk"/>
              </w:rPr>
              <w:t>Единица измерения</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5" w:name="dst100362"/>
            <w:bookmarkEnd w:id="15"/>
            <w:r w:rsidRPr="004676CA">
              <w:rPr>
                <w:rStyle w:val="blk"/>
              </w:rPr>
              <w:t>Количество (объем) закупаемых товаров, работ, услуг</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6" w:name="dst100363"/>
            <w:bookmarkEnd w:id="16"/>
            <w:r w:rsidRPr="004676CA">
              <w:rPr>
                <w:rStyle w:val="blk"/>
              </w:rPr>
              <w:t>Планируемый срок (периодичность) поставки товар</w:t>
            </w:r>
            <w:r w:rsidRPr="004676CA">
              <w:rPr>
                <w:rStyle w:val="blk"/>
              </w:rPr>
              <w:lastRenderedPageBreak/>
              <w:t>ов, выполнения работ, оказания услуг</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7" w:name="dst100364"/>
            <w:bookmarkEnd w:id="17"/>
            <w:r w:rsidRPr="004676CA">
              <w:rPr>
                <w:rStyle w:val="blk"/>
              </w:rPr>
              <w:lastRenderedPageBreak/>
              <w:t>Размер обеспечения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8" w:name="dst100365"/>
            <w:bookmarkEnd w:id="18"/>
            <w:r w:rsidRPr="004676CA">
              <w:rPr>
                <w:rStyle w:val="blk"/>
              </w:rPr>
              <w:t>Планируемый срок, (месяц, год)</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19" w:name="dst100366"/>
            <w:bookmarkEnd w:id="19"/>
            <w:r w:rsidRPr="004676CA">
              <w:rPr>
                <w:rStyle w:val="blk"/>
              </w:rPr>
              <w:t>Способ определения поставщика (подрядч</w:t>
            </w:r>
            <w:r w:rsidRPr="004676CA">
              <w:rPr>
                <w:rStyle w:val="blk"/>
              </w:rPr>
              <w:lastRenderedPageBreak/>
              <w:t>ика, исполнителя)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0" w:name="dst100367"/>
            <w:bookmarkEnd w:id="20"/>
            <w:r w:rsidRPr="004676CA">
              <w:rPr>
                <w:rStyle w:val="blk"/>
              </w:rPr>
              <w:lastRenderedPageBreak/>
              <w:t>Преимущества, предоставляемые участникам закупки в соответ</w:t>
            </w:r>
            <w:r w:rsidRPr="004676CA">
              <w:rPr>
                <w:rStyle w:val="blk"/>
              </w:rPr>
              <w:lastRenderedPageBreak/>
              <w:t>ствии со </w:t>
            </w:r>
            <w:hyperlink r:id="rId35" w:anchor="dst100319" w:history="1">
              <w:r w:rsidRPr="004676CA">
                <w:rPr>
                  <w:rStyle w:val="a4"/>
                  <w:color w:val="666699"/>
                  <w:u w:val="none"/>
                </w:rPr>
                <w:t>статьями 28</w:t>
              </w:r>
            </w:hyperlink>
            <w:r w:rsidRPr="004676CA">
              <w:rPr>
                <w:rStyle w:val="blk"/>
              </w:rPr>
              <w:t> и </w:t>
            </w:r>
            <w:hyperlink r:id="rId36" w:anchor="dst100322" w:history="1">
              <w:r w:rsidRPr="004676CA">
                <w:rPr>
                  <w:rStyle w:val="a4"/>
                  <w:color w:val="666699"/>
                  <w:u w:val="none"/>
                </w:rPr>
                <w:t>29</w:t>
              </w:r>
            </w:hyperlink>
            <w:r w:rsidRPr="004676CA">
              <w:rPr>
                <w:rStyle w:val="blk"/>
              </w:rPr>
              <w:t>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1" w:name="dst100368"/>
            <w:bookmarkEnd w:id="21"/>
            <w:r w:rsidRPr="004676CA">
              <w:rPr>
                <w:rStyle w:val="blk"/>
              </w:rPr>
              <w:lastRenderedPageBreak/>
              <w:t xml:space="preserve">Осуществление закупки у субъектов малого предпринимательства </w:t>
            </w:r>
            <w:r w:rsidRPr="004676CA">
              <w:rPr>
                <w:rStyle w:val="blk"/>
              </w:rPr>
              <w:lastRenderedPageBreak/>
              <w:t>и социально ориентированных некоммерческих организаций ("да" или "нет")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2" w:name="dst100369"/>
            <w:bookmarkEnd w:id="22"/>
            <w:r w:rsidRPr="004676CA">
              <w:rPr>
                <w:rStyle w:val="blk"/>
              </w:rPr>
              <w:lastRenderedPageBreak/>
              <w:t>Применение национального режима при осущ</w:t>
            </w:r>
            <w:r w:rsidRPr="004676CA">
              <w:rPr>
                <w:rStyle w:val="blk"/>
              </w:rPr>
              <w:lastRenderedPageBreak/>
              <w:t>ествлении закупок </w:t>
            </w:r>
            <w:hyperlink r:id="rId37" w:anchor="dst100483" w:history="1">
              <w:r w:rsidRPr="004676CA">
                <w:rPr>
                  <w:rStyle w:val="a4"/>
                  <w:color w:val="666699"/>
                  <w:u w:val="none"/>
                </w:rPr>
                <w:t>&lt;*&gt;</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3" w:name="dst100370"/>
            <w:bookmarkEnd w:id="23"/>
            <w:r w:rsidRPr="004676CA">
              <w:rPr>
                <w:rStyle w:val="blk"/>
              </w:rPr>
              <w:lastRenderedPageBreak/>
              <w:t xml:space="preserve">Дополнительные требования к участникам закупки </w:t>
            </w:r>
            <w:r w:rsidRPr="004676CA">
              <w:rPr>
                <w:rStyle w:val="blk"/>
              </w:rPr>
              <w:lastRenderedPageBreak/>
              <w:t>отдельных видов товаров, работ, услуг </w:t>
            </w:r>
            <w:hyperlink r:id="rId38" w:anchor="dst100483" w:history="1">
              <w:r w:rsidRPr="004676CA">
                <w:rPr>
                  <w:rStyle w:val="a4"/>
                  <w:color w:val="666699"/>
                  <w:u w:val="none"/>
                </w:rPr>
                <w:t>&lt;*&gt;</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4" w:name="dst100371"/>
            <w:bookmarkEnd w:id="24"/>
            <w:r w:rsidRPr="004676CA">
              <w:rPr>
                <w:rStyle w:val="blk"/>
              </w:rPr>
              <w:lastRenderedPageBreak/>
              <w:t>Сведения о проведении обязательного обще</w:t>
            </w:r>
            <w:r w:rsidRPr="004676CA">
              <w:rPr>
                <w:rStyle w:val="blk"/>
              </w:rPr>
              <w:lastRenderedPageBreak/>
              <w:t>ственного обсуждения закупки </w:t>
            </w:r>
            <w:hyperlink r:id="rId39" w:anchor="dst100483" w:history="1">
              <w:r w:rsidRPr="004676CA">
                <w:rPr>
                  <w:rStyle w:val="a4"/>
                  <w:color w:val="666699"/>
                  <w:u w:val="none"/>
                </w:rPr>
                <w:t>&lt;*&gt;</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5" w:name="dst100372"/>
            <w:bookmarkEnd w:id="25"/>
            <w:r w:rsidRPr="004676CA">
              <w:rPr>
                <w:rStyle w:val="blk"/>
              </w:rPr>
              <w:lastRenderedPageBreak/>
              <w:t>Информация о банковском сопровождении контрактов/казначейском сопрово</w:t>
            </w:r>
            <w:r w:rsidRPr="004676CA">
              <w:rPr>
                <w:rStyle w:val="blk"/>
              </w:rPr>
              <w:lastRenderedPageBreak/>
              <w:t>ждении контрактов </w:t>
            </w:r>
            <w:hyperlink r:id="rId40" w:anchor="dst100483" w:history="1">
              <w:r w:rsidRPr="004676CA">
                <w:rPr>
                  <w:rStyle w:val="a4"/>
                  <w:color w:val="666699"/>
                  <w:u w:val="none"/>
                </w:rPr>
                <w:t>&lt;*&gt;</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6" w:name="dst100373"/>
            <w:bookmarkEnd w:id="26"/>
            <w:r w:rsidRPr="004676CA">
              <w:rPr>
                <w:rStyle w:val="blk"/>
              </w:rPr>
              <w:lastRenderedPageBreak/>
              <w:t>Обоснование внесения изменений </w:t>
            </w:r>
            <w:hyperlink r:id="rId41" w:anchor="dst100483" w:history="1">
              <w:r w:rsidRPr="004676CA">
                <w:rPr>
                  <w:rStyle w:val="a4"/>
                  <w:color w:val="666699"/>
                  <w:u w:val="none"/>
                </w:rPr>
                <w:t>&lt;*&gt;</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7" w:name="dst100374"/>
            <w:bookmarkEnd w:id="27"/>
            <w:r w:rsidRPr="004676CA">
              <w:rPr>
                <w:rStyle w:val="blk"/>
              </w:rPr>
              <w:t>Наименование уполномоченного органа (учреждения)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8" w:name="dst100375"/>
            <w:bookmarkEnd w:id="28"/>
            <w:r w:rsidRPr="004676CA">
              <w:rPr>
                <w:rStyle w:val="blk"/>
              </w:rPr>
              <w:t>Наименование организатора проведения совм</w:t>
            </w:r>
            <w:r w:rsidRPr="004676CA">
              <w:rPr>
                <w:rStyle w:val="blk"/>
              </w:rPr>
              <w:lastRenderedPageBreak/>
              <w:t>естного конкурса или аукциона</w:t>
            </w:r>
          </w:p>
        </w:tc>
      </w:tr>
      <w:tr w:rsidR="009B66A4" w:rsidRPr="004676CA" w:rsidTr="009B66A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29" w:name="dst100376"/>
            <w:bookmarkEnd w:id="29"/>
            <w:r w:rsidRPr="004676CA">
              <w:rPr>
                <w:rStyle w:val="blk"/>
              </w:rPr>
              <w:t>наименование</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0" w:name="dst100377"/>
            <w:bookmarkEnd w:id="30"/>
            <w:r w:rsidRPr="004676CA">
              <w:rPr>
                <w:rStyle w:val="blk"/>
              </w:rPr>
              <w:t>описание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1" w:name="dst100378"/>
            <w:bookmarkEnd w:id="31"/>
            <w:r w:rsidRPr="004676CA">
              <w:rPr>
                <w:rStyle w:val="blk"/>
              </w:rPr>
              <w:t>Всего</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2" w:name="dst100379"/>
            <w:bookmarkEnd w:id="32"/>
            <w:r w:rsidRPr="004676CA">
              <w:rPr>
                <w:rStyle w:val="blk"/>
              </w:rPr>
              <w:t>на текущий финансо</w:t>
            </w:r>
            <w:r w:rsidRPr="004676CA">
              <w:rPr>
                <w:rStyle w:val="blk"/>
              </w:rPr>
              <w:lastRenderedPageBreak/>
              <w:t>вый год</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3" w:name="dst100380"/>
            <w:bookmarkEnd w:id="33"/>
            <w:r w:rsidRPr="004676CA">
              <w:rPr>
                <w:rStyle w:val="blk"/>
              </w:rPr>
              <w:lastRenderedPageBreak/>
              <w:t>на плановый период</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4" w:name="dst100381"/>
            <w:bookmarkEnd w:id="34"/>
            <w:r w:rsidRPr="004676CA">
              <w:rPr>
                <w:rStyle w:val="blk"/>
              </w:rPr>
              <w:t>последующие годы</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5" w:name="dst100382"/>
            <w:bookmarkEnd w:id="35"/>
            <w:r w:rsidRPr="004676CA">
              <w:rPr>
                <w:rStyle w:val="blk"/>
              </w:rPr>
              <w:t>наименование</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6" w:name="dst100383"/>
            <w:bookmarkEnd w:id="36"/>
            <w:r w:rsidRPr="004676CA">
              <w:rPr>
                <w:rStyle w:val="blk"/>
              </w:rPr>
              <w:t>код по </w:t>
            </w:r>
            <w:hyperlink r:id="rId42" w:anchor="dst0" w:history="1">
              <w:r w:rsidRPr="004676CA">
                <w:rPr>
                  <w:rStyle w:val="a4"/>
                  <w:color w:val="666699"/>
                  <w:u w:val="none"/>
                </w:rPr>
                <w:t>ОКЕИ</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7" w:name="dst100384"/>
            <w:bookmarkEnd w:id="37"/>
            <w:r w:rsidRPr="004676CA">
              <w:rPr>
                <w:rStyle w:val="blk"/>
              </w:rPr>
              <w:t>всего</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8" w:name="dst100385"/>
            <w:bookmarkEnd w:id="38"/>
            <w:r w:rsidRPr="004676CA">
              <w:rPr>
                <w:rStyle w:val="blk"/>
              </w:rPr>
              <w:t>на текущий финансо</w:t>
            </w:r>
            <w:r w:rsidRPr="004676CA">
              <w:rPr>
                <w:rStyle w:val="blk"/>
              </w:rPr>
              <w:lastRenderedPageBreak/>
              <w:t>вый год</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39" w:name="dst100386"/>
            <w:bookmarkEnd w:id="39"/>
            <w:r w:rsidRPr="004676CA">
              <w:rPr>
                <w:rStyle w:val="blk"/>
              </w:rPr>
              <w:lastRenderedPageBreak/>
              <w:t>на плановый период</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0" w:name="dst100387"/>
            <w:bookmarkEnd w:id="40"/>
            <w:r w:rsidRPr="004676CA">
              <w:rPr>
                <w:rStyle w:val="blk"/>
              </w:rPr>
              <w:t>последующие годы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1" w:name="dst100388"/>
            <w:bookmarkEnd w:id="41"/>
            <w:r w:rsidRPr="004676CA">
              <w:rPr>
                <w:rStyle w:val="blk"/>
              </w:rPr>
              <w:t>заявки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2" w:name="dst100389"/>
            <w:bookmarkEnd w:id="42"/>
            <w:r w:rsidRPr="004676CA">
              <w:rPr>
                <w:rStyle w:val="blk"/>
              </w:rPr>
              <w:t>исполнения кон</w:t>
            </w:r>
            <w:r w:rsidRPr="004676CA">
              <w:rPr>
                <w:rStyle w:val="blk"/>
              </w:rPr>
              <w:lastRenderedPageBreak/>
              <w:t>тракта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3" w:name="dst100390"/>
            <w:bookmarkEnd w:id="43"/>
            <w:r w:rsidRPr="004676CA">
              <w:rPr>
                <w:rStyle w:val="blk"/>
              </w:rPr>
              <w:lastRenderedPageBreak/>
              <w:t xml:space="preserve">начала осуществления </w:t>
            </w:r>
            <w:r w:rsidRPr="004676CA">
              <w:rPr>
                <w:rStyle w:val="blk"/>
              </w:rPr>
              <w:lastRenderedPageBreak/>
              <w:t>закупки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4" w:name="dst100391"/>
            <w:bookmarkEnd w:id="44"/>
            <w:r w:rsidRPr="004676CA">
              <w:rPr>
                <w:rStyle w:val="blk"/>
              </w:rPr>
              <w:lastRenderedPageBreak/>
              <w:t>окончания исполн</w:t>
            </w:r>
            <w:r w:rsidRPr="004676CA">
              <w:rPr>
                <w:rStyle w:val="blk"/>
              </w:rPr>
              <w:lastRenderedPageBreak/>
              <w:t>ения контракта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r>
      <w:tr w:rsidR="009B66A4" w:rsidRPr="004676CA" w:rsidTr="009B66A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5" w:name="dst100392"/>
            <w:bookmarkEnd w:id="45"/>
            <w:r w:rsidRPr="004676CA">
              <w:rPr>
                <w:rStyle w:val="blk"/>
              </w:rPr>
              <w:t>на первый год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6" w:name="dst100393"/>
            <w:bookmarkEnd w:id="46"/>
            <w:r w:rsidRPr="004676CA">
              <w:rPr>
                <w:rStyle w:val="blk"/>
              </w:rPr>
              <w:t>на второй год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7" w:name="dst100394"/>
            <w:bookmarkEnd w:id="47"/>
            <w:r w:rsidRPr="004676CA">
              <w:rPr>
                <w:rStyle w:val="blk"/>
              </w:rPr>
              <w:t>на первый год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8" w:name="dst100395"/>
            <w:bookmarkEnd w:id="48"/>
            <w:r w:rsidRPr="004676CA">
              <w:rPr>
                <w:rStyle w:val="blk"/>
              </w:rPr>
              <w:t>на второй год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1B3C" w:rsidRPr="004676CA" w:rsidRDefault="00571B3C"/>
        </w:tc>
      </w:tr>
      <w:tr w:rsidR="009B66A4" w:rsidTr="009B66A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49" w:name="dst100396"/>
            <w:bookmarkEnd w:id="49"/>
            <w:r w:rsidRPr="004676CA">
              <w:rPr>
                <w:rStyle w:val="blk"/>
              </w:rPr>
              <w:lastRenderedPageBreak/>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0" w:name="dst100397"/>
            <w:bookmarkEnd w:id="50"/>
            <w:r w:rsidRPr="004676CA">
              <w:rPr>
                <w:rStyle w:val="blk"/>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1" w:name="dst100398"/>
            <w:bookmarkEnd w:id="51"/>
            <w:r w:rsidRPr="004676CA">
              <w:rPr>
                <w:rStyle w:val="blk"/>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2" w:name="dst100399"/>
            <w:bookmarkEnd w:id="52"/>
            <w:r w:rsidRPr="004676CA">
              <w:rPr>
                <w:rStyle w:val="blk"/>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3" w:name="dst100400"/>
            <w:bookmarkEnd w:id="53"/>
            <w:r w:rsidRPr="004676CA">
              <w:rPr>
                <w:rStyle w:val="blk"/>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4" w:name="dst100401"/>
            <w:bookmarkEnd w:id="54"/>
            <w:r w:rsidRPr="004676CA">
              <w:rPr>
                <w:rStyle w:val="blk"/>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5" w:name="dst100402"/>
            <w:bookmarkEnd w:id="55"/>
            <w:r w:rsidRPr="004676CA">
              <w:rPr>
                <w:rStyle w:val="blk"/>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6" w:name="dst100403"/>
            <w:bookmarkEnd w:id="56"/>
            <w:r w:rsidRPr="004676CA">
              <w:rPr>
                <w:rStyle w:val="blk"/>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7" w:name="dst100404"/>
            <w:bookmarkEnd w:id="57"/>
            <w:r w:rsidRPr="004676CA">
              <w:rPr>
                <w:rStyle w:val="blk"/>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8" w:name="dst100405"/>
            <w:bookmarkEnd w:id="58"/>
            <w:r w:rsidRPr="004676CA">
              <w:rPr>
                <w:rStyle w:val="blk"/>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59" w:name="dst100406"/>
            <w:bookmarkEnd w:id="59"/>
            <w:r w:rsidRPr="004676CA">
              <w:rPr>
                <w:rStyle w:val="blk"/>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0" w:name="dst100407"/>
            <w:bookmarkEnd w:id="60"/>
            <w:r w:rsidRPr="004676CA">
              <w:rPr>
                <w:rStyle w:val="blk"/>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1" w:name="dst100408"/>
            <w:bookmarkEnd w:id="61"/>
            <w:r w:rsidRPr="004676CA">
              <w:rPr>
                <w:rStyle w:val="blk"/>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2" w:name="dst100409"/>
            <w:bookmarkEnd w:id="62"/>
            <w:r w:rsidRPr="004676CA">
              <w:rPr>
                <w:rStyle w:val="blk"/>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3" w:name="dst100410"/>
            <w:bookmarkEnd w:id="63"/>
            <w:r w:rsidRPr="004676CA">
              <w:rPr>
                <w:rStyle w:val="blk"/>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4" w:name="dst100411"/>
            <w:bookmarkEnd w:id="64"/>
            <w:r w:rsidRPr="004676CA">
              <w:rPr>
                <w:rStyle w:val="blk"/>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5" w:name="dst100412"/>
            <w:bookmarkEnd w:id="65"/>
            <w:r w:rsidRPr="004676CA">
              <w:rPr>
                <w:rStyle w:val="blk"/>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6" w:name="dst100413"/>
            <w:bookmarkEnd w:id="66"/>
            <w:r w:rsidRPr="004676CA">
              <w:rPr>
                <w:rStyle w:val="blk"/>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7" w:name="dst100414"/>
            <w:bookmarkEnd w:id="67"/>
            <w:r w:rsidRPr="004676CA">
              <w:rPr>
                <w:rStyle w:val="blk"/>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8" w:name="dst100415"/>
            <w:bookmarkEnd w:id="68"/>
            <w:r w:rsidRPr="004676CA">
              <w:rPr>
                <w:rStyle w:val="blk"/>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69" w:name="dst100416"/>
            <w:bookmarkEnd w:id="69"/>
            <w:r w:rsidRPr="004676CA">
              <w:rPr>
                <w:rStyle w:val="blk"/>
              </w:rPr>
              <w:t>21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0" w:name="dst100417"/>
            <w:bookmarkEnd w:id="70"/>
            <w:r w:rsidRPr="004676CA">
              <w:rPr>
                <w:rStyle w:val="blk"/>
              </w:rPr>
              <w:t>22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1" w:name="dst100418"/>
            <w:bookmarkEnd w:id="71"/>
            <w:r w:rsidRPr="004676CA">
              <w:rPr>
                <w:rStyle w:val="blk"/>
              </w:rPr>
              <w:t>23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2" w:name="dst100419"/>
            <w:bookmarkEnd w:id="72"/>
            <w:r w:rsidRPr="004676CA">
              <w:rPr>
                <w:rStyle w:val="blk"/>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3" w:name="dst100420"/>
            <w:bookmarkEnd w:id="73"/>
            <w:r w:rsidRPr="004676CA">
              <w:rPr>
                <w:rStyle w:val="blk"/>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4" w:name="dst100421"/>
            <w:bookmarkEnd w:id="74"/>
            <w:r w:rsidRPr="004676CA">
              <w:rPr>
                <w:rStyle w:val="blk"/>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5" w:name="dst100422"/>
            <w:bookmarkEnd w:id="75"/>
            <w:r w:rsidRPr="004676CA">
              <w:rPr>
                <w:rStyle w:val="blk"/>
              </w:rPr>
              <w:t>27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6" w:name="dst100423"/>
            <w:bookmarkEnd w:id="76"/>
            <w:r w:rsidRPr="004676CA">
              <w:rPr>
                <w:rStyle w:val="blk"/>
              </w:rPr>
              <w:t>28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7" w:name="dst100424"/>
            <w:bookmarkEnd w:id="77"/>
            <w:r w:rsidRPr="004676CA">
              <w:rPr>
                <w:rStyle w:val="blk"/>
              </w:rPr>
              <w:t>29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8" w:name="dst100425"/>
            <w:bookmarkEnd w:id="78"/>
            <w:r w:rsidRPr="004676CA">
              <w:rPr>
                <w:rStyle w:val="blk"/>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79" w:name="dst100426"/>
            <w:bookmarkEnd w:id="79"/>
            <w:r w:rsidRPr="004676CA">
              <w:rPr>
                <w:rStyle w:val="blk"/>
              </w:rPr>
              <w:t>31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80" w:name="dst100427"/>
            <w:bookmarkEnd w:id="80"/>
            <w:r w:rsidRPr="004676CA">
              <w:rPr>
                <w:rStyle w:val="blk"/>
              </w:rPr>
              <w:t>32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Pr="004676CA" w:rsidRDefault="00571B3C" w:rsidP="00571B3C">
            <w:pPr>
              <w:jc w:val="center"/>
            </w:pPr>
            <w:bookmarkStart w:id="81" w:name="dst100428"/>
            <w:bookmarkEnd w:id="81"/>
            <w:r w:rsidRPr="004676CA">
              <w:rPr>
                <w:rStyle w:val="blk"/>
              </w:rPr>
              <w:t>33</w:t>
            </w:r>
          </w:p>
        </w:tc>
      </w:tr>
      <w:tr w:rsidR="009B66A4" w:rsidTr="009B66A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r>
      <w:tr w:rsidR="009B66A4" w:rsidTr="009B66A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r>
      <w:tr w:rsidR="009B66A4" w:rsidTr="009B66A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r>
      <w:tr w:rsidR="009B66A4" w:rsidTr="009B66A4">
        <w:tc>
          <w:tcPr>
            <w:tcW w:w="0" w:type="auto"/>
            <w:gridSpan w:val="4"/>
            <w:tcBorders>
              <w:top w:val="single" w:sz="8" w:space="0" w:color="000000"/>
              <w:left w:val="nil"/>
              <w:bottom w:val="nil"/>
              <w:right w:val="single" w:sz="8" w:space="0" w:color="000000"/>
            </w:tcBorders>
            <w:shd w:val="clear" w:color="auto" w:fill="FFFFFF"/>
            <w:hideMark/>
          </w:tcPr>
          <w:p w:rsidR="00571B3C" w:rsidRPr="004676CA" w:rsidRDefault="00571B3C" w:rsidP="00571B3C">
            <w:pPr>
              <w:spacing w:line="308" w:lineRule="atLeast"/>
              <w:jc w:val="right"/>
            </w:pPr>
            <w:bookmarkStart w:id="82" w:name="dst100429"/>
            <w:bookmarkEnd w:id="82"/>
            <w:r w:rsidRPr="004676CA">
              <w:rPr>
                <w:rStyle w:val="blk"/>
              </w:rPr>
              <w:t>Предусмотрено на осуществление закупок - всего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83" w:name="dst100430"/>
            <w:bookmarkEnd w:id="83"/>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84" w:name="dst100431"/>
            <w:bookmarkEnd w:id="84"/>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85" w:name="dst100432"/>
            <w:bookmarkEnd w:id="85"/>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86" w:name="dst100433"/>
            <w:bookmarkEnd w:id="86"/>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87" w:name="dst100434"/>
            <w:bookmarkEnd w:id="87"/>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88" w:name="dst100435"/>
            <w:bookmarkEnd w:id="88"/>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89" w:name="dst100436"/>
            <w:bookmarkEnd w:id="89"/>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0" w:name="dst100437"/>
            <w:bookmarkEnd w:id="90"/>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1" w:name="dst100438"/>
            <w:bookmarkEnd w:id="91"/>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2" w:name="dst100439"/>
            <w:bookmarkEnd w:id="92"/>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3" w:name="dst100440"/>
            <w:bookmarkEnd w:id="93"/>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4" w:name="dst100441"/>
            <w:bookmarkEnd w:id="94"/>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5" w:name="dst100442"/>
            <w:bookmarkEnd w:id="95"/>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6" w:name="dst100443"/>
            <w:bookmarkEnd w:id="96"/>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7" w:name="dst100444"/>
            <w:bookmarkEnd w:id="97"/>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8" w:name="dst100445"/>
            <w:bookmarkEnd w:id="98"/>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99" w:name="dst100446"/>
            <w:bookmarkEnd w:id="99"/>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00" w:name="dst100447"/>
            <w:bookmarkEnd w:id="100"/>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01" w:name="dst100448"/>
            <w:bookmarkEnd w:id="101"/>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02" w:name="dst100449"/>
            <w:bookmarkEnd w:id="102"/>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03" w:name="dst100450"/>
            <w:bookmarkEnd w:id="103"/>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04" w:name="dst100451"/>
            <w:bookmarkEnd w:id="104"/>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05" w:name="dst100452"/>
            <w:bookmarkEnd w:id="105"/>
            <w:r>
              <w:rPr>
                <w:rStyle w:val="blk"/>
                <w:rFonts w:ascii="Arial" w:hAnsi="Arial" w:cs="Arial"/>
                <w:sz w:val="21"/>
                <w:szCs w:val="21"/>
              </w:rPr>
              <w:t>X</w:t>
            </w:r>
          </w:p>
        </w:tc>
      </w:tr>
      <w:tr w:rsidR="009B66A4" w:rsidTr="009B66A4">
        <w:tc>
          <w:tcPr>
            <w:tcW w:w="0" w:type="auto"/>
            <w:gridSpan w:val="4"/>
            <w:tcBorders>
              <w:right w:val="single" w:sz="8" w:space="0" w:color="000000"/>
            </w:tcBorders>
            <w:shd w:val="clear" w:color="auto" w:fill="FFFFFF"/>
            <w:hideMark/>
          </w:tcPr>
          <w:p w:rsidR="00571B3C" w:rsidRPr="004676CA" w:rsidRDefault="00571B3C" w:rsidP="00571B3C">
            <w:pPr>
              <w:spacing w:line="308" w:lineRule="atLeast"/>
              <w:jc w:val="right"/>
            </w:pPr>
            <w:bookmarkStart w:id="106" w:name="dst100453"/>
            <w:bookmarkEnd w:id="106"/>
            <w:r w:rsidRPr="004676CA">
              <w:rPr>
                <w:rStyle w:val="blk"/>
              </w:rPr>
              <w:lastRenderedPageBreak/>
              <w:t>в том числе: закупок путем проведения запроса котировок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07" w:name="dst100454"/>
            <w:bookmarkEnd w:id="107"/>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spacing w:line="308" w:lineRule="atLeast"/>
              <w:rPr>
                <w:rFonts w:ascii="Arial" w:hAnsi="Arial" w:cs="Arial"/>
                <w:sz w:val="21"/>
                <w:szCs w:val="21"/>
              </w:rPr>
            </w:pPr>
            <w:r>
              <w:rPr>
                <w:rStyle w:val="nobr"/>
                <w:rFonts w:ascii="Arial" w:hAnsi="Arial" w:cs="Arial"/>
                <w:sz w:val="21"/>
                <w:szCs w:val="21"/>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08" w:name="dst100455"/>
            <w:bookmarkEnd w:id="108"/>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09" w:name="dst100456"/>
            <w:bookmarkEnd w:id="109"/>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0" w:name="dst100457"/>
            <w:bookmarkEnd w:id="110"/>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1" w:name="dst100458"/>
            <w:bookmarkEnd w:id="111"/>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2" w:name="dst100459"/>
            <w:bookmarkEnd w:id="112"/>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3" w:name="dst100460"/>
            <w:bookmarkEnd w:id="113"/>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4" w:name="dst100461"/>
            <w:bookmarkEnd w:id="114"/>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5" w:name="dst100462"/>
            <w:bookmarkEnd w:id="115"/>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6" w:name="dst100463"/>
            <w:bookmarkEnd w:id="116"/>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7" w:name="dst100464"/>
            <w:bookmarkEnd w:id="117"/>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8" w:name="dst100465"/>
            <w:bookmarkEnd w:id="118"/>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19" w:name="dst100466"/>
            <w:bookmarkEnd w:id="119"/>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0" w:name="dst100467"/>
            <w:bookmarkEnd w:id="120"/>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1" w:name="dst100468"/>
            <w:bookmarkEnd w:id="121"/>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2" w:name="dst100469"/>
            <w:bookmarkEnd w:id="122"/>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3" w:name="dst100470"/>
            <w:bookmarkEnd w:id="123"/>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4" w:name="dst100471"/>
            <w:bookmarkEnd w:id="124"/>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5" w:name="dst100472"/>
            <w:bookmarkEnd w:id="125"/>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6" w:name="dst100473"/>
            <w:bookmarkEnd w:id="126"/>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7" w:name="dst100474"/>
            <w:bookmarkEnd w:id="127"/>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8" w:name="dst100475"/>
            <w:bookmarkEnd w:id="128"/>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29" w:name="dst100476"/>
            <w:bookmarkEnd w:id="129"/>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30" w:name="dst100477"/>
            <w:bookmarkEnd w:id="130"/>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31" w:name="dst100478"/>
            <w:bookmarkEnd w:id="131"/>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32" w:name="dst100479"/>
            <w:bookmarkEnd w:id="132"/>
            <w:r>
              <w:rPr>
                <w:rStyle w:val="blk"/>
                <w:rFonts w:ascii="Arial" w:hAnsi="Arial" w:cs="Arial"/>
                <w:sz w:val="21"/>
                <w:szCs w:val="21"/>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71B3C" w:rsidRDefault="00571B3C" w:rsidP="00571B3C">
            <w:pPr>
              <w:jc w:val="center"/>
              <w:rPr>
                <w:rFonts w:ascii="Arial" w:hAnsi="Arial" w:cs="Arial"/>
                <w:sz w:val="21"/>
                <w:szCs w:val="21"/>
              </w:rPr>
            </w:pPr>
            <w:bookmarkStart w:id="133" w:name="dst100480"/>
            <w:bookmarkEnd w:id="133"/>
            <w:r>
              <w:rPr>
                <w:rStyle w:val="blk"/>
                <w:rFonts w:ascii="Arial" w:hAnsi="Arial" w:cs="Arial"/>
                <w:sz w:val="21"/>
                <w:szCs w:val="21"/>
              </w:rPr>
              <w:t>X</w:t>
            </w:r>
          </w:p>
        </w:tc>
      </w:tr>
    </w:tbl>
    <w:p w:rsidR="00571B3C" w:rsidRDefault="00571B3C" w:rsidP="00571B3C">
      <w:pPr>
        <w:shd w:val="clear" w:color="auto" w:fill="FFFFFF"/>
        <w:spacing w:line="290" w:lineRule="atLeast"/>
        <w:jc w:val="both"/>
        <w:rPr>
          <w:rFonts w:ascii="Arial" w:hAnsi="Arial" w:cs="Arial"/>
          <w:color w:val="333333"/>
        </w:rPr>
      </w:pPr>
      <w:r>
        <w:rPr>
          <w:rStyle w:val="nobr"/>
          <w:rFonts w:ascii="Arial" w:hAnsi="Arial" w:cs="Arial"/>
          <w:color w:val="333333"/>
        </w:rPr>
        <w:t> </w:t>
      </w:r>
    </w:p>
    <w:p w:rsidR="00571B3C" w:rsidRPr="000A65CD" w:rsidRDefault="00571B3C" w:rsidP="00517B4B">
      <w:pPr>
        <w:spacing w:line="348" w:lineRule="auto"/>
        <w:rPr>
          <w:sz w:val="28"/>
          <w:szCs w:val="28"/>
        </w:rPr>
      </w:pPr>
      <w:bookmarkStart w:id="134" w:name="dst100481"/>
      <w:bookmarkEnd w:id="134"/>
    </w:p>
    <w:p w:rsidR="00517B4B" w:rsidRPr="004676CA" w:rsidRDefault="00517B4B" w:rsidP="00517B4B">
      <w:pPr>
        <w:spacing w:line="348" w:lineRule="auto"/>
        <w:rPr>
          <w:sz w:val="24"/>
          <w:szCs w:val="24"/>
        </w:rPr>
      </w:pPr>
    </w:p>
    <w:p w:rsidR="00517B4B" w:rsidRPr="000A65CD" w:rsidRDefault="00517B4B" w:rsidP="00517B4B">
      <w:pPr>
        <w:widowControl w:val="0"/>
        <w:autoSpaceDE w:val="0"/>
        <w:autoSpaceDN w:val="0"/>
        <w:adjustRightInd w:val="0"/>
        <w:ind w:firstLine="540"/>
        <w:jc w:val="both"/>
      </w:pPr>
      <w:r w:rsidRPr="004676CA">
        <w:rPr>
          <w:sz w:val="24"/>
          <w:szCs w:val="24"/>
        </w:rPr>
        <w:t>Под</w:t>
      </w:r>
      <w:r w:rsidRPr="000A65CD">
        <w:t>пись руководителя структурного подразделения ___________________________ Ф.И.О.</w:t>
      </w:r>
    </w:p>
    <w:p w:rsidR="00517B4B" w:rsidRPr="000A65CD" w:rsidRDefault="00517B4B" w:rsidP="00517B4B">
      <w:pPr>
        <w:widowControl w:val="0"/>
        <w:autoSpaceDE w:val="0"/>
        <w:autoSpaceDN w:val="0"/>
        <w:adjustRightInd w:val="0"/>
        <w:ind w:firstLine="540"/>
        <w:jc w:val="both"/>
        <w:sectPr w:rsidR="00517B4B" w:rsidRPr="000A65CD" w:rsidSect="00FB409A">
          <w:pgSz w:w="16838" w:h="11906" w:orient="landscape"/>
          <w:pgMar w:top="1134" w:right="1134" w:bottom="567" w:left="1134" w:header="709" w:footer="709" w:gutter="0"/>
          <w:cols w:space="708"/>
          <w:docGrid w:linePitch="360"/>
        </w:sectPr>
      </w:pPr>
      <w:r w:rsidRPr="000A65CD">
        <w:t xml:space="preserve">                                                                                                              (подпись)</w:t>
      </w:r>
    </w:p>
    <w:p w:rsidR="00517B4B" w:rsidRPr="000A65CD" w:rsidRDefault="00517B4B" w:rsidP="00517B4B">
      <w:pPr>
        <w:widowControl w:val="0"/>
        <w:autoSpaceDE w:val="0"/>
        <w:autoSpaceDN w:val="0"/>
        <w:adjustRightInd w:val="0"/>
        <w:jc w:val="right"/>
        <w:rPr>
          <w:sz w:val="28"/>
          <w:szCs w:val="28"/>
        </w:rPr>
      </w:pPr>
      <w:r w:rsidRPr="000A65CD">
        <w:rPr>
          <w:sz w:val="28"/>
          <w:szCs w:val="28"/>
        </w:rPr>
        <w:lastRenderedPageBreak/>
        <w:t>Приложение №3</w:t>
      </w:r>
    </w:p>
    <w:p w:rsidR="00517B4B" w:rsidRPr="000A65CD" w:rsidRDefault="00517B4B" w:rsidP="00517B4B">
      <w:pPr>
        <w:widowControl w:val="0"/>
        <w:autoSpaceDE w:val="0"/>
        <w:autoSpaceDN w:val="0"/>
        <w:adjustRightInd w:val="0"/>
        <w:jc w:val="right"/>
        <w:rPr>
          <w:sz w:val="28"/>
          <w:szCs w:val="28"/>
        </w:rPr>
      </w:pPr>
    </w:p>
    <w:p w:rsidR="00517B4B" w:rsidRPr="000A65CD" w:rsidRDefault="00517B4B" w:rsidP="00517B4B">
      <w:pPr>
        <w:widowControl w:val="0"/>
        <w:autoSpaceDE w:val="0"/>
        <w:autoSpaceDN w:val="0"/>
        <w:adjustRightInd w:val="0"/>
        <w:jc w:val="right"/>
        <w:rPr>
          <w:sz w:val="28"/>
          <w:szCs w:val="28"/>
        </w:rPr>
      </w:pPr>
    </w:p>
    <w:p w:rsidR="00517B4B" w:rsidRPr="000A65CD" w:rsidRDefault="00517B4B" w:rsidP="00517B4B">
      <w:pPr>
        <w:pStyle w:val="ConsPlusNonformat"/>
        <w:jc w:val="center"/>
        <w:rPr>
          <w:rFonts w:ascii="Times New Roman" w:hAnsi="Times New Roman" w:cs="Times New Roman"/>
          <w:sz w:val="28"/>
          <w:szCs w:val="28"/>
        </w:rPr>
      </w:pPr>
      <w:r w:rsidRPr="000A65CD">
        <w:rPr>
          <w:rFonts w:ascii="Times New Roman" w:hAnsi="Times New Roman" w:cs="Times New Roman"/>
          <w:sz w:val="28"/>
          <w:szCs w:val="28"/>
        </w:rPr>
        <w:t>Обоснование начальной (максимальной) цены контракта, цены контракта, заключаемого с единственным поставщиком (подрядчиком, исполнителем)</w:t>
      </w:r>
    </w:p>
    <w:p w:rsidR="00517B4B" w:rsidRPr="000A65CD" w:rsidRDefault="00517B4B" w:rsidP="00517B4B">
      <w:pPr>
        <w:pStyle w:val="ConsPlusNonformat"/>
        <w:jc w:val="both"/>
        <w:rPr>
          <w:rFonts w:ascii="Times New Roman" w:hAnsi="Times New Roman" w:cs="Times New Roman"/>
          <w:sz w:val="28"/>
          <w:szCs w:val="28"/>
        </w:rPr>
      </w:pPr>
    </w:p>
    <w:p w:rsidR="00517B4B" w:rsidRPr="000A65CD" w:rsidRDefault="00517B4B" w:rsidP="00517B4B">
      <w:pPr>
        <w:pStyle w:val="ConsPlusNonformat"/>
        <w:jc w:val="both"/>
        <w:rPr>
          <w:rFonts w:ascii="Times New Roman" w:hAnsi="Times New Roman" w:cs="Times New Roman"/>
          <w:sz w:val="28"/>
          <w:szCs w:val="28"/>
        </w:rPr>
      </w:pPr>
      <w:r w:rsidRPr="000A65CD">
        <w:rPr>
          <w:rFonts w:ascii="Times New Roman" w:hAnsi="Times New Roman" w:cs="Times New Roman"/>
          <w:sz w:val="28"/>
          <w:szCs w:val="28"/>
        </w:rPr>
        <w:t>________________________________________________________________________</w:t>
      </w:r>
    </w:p>
    <w:p w:rsidR="00517B4B" w:rsidRPr="000A65CD" w:rsidRDefault="00517B4B" w:rsidP="00517B4B">
      <w:pPr>
        <w:pStyle w:val="ConsPlusNonformat"/>
        <w:jc w:val="center"/>
        <w:rPr>
          <w:rFonts w:ascii="Times New Roman" w:hAnsi="Times New Roman" w:cs="Times New Roman"/>
          <w:sz w:val="28"/>
          <w:szCs w:val="28"/>
        </w:rPr>
      </w:pPr>
      <w:r w:rsidRPr="000A65CD">
        <w:rPr>
          <w:rFonts w:ascii="Times New Roman" w:hAnsi="Times New Roman" w:cs="Times New Roman"/>
          <w:sz w:val="28"/>
          <w:szCs w:val="28"/>
        </w:rPr>
        <w:t>(указывается предмет контракта)</w:t>
      </w:r>
    </w:p>
    <w:p w:rsidR="00517B4B" w:rsidRPr="000A65CD" w:rsidRDefault="00517B4B" w:rsidP="00517B4B">
      <w:pPr>
        <w:widowControl w:val="0"/>
        <w:autoSpaceDE w:val="0"/>
        <w:autoSpaceDN w:val="0"/>
        <w:adjustRightInd w:val="0"/>
        <w:rPr>
          <w:sz w:val="28"/>
          <w:szCs w:val="28"/>
        </w:rPr>
      </w:pPr>
    </w:p>
    <w:tbl>
      <w:tblPr>
        <w:tblW w:w="0" w:type="auto"/>
        <w:tblCellSpacing w:w="5" w:type="nil"/>
        <w:tblInd w:w="75" w:type="dxa"/>
        <w:tblLayout w:type="fixed"/>
        <w:tblCellMar>
          <w:left w:w="75" w:type="dxa"/>
          <w:right w:w="75" w:type="dxa"/>
        </w:tblCellMar>
        <w:tblLook w:val="0000"/>
      </w:tblPr>
      <w:tblGrid>
        <w:gridCol w:w="3888"/>
        <w:gridCol w:w="5751"/>
      </w:tblGrid>
      <w:tr w:rsidR="00517B4B" w:rsidRPr="000A65CD" w:rsidTr="00FB409A">
        <w:trPr>
          <w:tblCellSpacing w:w="5" w:type="nil"/>
        </w:trPr>
        <w:tc>
          <w:tcPr>
            <w:tcW w:w="3888" w:type="dxa"/>
            <w:tcBorders>
              <w:top w:val="single" w:sz="4" w:space="0" w:color="auto"/>
              <w:left w:val="single" w:sz="4" w:space="0" w:color="auto"/>
              <w:bottom w:val="single" w:sz="4" w:space="0" w:color="auto"/>
              <w:right w:val="single" w:sz="4" w:space="0" w:color="auto"/>
            </w:tcBorders>
          </w:tcPr>
          <w:p w:rsidR="00517B4B" w:rsidRPr="000A65CD" w:rsidRDefault="00517B4B" w:rsidP="00FB409A">
            <w:pPr>
              <w:widowControl w:val="0"/>
              <w:autoSpaceDE w:val="0"/>
              <w:autoSpaceDN w:val="0"/>
              <w:adjustRightInd w:val="0"/>
            </w:pPr>
            <w:r w:rsidRPr="000A65CD">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517B4B" w:rsidRPr="000A65CD" w:rsidRDefault="00517B4B" w:rsidP="00FB409A">
            <w:pPr>
              <w:widowControl w:val="0"/>
              <w:autoSpaceDE w:val="0"/>
              <w:autoSpaceDN w:val="0"/>
              <w:adjustRightInd w:val="0"/>
              <w:rPr>
                <w:sz w:val="28"/>
                <w:szCs w:val="28"/>
              </w:rPr>
            </w:pPr>
          </w:p>
        </w:tc>
      </w:tr>
      <w:tr w:rsidR="00517B4B" w:rsidRPr="000A65CD" w:rsidTr="00FB409A">
        <w:trPr>
          <w:tblCellSpacing w:w="5" w:type="nil"/>
        </w:trPr>
        <w:tc>
          <w:tcPr>
            <w:tcW w:w="3888" w:type="dxa"/>
            <w:tcBorders>
              <w:top w:val="single" w:sz="4" w:space="0" w:color="auto"/>
              <w:left w:val="single" w:sz="4" w:space="0" w:color="auto"/>
              <w:bottom w:val="single" w:sz="4" w:space="0" w:color="auto"/>
              <w:right w:val="single" w:sz="4" w:space="0" w:color="auto"/>
            </w:tcBorders>
          </w:tcPr>
          <w:p w:rsidR="00517B4B" w:rsidRPr="000A65CD" w:rsidRDefault="00517B4B" w:rsidP="00FB409A">
            <w:pPr>
              <w:widowControl w:val="0"/>
              <w:autoSpaceDE w:val="0"/>
              <w:autoSpaceDN w:val="0"/>
              <w:adjustRightInd w:val="0"/>
            </w:pPr>
            <w:r w:rsidRPr="000A65CD">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517B4B" w:rsidRPr="000A65CD" w:rsidRDefault="00517B4B" w:rsidP="00FB409A">
            <w:pPr>
              <w:widowControl w:val="0"/>
              <w:autoSpaceDE w:val="0"/>
              <w:autoSpaceDN w:val="0"/>
              <w:adjustRightInd w:val="0"/>
              <w:rPr>
                <w:sz w:val="28"/>
                <w:szCs w:val="28"/>
              </w:rPr>
            </w:pPr>
          </w:p>
        </w:tc>
      </w:tr>
      <w:tr w:rsidR="00517B4B" w:rsidRPr="000A65CD" w:rsidTr="00FB409A">
        <w:trPr>
          <w:tblCellSpacing w:w="5" w:type="nil"/>
        </w:trPr>
        <w:tc>
          <w:tcPr>
            <w:tcW w:w="3888" w:type="dxa"/>
            <w:tcBorders>
              <w:top w:val="single" w:sz="4" w:space="0" w:color="auto"/>
              <w:left w:val="single" w:sz="4" w:space="0" w:color="auto"/>
              <w:bottom w:val="single" w:sz="4" w:space="0" w:color="auto"/>
              <w:right w:val="single" w:sz="4" w:space="0" w:color="auto"/>
            </w:tcBorders>
          </w:tcPr>
          <w:p w:rsidR="00517B4B" w:rsidRPr="000A65CD" w:rsidRDefault="00517B4B" w:rsidP="00FB409A">
            <w:pPr>
              <w:widowControl w:val="0"/>
              <w:autoSpaceDE w:val="0"/>
              <w:autoSpaceDN w:val="0"/>
              <w:adjustRightInd w:val="0"/>
              <w:rPr>
                <w:sz w:val="28"/>
                <w:szCs w:val="28"/>
              </w:rPr>
            </w:pPr>
            <w:r w:rsidRPr="000A65CD">
              <w:rPr>
                <w:sz w:val="28"/>
                <w:szCs w:val="28"/>
              </w:rPr>
              <w:t>Расчет НМЦК</w:t>
            </w:r>
          </w:p>
        </w:tc>
        <w:tc>
          <w:tcPr>
            <w:tcW w:w="5751" w:type="dxa"/>
            <w:tcBorders>
              <w:top w:val="single" w:sz="4" w:space="0" w:color="auto"/>
              <w:left w:val="single" w:sz="4" w:space="0" w:color="auto"/>
              <w:bottom w:val="single" w:sz="4" w:space="0" w:color="auto"/>
              <w:right w:val="single" w:sz="4" w:space="0" w:color="auto"/>
            </w:tcBorders>
          </w:tcPr>
          <w:p w:rsidR="00517B4B" w:rsidRPr="000A65CD" w:rsidRDefault="00517B4B" w:rsidP="00FB409A">
            <w:pPr>
              <w:widowControl w:val="0"/>
              <w:autoSpaceDE w:val="0"/>
              <w:autoSpaceDN w:val="0"/>
              <w:adjustRightInd w:val="0"/>
              <w:rPr>
                <w:sz w:val="28"/>
                <w:szCs w:val="28"/>
              </w:rPr>
            </w:pPr>
          </w:p>
        </w:tc>
      </w:tr>
      <w:tr w:rsidR="00517B4B" w:rsidRPr="000A65CD" w:rsidTr="00FB409A">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517B4B" w:rsidRPr="000A65CD" w:rsidRDefault="00517B4B" w:rsidP="00FB409A">
            <w:pPr>
              <w:widowControl w:val="0"/>
              <w:autoSpaceDE w:val="0"/>
              <w:autoSpaceDN w:val="0"/>
              <w:adjustRightInd w:val="0"/>
              <w:jc w:val="center"/>
              <w:rPr>
                <w:sz w:val="28"/>
                <w:szCs w:val="28"/>
              </w:rPr>
            </w:pPr>
            <w:r w:rsidRPr="000A65CD">
              <w:rPr>
                <w:sz w:val="28"/>
                <w:szCs w:val="28"/>
              </w:rPr>
              <w:t>Дата подготовки обоснования НМЦК:</w:t>
            </w:r>
          </w:p>
        </w:tc>
      </w:tr>
    </w:tbl>
    <w:p w:rsidR="00517B4B" w:rsidRPr="000A65CD" w:rsidRDefault="00517B4B" w:rsidP="00517B4B">
      <w:pPr>
        <w:widowControl w:val="0"/>
        <w:autoSpaceDE w:val="0"/>
        <w:autoSpaceDN w:val="0"/>
        <w:adjustRightInd w:val="0"/>
        <w:rPr>
          <w:sz w:val="28"/>
          <w:szCs w:val="28"/>
        </w:rPr>
      </w:pPr>
    </w:p>
    <w:p w:rsidR="00517B4B" w:rsidRPr="000A65CD" w:rsidRDefault="00517B4B" w:rsidP="00517B4B">
      <w:pPr>
        <w:pStyle w:val="ConsPlusNonformat"/>
        <w:rPr>
          <w:rFonts w:ascii="Times New Roman" w:hAnsi="Times New Roman" w:cs="Times New Roman"/>
          <w:sz w:val="28"/>
          <w:szCs w:val="28"/>
        </w:rPr>
      </w:pPr>
      <w:r w:rsidRPr="000A65CD">
        <w:rPr>
          <w:rFonts w:ascii="Times New Roman" w:hAnsi="Times New Roman" w:cs="Times New Roman"/>
          <w:sz w:val="28"/>
          <w:szCs w:val="28"/>
        </w:rPr>
        <w:t xml:space="preserve">    Работник контрактной службы:</w:t>
      </w:r>
    </w:p>
    <w:p w:rsidR="00517B4B" w:rsidRPr="000A65CD" w:rsidRDefault="00517B4B" w:rsidP="00517B4B">
      <w:pPr>
        <w:pStyle w:val="ConsPlusNonformat"/>
        <w:rPr>
          <w:rFonts w:ascii="Times New Roman" w:hAnsi="Times New Roman" w:cs="Times New Roman"/>
          <w:sz w:val="28"/>
          <w:szCs w:val="28"/>
        </w:rPr>
      </w:pPr>
      <w:r w:rsidRPr="000A65CD">
        <w:rPr>
          <w:rFonts w:ascii="Times New Roman" w:hAnsi="Times New Roman" w:cs="Times New Roman"/>
          <w:sz w:val="28"/>
          <w:szCs w:val="28"/>
        </w:rPr>
        <w:t xml:space="preserve">    _______________________________________</w:t>
      </w:r>
    </w:p>
    <w:p w:rsidR="00517B4B" w:rsidRPr="000A65CD" w:rsidRDefault="00517B4B" w:rsidP="00517B4B">
      <w:pPr>
        <w:pStyle w:val="ConsPlusNonformat"/>
        <w:rPr>
          <w:rFonts w:ascii="Times New Roman" w:hAnsi="Times New Roman" w:cs="Times New Roman"/>
          <w:sz w:val="28"/>
          <w:szCs w:val="28"/>
        </w:rPr>
      </w:pPr>
      <w:r w:rsidRPr="000A65CD">
        <w:rPr>
          <w:rFonts w:ascii="Times New Roman" w:hAnsi="Times New Roman" w:cs="Times New Roman"/>
          <w:sz w:val="28"/>
          <w:szCs w:val="28"/>
        </w:rPr>
        <w:t xml:space="preserve">                  (должность)</w:t>
      </w:r>
    </w:p>
    <w:p w:rsidR="00517B4B" w:rsidRPr="000A65CD" w:rsidRDefault="00517B4B" w:rsidP="00517B4B">
      <w:pPr>
        <w:pStyle w:val="ConsPlusNonformat"/>
        <w:rPr>
          <w:rFonts w:ascii="Times New Roman" w:hAnsi="Times New Roman" w:cs="Times New Roman"/>
          <w:sz w:val="28"/>
          <w:szCs w:val="28"/>
        </w:rPr>
      </w:pPr>
      <w:r w:rsidRPr="000A65CD">
        <w:rPr>
          <w:rFonts w:ascii="Times New Roman" w:hAnsi="Times New Roman" w:cs="Times New Roman"/>
          <w:sz w:val="28"/>
          <w:szCs w:val="28"/>
        </w:rPr>
        <w:t xml:space="preserve">    _______________(______________________)</w:t>
      </w:r>
    </w:p>
    <w:p w:rsidR="00517B4B" w:rsidRPr="000A65CD" w:rsidRDefault="00517B4B" w:rsidP="00517B4B">
      <w:pPr>
        <w:pStyle w:val="ConsPlusNonformat"/>
        <w:rPr>
          <w:rFonts w:ascii="Times New Roman" w:hAnsi="Times New Roman" w:cs="Times New Roman"/>
          <w:sz w:val="28"/>
          <w:szCs w:val="28"/>
        </w:rPr>
      </w:pPr>
      <w:r w:rsidRPr="000A65CD">
        <w:rPr>
          <w:rFonts w:ascii="Times New Roman" w:hAnsi="Times New Roman" w:cs="Times New Roman"/>
          <w:sz w:val="28"/>
          <w:szCs w:val="28"/>
        </w:rPr>
        <w:t xml:space="preserve">         (подпись/расшифровка подписи)</w:t>
      </w:r>
    </w:p>
    <w:p w:rsidR="00517B4B" w:rsidRPr="000A65CD" w:rsidRDefault="00517B4B" w:rsidP="00517B4B">
      <w:pPr>
        <w:pStyle w:val="ConsPlusNonformat"/>
        <w:rPr>
          <w:rFonts w:ascii="Times New Roman" w:hAnsi="Times New Roman" w:cs="Times New Roman"/>
          <w:sz w:val="28"/>
          <w:szCs w:val="28"/>
        </w:rPr>
      </w:pPr>
    </w:p>
    <w:p w:rsidR="00517B4B" w:rsidRPr="000A65CD" w:rsidRDefault="00517B4B" w:rsidP="00517B4B">
      <w:pPr>
        <w:pStyle w:val="ConsPlusNonformat"/>
        <w:rPr>
          <w:rFonts w:ascii="Times New Roman" w:hAnsi="Times New Roman" w:cs="Times New Roman"/>
          <w:sz w:val="28"/>
          <w:szCs w:val="28"/>
        </w:rPr>
      </w:pPr>
      <w:r w:rsidRPr="000A65CD">
        <w:rPr>
          <w:rFonts w:ascii="Times New Roman" w:hAnsi="Times New Roman" w:cs="Times New Roman"/>
          <w:sz w:val="28"/>
          <w:szCs w:val="28"/>
        </w:rPr>
        <w:t xml:space="preserve">    "_____" ______________ 20__ г.</w:t>
      </w:r>
    </w:p>
    <w:p w:rsidR="00517B4B" w:rsidRPr="000A65CD" w:rsidRDefault="00517B4B" w:rsidP="00517B4B">
      <w:pPr>
        <w:pStyle w:val="ConsPlusNonformat"/>
        <w:rPr>
          <w:rFonts w:ascii="Times New Roman" w:hAnsi="Times New Roman" w:cs="Times New Roman"/>
          <w:sz w:val="28"/>
          <w:szCs w:val="28"/>
        </w:rPr>
      </w:pPr>
    </w:p>
    <w:p w:rsidR="00517B4B" w:rsidRPr="000A65CD" w:rsidRDefault="00517B4B" w:rsidP="00517B4B">
      <w:pPr>
        <w:spacing w:line="348" w:lineRule="auto"/>
        <w:ind w:firstLine="540"/>
        <w:rPr>
          <w:sz w:val="28"/>
          <w:szCs w:val="28"/>
        </w:rPr>
      </w:pPr>
      <w:r w:rsidRPr="000A65CD">
        <w:rPr>
          <w:sz w:val="28"/>
          <w:szCs w:val="28"/>
        </w:rPr>
        <w:t xml:space="preserve">    Ф.И.О. ответственного исполнителя _______________(подпись/расшифровка подписи/контактный телефон).</w:t>
      </w: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widowControl w:val="0"/>
        <w:autoSpaceDE w:val="0"/>
        <w:autoSpaceDN w:val="0"/>
        <w:adjustRightInd w:val="0"/>
        <w:jc w:val="right"/>
        <w:rPr>
          <w:sz w:val="28"/>
          <w:szCs w:val="28"/>
        </w:rPr>
      </w:pPr>
      <w:r w:rsidRPr="000A65CD">
        <w:rPr>
          <w:sz w:val="28"/>
          <w:szCs w:val="28"/>
        </w:rPr>
        <w:t>Приложение №4</w:t>
      </w:r>
    </w:p>
    <w:p w:rsidR="00517B4B" w:rsidRPr="000A65CD" w:rsidRDefault="00517B4B" w:rsidP="00517B4B">
      <w:pPr>
        <w:jc w:val="both"/>
        <w:rPr>
          <w:sz w:val="28"/>
          <w:szCs w:val="28"/>
        </w:rPr>
      </w:pPr>
    </w:p>
    <w:p w:rsidR="00517B4B" w:rsidRPr="000A65CD" w:rsidRDefault="00517B4B" w:rsidP="00517B4B">
      <w:pPr>
        <w:autoSpaceDE w:val="0"/>
        <w:autoSpaceDN w:val="0"/>
        <w:spacing w:after="120"/>
        <w:jc w:val="center"/>
        <w:rPr>
          <w:b/>
          <w:bCs/>
          <w:spacing w:val="44"/>
          <w:sz w:val="28"/>
          <w:szCs w:val="28"/>
        </w:rPr>
      </w:pPr>
      <w:r w:rsidRPr="000A65CD">
        <w:rPr>
          <w:b/>
          <w:bCs/>
          <w:spacing w:val="44"/>
          <w:sz w:val="28"/>
          <w:szCs w:val="28"/>
        </w:rPr>
        <w:t>ФОРМА</w:t>
      </w:r>
    </w:p>
    <w:p w:rsidR="00517B4B" w:rsidRPr="000A65CD" w:rsidRDefault="00517B4B" w:rsidP="00517B4B">
      <w:pPr>
        <w:autoSpaceDE w:val="0"/>
        <w:autoSpaceDN w:val="0"/>
        <w:jc w:val="center"/>
        <w:rPr>
          <w:b/>
          <w:bCs/>
          <w:sz w:val="28"/>
          <w:szCs w:val="28"/>
        </w:rPr>
      </w:pPr>
      <w:r w:rsidRPr="000A65CD">
        <w:rPr>
          <w:b/>
          <w:bCs/>
          <w:sz w:val="28"/>
          <w:szCs w:val="28"/>
        </w:rPr>
        <w:t xml:space="preserve">отчета об исполнении </w:t>
      </w:r>
      <w:r w:rsidR="00563A79">
        <w:rPr>
          <w:b/>
          <w:bCs/>
          <w:sz w:val="28"/>
          <w:szCs w:val="28"/>
        </w:rPr>
        <w:t xml:space="preserve">муниципального </w:t>
      </w:r>
      <w:r w:rsidRPr="000A65CD">
        <w:rPr>
          <w:b/>
          <w:bCs/>
          <w:sz w:val="28"/>
          <w:szCs w:val="28"/>
        </w:rPr>
        <w:t xml:space="preserve"> контракта</w:t>
      </w:r>
    </w:p>
    <w:tbl>
      <w:tblPr>
        <w:tblW w:w="0" w:type="auto"/>
        <w:jc w:val="center"/>
        <w:tblLayout w:type="fixed"/>
        <w:tblCellMar>
          <w:left w:w="28" w:type="dxa"/>
          <w:right w:w="28" w:type="dxa"/>
        </w:tblCellMar>
        <w:tblLook w:val="0000"/>
      </w:tblPr>
      <w:tblGrid>
        <w:gridCol w:w="7738"/>
        <w:gridCol w:w="454"/>
        <w:gridCol w:w="284"/>
        <w:gridCol w:w="1588"/>
        <w:gridCol w:w="425"/>
        <w:gridCol w:w="397"/>
        <w:gridCol w:w="397"/>
      </w:tblGrid>
      <w:tr w:rsidR="00517B4B" w:rsidRPr="000A65CD" w:rsidTr="00FB409A">
        <w:trPr>
          <w:cantSplit/>
          <w:jc w:val="center"/>
        </w:trPr>
        <w:tc>
          <w:tcPr>
            <w:tcW w:w="7738" w:type="dxa"/>
            <w:tcBorders>
              <w:top w:val="nil"/>
              <w:left w:val="nil"/>
              <w:bottom w:val="nil"/>
              <w:right w:val="nil"/>
            </w:tcBorders>
            <w:vAlign w:val="bottom"/>
          </w:tcPr>
          <w:p w:rsidR="00517B4B" w:rsidRPr="000A65CD" w:rsidRDefault="00517B4B" w:rsidP="00FB409A">
            <w:pPr>
              <w:autoSpaceDE w:val="0"/>
              <w:autoSpaceDN w:val="0"/>
              <w:jc w:val="right"/>
              <w:rPr>
                <w:b/>
                <w:bCs/>
                <w:sz w:val="28"/>
                <w:szCs w:val="28"/>
              </w:rPr>
            </w:pPr>
            <w:r w:rsidRPr="000A65CD">
              <w:rPr>
                <w:b/>
                <w:bCs/>
                <w:sz w:val="28"/>
                <w:szCs w:val="28"/>
              </w:rPr>
              <w:t>и (или) о результатах отдельного этапа его исполнения от “</w:t>
            </w:r>
          </w:p>
        </w:tc>
        <w:tc>
          <w:tcPr>
            <w:tcW w:w="454" w:type="dxa"/>
            <w:tcBorders>
              <w:top w:val="nil"/>
              <w:left w:val="nil"/>
              <w:bottom w:val="single" w:sz="4" w:space="0" w:color="auto"/>
              <w:right w:val="nil"/>
            </w:tcBorders>
            <w:vAlign w:val="bottom"/>
          </w:tcPr>
          <w:p w:rsidR="00517B4B" w:rsidRPr="000A65CD" w:rsidRDefault="00517B4B" w:rsidP="00FB409A">
            <w:pPr>
              <w:autoSpaceDE w:val="0"/>
              <w:autoSpaceDN w:val="0"/>
              <w:jc w:val="center"/>
              <w:rPr>
                <w:b/>
                <w:bCs/>
                <w:sz w:val="28"/>
                <w:szCs w:val="28"/>
              </w:rPr>
            </w:pPr>
          </w:p>
        </w:tc>
        <w:tc>
          <w:tcPr>
            <w:tcW w:w="284" w:type="dxa"/>
            <w:tcBorders>
              <w:top w:val="nil"/>
              <w:left w:val="nil"/>
              <w:bottom w:val="nil"/>
              <w:right w:val="nil"/>
            </w:tcBorders>
            <w:vAlign w:val="bottom"/>
          </w:tcPr>
          <w:p w:rsidR="00517B4B" w:rsidRPr="000A65CD" w:rsidRDefault="00517B4B" w:rsidP="00FB409A">
            <w:pPr>
              <w:autoSpaceDE w:val="0"/>
              <w:autoSpaceDN w:val="0"/>
              <w:rPr>
                <w:b/>
                <w:bCs/>
                <w:sz w:val="28"/>
                <w:szCs w:val="28"/>
              </w:rPr>
            </w:pPr>
            <w:r w:rsidRPr="000A65CD">
              <w:rPr>
                <w:b/>
                <w:bCs/>
                <w:sz w:val="28"/>
                <w:szCs w:val="28"/>
              </w:rPr>
              <w:t>”</w:t>
            </w:r>
          </w:p>
        </w:tc>
        <w:tc>
          <w:tcPr>
            <w:tcW w:w="1588" w:type="dxa"/>
            <w:tcBorders>
              <w:top w:val="nil"/>
              <w:left w:val="nil"/>
              <w:bottom w:val="single" w:sz="4" w:space="0" w:color="auto"/>
              <w:right w:val="nil"/>
            </w:tcBorders>
            <w:vAlign w:val="bottom"/>
          </w:tcPr>
          <w:p w:rsidR="00517B4B" w:rsidRPr="000A65CD" w:rsidRDefault="00517B4B" w:rsidP="00FB409A">
            <w:pPr>
              <w:autoSpaceDE w:val="0"/>
              <w:autoSpaceDN w:val="0"/>
              <w:jc w:val="center"/>
              <w:rPr>
                <w:b/>
                <w:bCs/>
                <w:sz w:val="28"/>
                <w:szCs w:val="28"/>
              </w:rPr>
            </w:pPr>
          </w:p>
        </w:tc>
        <w:tc>
          <w:tcPr>
            <w:tcW w:w="425" w:type="dxa"/>
            <w:tcBorders>
              <w:top w:val="nil"/>
              <w:left w:val="nil"/>
              <w:bottom w:val="nil"/>
              <w:right w:val="nil"/>
            </w:tcBorders>
            <w:vAlign w:val="bottom"/>
          </w:tcPr>
          <w:p w:rsidR="00517B4B" w:rsidRPr="000A65CD" w:rsidRDefault="00517B4B" w:rsidP="00FB409A">
            <w:pPr>
              <w:autoSpaceDE w:val="0"/>
              <w:autoSpaceDN w:val="0"/>
              <w:jc w:val="right"/>
              <w:rPr>
                <w:b/>
                <w:bCs/>
                <w:sz w:val="28"/>
                <w:szCs w:val="28"/>
              </w:rPr>
            </w:pPr>
            <w:r w:rsidRPr="000A65CD">
              <w:rPr>
                <w:b/>
                <w:bCs/>
                <w:sz w:val="28"/>
                <w:szCs w:val="28"/>
              </w:rPr>
              <w:t>20</w:t>
            </w:r>
          </w:p>
        </w:tc>
        <w:tc>
          <w:tcPr>
            <w:tcW w:w="397" w:type="dxa"/>
            <w:tcBorders>
              <w:top w:val="nil"/>
              <w:left w:val="nil"/>
              <w:bottom w:val="single" w:sz="4" w:space="0" w:color="auto"/>
              <w:right w:val="nil"/>
            </w:tcBorders>
            <w:vAlign w:val="bottom"/>
          </w:tcPr>
          <w:p w:rsidR="00517B4B" w:rsidRPr="000A65CD" w:rsidRDefault="00517B4B" w:rsidP="00FB409A">
            <w:pPr>
              <w:autoSpaceDE w:val="0"/>
              <w:autoSpaceDN w:val="0"/>
              <w:rPr>
                <w:b/>
                <w:bCs/>
                <w:sz w:val="28"/>
                <w:szCs w:val="28"/>
              </w:rPr>
            </w:pPr>
          </w:p>
        </w:tc>
        <w:tc>
          <w:tcPr>
            <w:tcW w:w="397" w:type="dxa"/>
            <w:tcBorders>
              <w:top w:val="nil"/>
              <w:left w:val="nil"/>
              <w:bottom w:val="nil"/>
              <w:right w:val="nil"/>
            </w:tcBorders>
            <w:vAlign w:val="bottom"/>
          </w:tcPr>
          <w:p w:rsidR="00517B4B" w:rsidRPr="000A65CD" w:rsidRDefault="00517B4B" w:rsidP="00FB409A">
            <w:pPr>
              <w:autoSpaceDE w:val="0"/>
              <w:autoSpaceDN w:val="0"/>
              <w:ind w:left="57"/>
              <w:rPr>
                <w:b/>
                <w:bCs/>
                <w:sz w:val="28"/>
                <w:szCs w:val="28"/>
              </w:rPr>
            </w:pPr>
            <w:r w:rsidRPr="000A65CD">
              <w:rPr>
                <w:b/>
                <w:bCs/>
                <w:sz w:val="28"/>
                <w:szCs w:val="28"/>
              </w:rPr>
              <w:t>г.</w:t>
            </w:r>
          </w:p>
        </w:tc>
      </w:tr>
    </w:tbl>
    <w:p w:rsidR="00517B4B" w:rsidRPr="000A65CD" w:rsidRDefault="00517B4B" w:rsidP="00517B4B">
      <w:pPr>
        <w:autoSpaceDE w:val="0"/>
        <w:autoSpaceDN w:val="0"/>
        <w:spacing w:after="240"/>
        <w:rPr>
          <w:sz w:val="2"/>
          <w:szCs w:val="2"/>
        </w:rPr>
      </w:pPr>
    </w:p>
    <w:tbl>
      <w:tblPr>
        <w:tblW w:w="0" w:type="auto"/>
        <w:tblLayout w:type="fixed"/>
        <w:tblCellMar>
          <w:left w:w="28" w:type="dxa"/>
          <w:right w:w="28" w:type="dxa"/>
        </w:tblCellMar>
        <w:tblLook w:val="0000"/>
      </w:tblPr>
      <w:tblGrid>
        <w:gridCol w:w="7655"/>
        <w:gridCol w:w="7541"/>
      </w:tblGrid>
      <w:tr w:rsidR="00517B4B" w:rsidRPr="000A65CD" w:rsidTr="00FB409A">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ind w:left="57" w:right="57"/>
              <w:jc w:val="both"/>
              <w:rPr>
                <w:sz w:val="26"/>
                <w:szCs w:val="26"/>
              </w:rPr>
            </w:pPr>
            <w:r w:rsidRPr="000A65CD">
              <w:rPr>
                <w:sz w:val="26"/>
                <w:szCs w:val="26"/>
              </w:rPr>
              <w:t>Наименование государственного заказчика</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ind w:left="57" w:right="57"/>
              <w:jc w:val="both"/>
              <w:rPr>
                <w:sz w:val="26"/>
                <w:szCs w:val="26"/>
              </w:rPr>
            </w:pPr>
          </w:p>
        </w:tc>
      </w:tr>
      <w:tr w:rsidR="00517B4B" w:rsidRPr="000A65CD" w:rsidTr="00FB409A">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ind w:left="57" w:right="57"/>
              <w:jc w:val="both"/>
              <w:rPr>
                <w:sz w:val="26"/>
                <w:szCs w:val="26"/>
              </w:rPr>
            </w:pPr>
            <w:r w:rsidRPr="000A65CD">
              <w:rPr>
                <w:sz w:val="26"/>
                <w:szCs w:val="26"/>
              </w:rPr>
              <w:t>Организационно-правовая форма</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ind w:left="57" w:right="57"/>
              <w:jc w:val="both"/>
              <w:rPr>
                <w:sz w:val="26"/>
                <w:szCs w:val="26"/>
              </w:rPr>
            </w:pPr>
          </w:p>
        </w:tc>
      </w:tr>
      <w:tr w:rsidR="00517B4B" w:rsidRPr="000A65CD" w:rsidTr="00FB409A">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ind w:left="57" w:right="57"/>
              <w:jc w:val="both"/>
              <w:rPr>
                <w:sz w:val="26"/>
                <w:szCs w:val="26"/>
              </w:rPr>
            </w:pPr>
            <w:r w:rsidRPr="000A65CD">
              <w:rPr>
                <w:sz w:val="26"/>
                <w:szCs w:val="26"/>
              </w:rPr>
              <w:t>Наименование публично-правового образования</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ind w:left="57" w:right="57"/>
              <w:jc w:val="both"/>
              <w:rPr>
                <w:sz w:val="26"/>
                <w:szCs w:val="26"/>
              </w:rPr>
            </w:pPr>
          </w:p>
        </w:tc>
      </w:tr>
      <w:tr w:rsidR="00517B4B" w:rsidRPr="000A65CD" w:rsidTr="00FB409A">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ind w:left="57" w:right="57"/>
              <w:jc w:val="both"/>
              <w:rPr>
                <w:sz w:val="26"/>
                <w:szCs w:val="26"/>
              </w:rPr>
            </w:pPr>
            <w:r w:rsidRPr="000A65CD">
              <w:rPr>
                <w:sz w:val="26"/>
                <w:szCs w:val="26"/>
              </w:rPr>
              <w:t>Местонахождение (адрес), телефон, адрес электронной почты</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ind w:left="57" w:right="57"/>
              <w:jc w:val="both"/>
              <w:rPr>
                <w:sz w:val="26"/>
                <w:szCs w:val="26"/>
              </w:rPr>
            </w:pPr>
          </w:p>
        </w:tc>
      </w:tr>
    </w:tbl>
    <w:p w:rsidR="00517B4B" w:rsidRPr="000A65CD" w:rsidRDefault="00517B4B" w:rsidP="00517B4B">
      <w:pPr>
        <w:autoSpaceDE w:val="0"/>
        <w:autoSpaceDN w:val="0"/>
        <w:spacing w:before="600"/>
        <w:ind w:left="57"/>
        <w:rPr>
          <w:sz w:val="26"/>
          <w:szCs w:val="26"/>
        </w:rPr>
      </w:pPr>
      <w:r w:rsidRPr="000A65CD">
        <w:rPr>
          <w:sz w:val="26"/>
          <w:szCs w:val="26"/>
        </w:rPr>
        <w:t>Вид документа (базовый, измененный)</w:t>
      </w:r>
    </w:p>
    <w:tbl>
      <w:tblPr>
        <w:tblW w:w="0" w:type="auto"/>
        <w:tblLayout w:type="fixed"/>
        <w:tblCellMar>
          <w:left w:w="28" w:type="dxa"/>
          <w:right w:w="28" w:type="dxa"/>
        </w:tblCellMar>
        <w:tblLook w:val="0000"/>
      </w:tblPr>
      <w:tblGrid>
        <w:gridCol w:w="2552"/>
        <w:gridCol w:w="5103"/>
      </w:tblGrid>
      <w:tr w:rsidR="00517B4B" w:rsidRPr="000A65CD" w:rsidTr="00FB409A">
        <w:tc>
          <w:tcPr>
            <w:tcW w:w="2552" w:type="dxa"/>
            <w:tcBorders>
              <w:top w:val="nil"/>
              <w:left w:val="nil"/>
              <w:bottom w:val="nil"/>
              <w:right w:val="nil"/>
            </w:tcBorders>
            <w:vAlign w:val="center"/>
          </w:tcPr>
          <w:p w:rsidR="00517B4B" w:rsidRPr="000A65CD" w:rsidRDefault="00517B4B" w:rsidP="00FB409A">
            <w:pPr>
              <w:autoSpaceDE w:val="0"/>
              <w:autoSpaceDN w:val="0"/>
              <w:ind w:left="57"/>
              <w:rPr>
                <w:sz w:val="26"/>
                <w:szCs w:val="26"/>
              </w:rPr>
            </w:pPr>
            <w:r w:rsidRPr="000A65CD">
              <w:rPr>
                <w:sz w:val="26"/>
                <w:szCs w:val="26"/>
              </w:rPr>
              <w:t>Дата</w:t>
            </w:r>
          </w:p>
        </w:tc>
        <w:tc>
          <w:tcPr>
            <w:tcW w:w="5103" w:type="dxa"/>
            <w:tcBorders>
              <w:top w:val="single" w:sz="4" w:space="0" w:color="auto"/>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r>
      <w:tr w:rsidR="00517B4B" w:rsidRPr="000A65CD" w:rsidTr="00FB409A">
        <w:tc>
          <w:tcPr>
            <w:tcW w:w="2552" w:type="dxa"/>
            <w:tcBorders>
              <w:top w:val="nil"/>
              <w:left w:val="nil"/>
              <w:bottom w:val="nil"/>
              <w:right w:val="nil"/>
            </w:tcBorders>
            <w:vAlign w:val="center"/>
          </w:tcPr>
          <w:p w:rsidR="00517B4B" w:rsidRPr="000A65CD" w:rsidRDefault="00517B4B" w:rsidP="00FB409A">
            <w:pPr>
              <w:autoSpaceDE w:val="0"/>
              <w:autoSpaceDN w:val="0"/>
              <w:ind w:left="57" w:right="57"/>
              <w:rPr>
                <w:sz w:val="26"/>
                <w:szCs w:val="26"/>
              </w:rPr>
            </w:pPr>
            <w:r w:rsidRPr="000A65CD">
              <w:rPr>
                <w:sz w:val="26"/>
                <w:szCs w:val="26"/>
              </w:rPr>
              <w:t>по ОКПО</w:t>
            </w:r>
          </w:p>
        </w:tc>
        <w:tc>
          <w:tcPr>
            <w:tcW w:w="5103" w:type="dxa"/>
            <w:tcBorders>
              <w:top w:val="single" w:sz="4" w:space="0" w:color="auto"/>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r>
      <w:tr w:rsidR="00517B4B" w:rsidRPr="000A65CD" w:rsidTr="00FB409A">
        <w:tc>
          <w:tcPr>
            <w:tcW w:w="2552" w:type="dxa"/>
            <w:tcBorders>
              <w:top w:val="nil"/>
              <w:left w:val="nil"/>
              <w:bottom w:val="nil"/>
              <w:right w:val="nil"/>
            </w:tcBorders>
            <w:vAlign w:val="center"/>
          </w:tcPr>
          <w:p w:rsidR="00517B4B" w:rsidRPr="000A65CD" w:rsidRDefault="00517B4B" w:rsidP="00FB409A">
            <w:pPr>
              <w:autoSpaceDE w:val="0"/>
              <w:autoSpaceDN w:val="0"/>
              <w:ind w:left="57" w:right="57"/>
              <w:rPr>
                <w:sz w:val="26"/>
                <w:szCs w:val="26"/>
              </w:rPr>
            </w:pPr>
            <w:r w:rsidRPr="000A65CD">
              <w:rPr>
                <w:sz w:val="26"/>
                <w:szCs w:val="26"/>
              </w:rPr>
              <w:t>ИНН</w:t>
            </w:r>
          </w:p>
        </w:tc>
        <w:tc>
          <w:tcPr>
            <w:tcW w:w="5103" w:type="dxa"/>
            <w:tcBorders>
              <w:top w:val="single" w:sz="4" w:space="0" w:color="auto"/>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r>
      <w:tr w:rsidR="00517B4B" w:rsidRPr="000A65CD" w:rsidTr="00FB409A">
        <w:tc>
          <w:tcPr>
            <w:tcW w:w="2552" w:type="dxa"/>
            <w:tcBorders>
              <w:top w:val="nil"/>
              <w:left w:val="nil"/>
              <w:bottom w:val="nil"/>
              <w:right w:val="nil"/>
            </w:tcBorders>
            <w:vAlign w:val="center"/>
          </w:tcPr>
          <w:p w:rsidR="00517B4B" w:rsidRPr="000A65CD" w:rsidRDefault="00517B4B" w:rsidP="00FB409A">
            <w:pPr>
              <w:autoSpaceDE w:val="0"/>
              <w:autoSpaceDN w:val="0"/>
              <w:ind w:left="57" w:right="57"/>
              <w:rPr>
                <w:sz w:val="26"/>
                <w:szCs w:val="26"/>
              </w:rPr>
            </w:pPr>
            <w:r w:rsidRPr="000A65CD">
              <w:rPr>
                <w:sz w:val="26"/>
                <w:szCs w:val="26"/>
              </w:rPr>
              <w:t>КПП</w:t>
            </w:r>
          </w:p>
        </w:tc>
        <w:tc>
          <w:tcPr>
            <w:tcW w:w="5103" w:type="dxa"/>
            <w:tcBorders>
              <w:top w:val="single" w:sz="4" w:space="0" w:color="auto"/>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r>
      <w:tr w:rsidR="00517B4B" w:rsidRPr="000A65CD" w:rsidTr="00FB409A">
        <w:tc>
          <w:tcPr>
            <w:tcW w:w="2552" w:type="dxa"/>
            <w:tcBorders>
              <w:top w:val="nil"/>
              <w:left w:val="nil"/>
              <w:bottom w:val="nil"/>
              <w:right w:val="nil"/>
            </w:tcBorders>
            <w:vAlign w:val="center"/>
          </w:tcPr>
          <w:p w:rsidR="00517B4B" w:rsidRPr="000A65CD" w:rsidRDefault="00517B4B" w:rsidP="00FB409A">
            <w:pPr>
              <w:autoSpaceDE w:val="0"/>
              <w:autoSpaceDN w:val="0"/>
              <w:ind w:left="57" w:right="57"/>
              <w:rPr>
                <w:sz w:val="26"/>
                <w:szCs w:val="26"/>
              </w:rPr>
            </w:pPr>
            <w:r w:rsidRPr="000A65CD">
              <w:rPr>
                <w:sz w:val="26"/>
                <w:szCs w:val="26"/>
              </w:rPr>
              <w:t>по ОКОПФ/ОКФС</w:t>
            </w:r>
          </w:p>
        </w:tc>
        <w:tc>
          <w:tcPr>
            <w:tcW w:w="5103" w:type="dxa"/>
            <w:tcBorders>
              <w:top w:val="single" w:sz="4" w:space="0" w:color="auto"/>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r>
      <w:tr w:rsidR="00517B4B" w:rsidRPr="000A65CD" w:rsidTr="00FB409A">
        <w:tc>
          <w:tcPr>
            <w:tcW w:w="2552" w:type="dxa"/>
            <w:tcBorders>
              <w:top w:val="nil"/>
              <w:left w:val="nil"/>
              <w:bottom w:val="nil"/>
              <w:right w:val="nil"/>
            </w:tcBorders>
            <w:vAlign w:val="center"/>
          </w:tcPr>
          <w:p w:rsidR="00517B4B" w:rsidRPr="000A65CD" w:rsidRDefault="00517B4B" w:rsidP="00FB409A">
            <w:pPr>
              <w:autoSpaceDE w:val="0"/>
              <w:autoSpaceDN w:val="0"/>
              <w:ind w:left="57" w:right="57"/>
              <w:rPr>
                <w:sz w:val="26"/>
                <w:szCs w:val="26"/>
              </w:rPr>
            </w:pPr>
            <w:r w:rsidRPr="000A65CD">
              <w:rPr>
                <w:sz w:val="26"/>
                <w:szCs w:val="26"/>
              </w:rPr>
              <w:t>по ОКТМО</w:t>
            </w:r>
          </w:p>
        </w:tc>
        <w:tc>
          <w:tcPr>
            <w:tcW w:w="5103" w:type="dxa"/>
            <w:tcBorders>
              <w:top w:val="single" w:sz="4" w:space="0" w:color="auto"/>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r>
      <w:tr w:rsidR="00517B4B" w:rsidRPr="000A65CD" w:rsidTr="00FB409A">
        <w:tc>
          <w:tcPr>
            <w:tcW w:w="2552" w:type="dxa"/>
            <w:tcBorders>
              <w:top w:val="nil"/>
              <w:left w:val="nil"/>
              <w:bottom w:val="nil"/>
              <w:right w:val="nil"/>
            </w:tcBorders>
            <w:vAlign w:val="center"/>
          </w:tcPr>
          <w:p w:rsidR="00517B4B" w:rsidRPr="000A65CD" w:rsidRDefault="00517B4B" w:rsidP="00FB409A">
            <w:pPr>
              <w:autoSpaceDE w:val="0"/>
              <w:autoSpaceDN w:val="0"/>
              <w:ind w:left="57" w:right="57"/>
              <w:rPr>
                <w:sz w:val="26"/>
                <w:szCs w:val="26"/>
              </w:rPr>
            </w:pPr>
            <w:r w:rsidRPr="000A65CD">
              <w:rPr>
                <w:sz w:val="26"/>
                <w:szCs w:val="26"/>
              </w:rPr>
              <w:t>изменения</w:t>
            </w:r>
          </w:p>
        </w:tc>
        <w:tc>
          <w:tcPr>
            <w:tcW w:w="5103" w:type="dxa"/>
            <w:tcBorders>
              <w:top w:val="single" w:sz="4" w:space="0" w:color="auto"/>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r>
    </w:tbl>
    <w:p w:rsidR="00517B4B" w:rsidRPr="000A65CD" w:rsidRDefault="00517B4B" w:rsidP="00517B4B">
      <w:pPr>
        <w:pageBreakBefore/>
        <w:autoSpaceDE w:val="0"/>
        <w:autoSpaceDN w:val="0"/>
        <w:spacing w:after="240"/>
        <w:jc w:val="center"/>
        <w:rPr>
          <w:sz w:val="26"/>
          <w:szCs w:val="26"/>
        </w:rPr>
      </w:pPr>
      <w:r w:rsidRPr="000A65CD">
        <w:rPr>
          <w:sz w:val="26"/>
          <w:szCs w:val="26"/>
        </w:rPr>
        <w:lastRenderedPageBreak/>
        <w:t>I. Сведения о контракте</w:t>
      </w:r>
    </w:p>
    <w:tbl>
      <w:tblPr>
        <w:tblW w:w="0" w:type="auto"/>
        <w:tblLayout w:type="fixed"/>
        <w:tblCellMar>
          <w:left w:w="28" w:type="dxa"/>
          <w:right w:w="28" w:type="dxa"/>
        </w:tblCellMar>
        <w:tblLook w:val="0000"/>
      </w:tblPr>
      <w:tblGrid>
        <w:gridCol w:w="3005"/>
        <w:gridCol w:w="1531"/>
        <w:gridCol w:w="2552"/>
        <w:gridCol w:w="4139"/>
        <w:gridCol w:w="1918"/>
        <w:gridCol w:w="2051"/>
      </w:tblGrid>
      <w:tr w:rsidR="00517B4B" w:rsidRPr="000A65CD" w:rsidTr="00FB409A">
        <w:trPr>
          <w:cantSplit/>
        </w:trPr>
        <w:tc>
          <w:tcPr>
            <w:tcW w:w="3005" w:type="dxa"/>
            <w:vMerge w:val="restart"/>
            <w:tcBorders>
              <w:top w:val="single" w:sz="4" w:space="0" w:color="auto"/>
              <w:left w:val="single" w:sz="4" w:space="0" w:color="auto"/>
              <w:bottom w:val="nil"/>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Идентифика</w:t>
            </w:r>
            <w:r w:rsidRPr="000A65CD">
              <w:rPr>
                <w:sz w:val="26"/>
                <w:szCs w:val="26"/>
              </w:rPr>
              <w:softHyphen/>
              <w:t>ционный</w:t>
            </w:r>
            <w:r w:rsidRPr="000A65CD">
              <w:rPr>
                <w:sz w:val="26"/>
                <w:szCs w:val="26"/>
              </w:rPr>
              <w:br/>
              <w:t>код закупки</w:t>
            </w:r>
          </w:p>
        </w:tc>
        <w:tc>
          <w:tcPr>
            <w:tcW w:w="1531" w:type="dxa"/>
            <w:vMerge w:val="restart"/>
            <w:tcBorders>
              <w:top w:val="single" w:sz="4" w:space="0" w:color="auto"/>
              <w:left w:val="single" w:sz="4" w:space="0" w:color="auto"/>
              <w:bottom w:val="nil"/>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Номер контракта</w:t>
            </w:r>
          </w:p>
        </w:tc>
        <w:tc>
          <w:tcPr>
            <w:tcW w:w="2552" w:type="dxa"/>
            <w:vMerge w:val="restart"/>
            <w:tcBorders>
              <w:top w:val="single" w:sz="4" w:space="0" w:color="auto"/>
              <w:left w:val="single" w:sz="4" w:space="0" w:color="auto"/>
              <w:bottom w:val="nil"/>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 xml:space="preserve">Номер реестровой записи из реестра контрактов </w:t>
            </w:r>
            <w:r w:rsidRPr="000A65CD">
              <w:rPr>
                <w:sz w:val="26"/>
                <w:szCs w:val="26"/>
              </w:rPr>
              <w:br/>
              <w:t>в отношении заключен</w:t>
            </w:r>
            <w:r w:rsidRPr="000A65CD">
              <w:rPr>
                <w:sz w:val="26"/>
                <w:szCs w:val="26"/>
              </w:rPr>
              <w:softHyphen/>
              <w:t>ного контракта</w:t>
            </w:r>
          </w:p>
        </w:tc>
        <w:tc>
          <w:tcPr>
            <w:tcW w:w="6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Наимено</w:t>
            </w:r>
            <w:r w:rsidRPr="000A65CD">
              <w:rPr>
                <w:sz w:val="26"/>
                <w:szCs w:val="26"/>
              </w:rPr>
              <w:softHyphen/>
              <w:t>вание предмета контракта</w:t>
            </w:r>
          </w:p>
        </w:tc>
        <w:tc>
          <w:tcPr>
            <w:tcW w:w="2051" w:type="dxa"/>
            <w:vMerge w:val="restart"/>
            <w:tcBorders>
              <w:top w:val="single" w:sz="4" w:space="0" w:color="auto"/>
              <w:left w:val="single" w:sz="4" w:space="0" w:color="auto"/>
              <w:bottom w:val="nil"/>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Источники финансового обеспечения контракта</w:t>
            </w:r>
          </w:p>
        </w:tc>
      </w:tr>
      <w:tr w:rsidR="00517B4B" w:rsidRPr="000A65CD" w:rsidTr="00FB409A">
        <w:trPr>
          <w:cantSplit/>
        </w:trPr>
        <w:tc>
          <w:tcPr>
            <w:tcW w:w="3005" w:type="dxa"/>
            <w:vMerge/>
            <w:tcBorders>
              <w:top w:val="nil"/>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c>
          <w:tcPr>
            <w:tcW w:w="1531" w:type="dxa"/>
            <w:vMerge/>
            <w:tcBorders>
              <w:top w:val="nil"/>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c>
          <w:tcPr>
            <w:tcW w:w="2552" w:type="dxa"/>
            <w:vMerge/>
            <w:tcBorders>
              <w:top w:val="nil"/>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наименование товара, работы, услуги</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код по ОКПД</w:t>
            </w:r>
          </w:p>
        </w:tc>
        <w:tc>
          <w:tcPr>
            <w:tcW w:w="2051" w:type="dxa"/>
            <w:vMerge/>
            <w:tcBorders>
              <w:top w:val="nil"/>
              <w:left w:val="single" w:sz="4" w:space="0" w:color="auto"/>
              <w:bottom w:val="single" w:sz="4" w:space="0" w:color="auto"/>
              <w:right w:val="single" w:sz="4" w:space="0" w:color="auto"/>
            </w:tcBorders>
            <w:vAlign w:val="center"/>
          </w:tcPr>
          <w:p w:rsidR="00517B4B" w:rsidRPr="000A65CD" w:rsidRDefault="00517B4B" w:rsidP="00FB409A">
            <w:pPr>
              <w:autoSpaceDE w:val="0"/>
              <w:autoSpaceDN w:val="0"/>
              <w:jc w:val="center"/>
              <w:rPr>
                <w:sz w:val="26"/>
                <w:szCs w:val="26"/>
              </w:rPr>
            </w:pPr>
          </w:p>
        </w:tc>
      </w:tr>
      <w:tr w:rsidR="00517B4B" w:rsidRPr="000A65CD" w:rsidTr="00FB409A">
        <w:trPr>
          <w:cantSplit/>
        </w:trPr>
        <w:tc>
          <w:tcPr>
            <w:tcW w:w="300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1</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4</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5</w:t>
            </w:r>
          </w:p>
        </w:tc>
        <w:tc>
          <w:tcPr>
            <w:tcW w:w="2051"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6</w:t>
            </w:r>
          </w:p>
        </w:tc>
      </w:tr>
      <w:tr w:rsidR="00517B4B" w:rsidRPr="000A65CD" w:rsidTr="00FB409A">
        <w:trPr>
          <w:cantSplit/>
        </w:trPr>
        <w:tc>
          <w:tcPr>
            <w:tcW w:w="300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918"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051"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rPr>
          <w:cantSplit/>
        </w:trPr>
        <w:tc>
          <w:tcPr>
            <w:tcW w:w="300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918"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051"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bl>
    <w:p w:rsidR="00517B4B" w:rsidRPr="000A65CD" w:rsidRDefault="00517B4B" w:rsidP="00517B4B">
      <w:pPr>
        <w:autoSpaceDE w:val="0"/>
        <w:autoSpaceDN w:val="0"/>
        <w:rPr>
          <w:sz w:val="26"/>
          <w:szCs w:val="26"/>
        </w:rPr>
      </w:pPr>
    </w:p>
    <w:p w:rsidR="00517B4B" w:rsidRPr="000A65CD" w:rsidRDefault="00517B4B" w:rsidP="00517B4B">
      <w:pPr>
        <w:autoSpaceDE w:val="0"/>
        <w:autoSpaceDN w:val="0"/>
        <w:spacing w:before="480" w:after="240"/>
        <w:jc w:val="center"/>
        <w:rPr>
          <w:sz w:val="26"/>
          <w:szCs w:val="26"/>
        </w:rPr>
      </w:pPr>
      <w:r w:rsidRPr="000A65CD">
        <w:rPr>
          <w:sz w:val="26"/>
          <w:szCs w:val="26"/>
        </w:rPr>
        <w:t>II. Сведения о поставщике (подрядчике, исполнителе)</w:t>
      </w:r>
    </w:p>
    <w:tbl>
      <w:tblPr>
        <w:tblW w:w="0" w:type="auto"/>
        <w:tblLayout w:type="fixed"/>
        <w:tblCellMar>
          <w:left w:w="28" w:type="dxa"/>
          <w:right w:w="28" w:type="dxa"/>
        </w:tblCellMar>
        <w:tblLook w:val="0000"/>
      </w:tblPr>
      <w:tblGrid>
        <w:gridCol w:w="2372"/>
        <w:gridCol w:w="2372"/>
        <w:gridCol w:w="2372"/>
        <w:gridCol w:w="1346"/>
        <w:gridCol w:w="1347"/>
        <w:gridCol w:w="1346"/>
        <w:gridCol w:w="1347"/>
        <w:gridCol w:w="1346"/>
        <w:gridCol w:w="1347"/>
      </w:tblGrid>
      <w:tr w:rsidR="00517B4B" w:rsidRPr="000A65CD" w:rsidTr="00FB409A">
        <w:tc>
          <w:tcPr>
            <w:tcW w:w="2372"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Наимено</w:t>
            </w:r>
            <w:r w:rsidRPr="000A65CD">
              <w:rPr>
                <w:sz w:val="26"/>
                <w:szCs w:val="26"/>
              </w:rPr>
              <w:softHyphen/>
              <w:t>вание постав</w:t>
            </w:r>
            <w:r w:rsidRPr="000A65CD">
              <w:rPr>
                <w:sz w:val="26"/>
                <w:szCs w:val="26"/>
              </w:rPr>
              <w:softHyphen/>
              <w:t>щика (подряд</w:t>
            </w:r>
            <w:r w:rsidRPr="000A65CD">
              <w:rPr>
                <w:sz w:val="26"/>
                <w:szCs w:val="26"/>
              </w:rPr>
              <w:softHyphen/>
              <w:t>чика, исполни</w:t>
            </w:r>
            <w:r w:rsidRPr="000A65CD">
              <w:rPr>
                <w:sz w:val="26"/>
                <w:szCs w:val="26"/>
              </w:rPr>
              <w:softHyphen/>
              <w:t>теля)</w:t>
            </w:r>
          </w:p>
        </w:tc>
        <w:tc>
          <w:tcPr>
            <w:tcW w:w="2372"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Организа</w:t>
            </w:r>
            <w:r w:rsidRPr="000A65CD">
              <w:rPr>
                <w:sz w:val="26"/>
                <w:szCs w:val="26"/>
              </w:rPr>
              <w:softHyphen/>
              <w:t>ционно-правовая форма</w:t>
            </w:r>
          </w:p>
        </w:tc>
        <w:tc>
          <w:tcPr>
            <w:tcW w:w="2372"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Местонахож</w:t>
            </w:r>
            <w:r w:rsidRPr="000A65CD">
              <w:rPr>
                <w:sz w:val="26"/>
                <w:szCs w:val="26"/>
              </w:rPr>
              <w:softHyphen/>
              <w:t>дение (место жительства), адрес, телефон, адрес электрон</w:t>
            </w:r>
            <w:r w:rsidRPr="000A65CD">
              <w:rPr>
                <w:sz w:val="26"/>
                <w:szCs w:val="26"/>
              </w:rPr>
              <w:softHyphen/>
              <w:t>ной почты</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По</w:t>
            </w:r>
            <w:r w:rsidRPr="000A65CD">
              <w:rPr>
                <w:sz w:val="26"/>
                <w:szCs w:val="26"/>
                <w:lang w:val="en-US"/>
              </w:rPr>
              <w:t xml:space="preserve"> </w:t>
            </w:r>
            <w:r w:rsidRPr="000A65CD">
              <w:rPr>
                <w:sz w:val="26"/>
                <w:szCs w:val="26"/>
              </w:rPr>
              <w:t>ОКОПФ/</w:t>
            </w:r>
            <w:r w:rsidRPr="000A65CD">
              <w:rPr>
                <w:sz w:val="26"/>
                <w:szCs w:val="26"/>
                <w:lang w:val="en-US"/>
              </w:rPr>
              <w:br/>
            </w:r>
            <w:r w:rsidRPr="000A65CD">
              <w:rPr>
                <w:sz w:val="26"/>
                <w:szCs w:val="26"/>
              </w:rPr>
              <w:t>ОКФС</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По</w:t>
            </w:r>
            <w:r w:rsidRPr="000A65CD">
              <w:rPr>
                <w:sz w:val="26"/>
                <w:szCs w:val="26"/>
              </w:rPr>
              <w:br/>
              <w:t>ОКСМ</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По</w:t>
            </w:r>
            <w:r w:rsidRPr="000A65CD">
              <w:rPr>
                <w:sz w:val="26"/>
                <w:szCs w:val="26"/>
              </w:rPr>
              <w:br/>
              <w:t>ОКПО</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ИНН</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КПП</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Статус</w:t>
            </w:r>
          </w:p>
        </w:tc>
      </w:tr>
      <w:tr w:rsidR="00517B4B" w:rsidRPr="000A65CD" w:rsidTr="00FB409A">
        <w:tc>
          <w:tcPr>
            <w:tcW w:w="237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1</w:t>
            </w:r>
          </w:p>
        </w:tc>
        <w:tc>
          <w:tcPr>
            <w:tcW w:w="237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2</w:t>
            </w:r>
          </w:p>
        </w:tc>
        <w:tc>
          <w:tcPr>
            <w:tcW w:w="237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3</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4</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5</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6</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7</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8</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9</w:t>
            </w:r>
          </w:p>
        </w:tc>
      </w:tr>
      <w:tr w:rsidR="00517B4B" w:rsidRPr="000A65CD" w:rsidTr="00FB409A">
        <w:tc>
          <w:tcPr>
            <w:tcW w:w="237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37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37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lang w:val="en-US"/>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r>
      <w:tr w:rsidR="00517B4B" w:rsidRPr="000A65CD" w:rsidTr="00FB409A">
        <w:tc>
          <w:tcPr>
            <w:tcW w:w="237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37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372"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r>
    </w:tbl>
    <w:p w:rsidR="00517B4B" w:rsidRPr="000A65CD" w:rsidRDefault="00517B4B" w:rsidP="00517B4B">
      <w:pPr>
        <w:autoSpaceDE w:val="0"/>
        <w:autoSpaceDN w:val="0"/>
        <w:rPr>
          <w:sz w:val="26"/>
          <w:szCs w:val="26"/>
        </w:rPr>
      </w:pPr>
    </w:p>
    <w:p w:rsidR="00517B4B" w:rsidRPr="000A65CD" w:rsidRDefault="00517B4B" w:rsidP="00517B4B">
      <w:pPr>
        <w:keepNext/>
        <w:autoSpaceDE w:val="0"/>
        <w:autoSpaceDN w:val="0"/>
        <w:spacing w:before="480" w:after="240"/>
        <w:jc w:val="center"/>
        <w:rPr>
          <w:sz w:val="26"/>
          <w:szCs w:val="26"/>
        </w:rPr>
      </w:pPr>
      <w:r w:rsidRPr="000A65CD">
        <w:rPr>
          <w:sz w:val="26"/>
          <w:szCs w:val="26"/>
        </w:rPr>
        <w:lastRenderedPageBreak/>
        <w:t>III. Информация об исполнении контракта (результаты отдельного этапа исполнения контракта, осуществленная</w:t>
      </w:r>
      <w:r w:rsidRPr="000A65CD">
        <w:rPr>
          <w:sz w:val="26"/>
          <w:szCs w:val="26"/>
        </w:rPr>
        <w:br/>
        <w:t>поставка товара, выполненная работа или оказанная услуга, в том числе их соответствие плану-графику),</w:t>
      </w:r>
      <w:r w:rsidRPr="000A65CD">
        <w:rPr>
          <w:sz w:val="26"/>
          <w:szCs w:val="26"/>
        </w:rPr>
        <w:br/>
        <w:t>о соблюдении промежуточных и окончательных сроков исполнения контракта</w:t>
      </w:r>
    </w:p>
    <w:tbl>
      <w:tblPr>
        <w:tblW w:w="0" w:type="auto"/>
        <w:tblLayout w:type="fixed"/>
        <w:tblCellMar>
          <w:left w:w="28" w:type="dxa"/>
          <w:right w:w="28" w:type="dxa"/>
        </w:tblCellMar>
        <w:tblLook w:val="0000"/>
      </w:tblPr>
      <w:tblGrid>
        <w:gridCol w:w="510"/>
        <w:gridCol w:w="4763"/>
        <w:gridCol w:w="1928"/>
        <w:gridCol w:w="1474"/>
        <w:gridCol w:w="2325"/>
        <w:gridCol w:w="2325"/>
        <w:gridCol w:w="1871"/>
      </w:tblGrid>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keepNext/>
              <w:autoSpaceDE w:val="0"/>
              <w:autoSpaceDN w:val="0"/>
              <w:jc w:val="center"/>
              <w:rPr>
                <w:sz w:val="26"/>
                <w:szCs w:val="26"/>
              </w:rPr>
            </w:pPr>
          </w:p>
        </w:tc>
        <w:tc>
          <w:tcPr>
            <w:tcW w:w="4763"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keepNext/>
              <w:autoSpaceDE w:val="0"/>
              <w:autoSpaceDN w:val="0"/>
              <w:jc w:val="center"/>
              <w:rPr>
                <w:sz w:val="26"/>
                <w:szCs w:val="26"/>
              </w:rPr>
            </w:pPr>
            <w:r w:rsidRPr="000A65CD">
              <w:rPr>
                <w:sz w:val="26"/>
                <w:szCs w:val="26"/>
              </w:rPr>
              <w:t>Наименование показателя</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keepNext/>
              <w:autoSpaceDE w:val="0"/>
              <w:autoSpaceDN w:val="0"/>
              <w:jc w:val="center"/>
              <w:rPr>
                <w:sz w:val="26"/>
                <w:szCs w:val="26"/>
              </w:rPr>
            </w:pPr>
            <w:r w:rsidRPr="000A65CD">
              <w:rPr>
                <w:sz w:val="26"/>
                <w:szCs w:val="26"/>
              </w:rPr>
              <w:t>Предусмот</w:t>
            </w:r>
            <w:r w:rsidRPr="000A65CD">
              <w:rPr>
                <w:sz w:val="26"/>
                <w:szCs w:val="26"/>
              </w:rPr>
              <w:softHyphen/>
              <w:t>рено контрак</w:t>
            </w:r>
            <w:r w:rsidRPr="000A65CD">
              <w:rPr>
                <w:sz w:val="26"/>
                <w:szCs w:val="26"/>
              </w:rPr>
              <w:softHyphen/>
              <w:t>том</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keepNext/>
              <w:autoSpaceDE w:val="0"/>
              <w:autoSpaceDN w:val="0"/>
              <w:jc w:val="center"/>
              <w:rPr>
                <w:sz w:val="26"/>
                <w:szCs w:val="26"/>
              </w:rPr>
            </w:pPr>
            <w:r w:rsidRPr="000A65CD">
              <w:rPr>
                <w:sz w:val="26"/>
                <w:szCs w:val="26"/>
              </w:rPr>
              <w:t>Испол</w:t>
            </w:r>
            <w:r w:rsidRPr="000A65CD">
              <w:rPr>
                <w:sz w:val="26"/>
                <w:szCs w:val="26"/>
              </w:rPr>
              <w:softHyphen/>
              <w:t>нено</w:t>
            </w:r>
          </w:p>
        </w:tc>
        <w:tc>
          <w:tcPr>
            <w:tcW w:w="2325"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keepNext/>
              <w:autoSpaceDE w:val="0"/>
              <w:autoSpaceDN w:val="0"/>
              <w:jc w:val="center"/>
              <w:rPr>
                <w:sz w:val="26"/>
                <w:szCs w:val="26"/>
              </w:rPr>
            </w:pPr>
            <w:r w:rsidRPr="000A65CD">
              <w:rPr>
                <w:sz w:val="26"/>
                <w:szCs w:val="26"/>
              </w:rPr>
              <w:t>Документ, подтверж</w:t>
            </w:r>
            <w:r w:rsidRPr="000A65CD">
              <w:rPr>
                <w:sz w:val="26"/>
                <w:szCs w:val="26"/>
              </w:rPr>
              <w:softHyphen/>
              <w:t>дающий испол</w:t>
            </w:r>
            <w:r w:rsidRPr="000A65CD">
              <w:rPr>
                <w:sz w:val="26"/>
                <w:szCs w:val="26"/>
              </w:rPr>
              <w:softHyphen/>
              <w:t>нение</w:t>
            </w:r>
          </w:p>
        </w:tc>
        <w:tc>
          <w:tcPr>
            <w:tcW w:w="2325"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keepNext/>
              <w:autoSpaceDE w:val="0"/>
              <w:autoSpaceDN w:val="0"/>
              <w:jc w:val="center"/>
              <w:rPr>
                <w:sz w:val="26"/>
                <w:szCs w:val="26"/>
              </w:rPr>
            </w:pPr>
            <w:r w:rsidRPr="000A65CD">
              <w:rPr>
                <w:sz w:val="26"/>
                <w:szCs w:val="26"/>
              </w:rPr>
              <w:t>Причина отклонения или неиспол</w:t>
            </w:r>
            <w:r w:rsidRPr="000A65CD">
              <w:rPr>
                <w:sz w:val="26"/>
                <w:szCs w:val="26"/>
              </w:rPr>
              <w:softHyphen/>
              <w:t>нения</w:t>
            </w:r>
            <w:r w:rsidRPr="000A65CD">
              <w:rPr>
                <w:sz w:val="26"/>
                <w:szCs w:val="26"/>
              </w:rPr>
              <w:br/>
              <w:t>(в том числе причины отклонения от плана-графика)</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keepNext/>
              <w:autoSpaceDE w:val="0"/>
              <w:autoSpaceDN w:val="0"/>
              <w:jc w:val="center"/>
              <w:rPr>
                <w:sz w:val="26"/>
                <w:szCs w:val="26"/>
              </w:rPr>
            </w:pPr>
            <w:r w:rsidRPr="000A65CD">
              <w:rPr>
                <w:sz w:val="26"/>
                <w:szCs w:val="26"/>
              </w:rPr>
              <w:t>Приме</w:t>
            </w:r>
            <w:r w:rsidRPr="000A65CD">
              <w:rPr>
                <w:sz w:val="26"/>
                <w:szCs w:val="26"/>
              </w:rPr>
              <w:softHyphen/>
              <w:t>чание</w:t>
            </w: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1</w:t>
            </w:r>
          </w:p>
        </w:tc>
        <w:tc>
          <w:tcPr>
            <w:tcW w:w="476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3</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4</w:t>
            </w:r>
          </w:p>
        </w:tc>
        <w:tc>
          <w:tcPr>
            <w:tcW w:w="232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5</w:t>
            </w:r>
          </w:p>
        </w:tc>
        <w:tc>
          <w:tcPr>
            <w:tcW w:w="232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6</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7</w:t>
            </w: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1</w:t>
            </w:r>
          </w:p>
        </w:tc>
        <w:tc>
          <w:tcPr>
            <w:tcW w:w="476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ind w:left="57" w:right="57"/>
              <w:jc w:val="both"/>
              <w:rPr>
                <w:sz w:val="26"/>
                <w:szCs w:val="26"/>
              </w:rPr>
            </w:pPr>
            <w:r w:rsidRPr="000A65CD">
              <w:rPr>
                <w:sz w:val="26"/>
                <w:szCs w:val="26"/>
              </w:rPr>
              <w:t>Дата начала исполнения контракта (отдельного этапа исполнения контракта)</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p>
        </w:tc>
        <w:tc>
          <w:tcPr>
            <w:tcW w:w="232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rPr>
                <w:sz w:val="26"/>
                <w:szCs w:val="26"/>
              </w:rPr>
            </w:pPr>
          </w:p>
        </w:tc>
        <w:tc>
          <w:tcPr>
            <w:tcW w:w="232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rPr>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rPr>
                <w:sz w:val="26"/>
                <w:szCs w:val="26"/>
              </w:rPr>
            </w:pPr>
          </w:p>
        </w:tc>
      </w:tr>
      <w:tr w:rsidR="00517B4B" w:rsidRPr="000A65CD" w:rsidTr="00FB409A">
        <w:tc>
          <w:tcPr>
            <w:tcW w:w="510"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2</w:t>
            </w:r>
          </w:p>
        </w:tc>
        <w:tc>
          <w:tcPr>
            <w:tcW w:w="4763"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Дата окончания исполнения контракта (отдельного этапа исполнения контракта)</w:t>
            </w:r>
          </w:p>
        </w:tc>
        <w:tc>
          <w:tcPr>
            <w:tcW w:w="1928"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474"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325"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c>
          <w:tcPr>
            <w:tcW w:w="2325"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c>
          <w:tcPr>
            <w:tcW w:w="1871"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3</w:t>
            </w:r>
          </w:p>
        </w:tc>
        <w:tc>
          <w:tcPr>
            <w:tcW w:w="4763"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Цена контракта (отдельного этапа исполнения контракта):</w:t>
            </w:r>
          </w:p>
          <w:p w:rsidR="00517B4B" w:rsidRPr="000A65CD" w:rsidRDefault="00517B4B" w:rsidP="00FB409A">
            <w:pPr>
              <w:autoSpaceDE w:val="0"/>
              <w:autoSpaceDN w:val="0"/>
              <w:ind w:left="57" w:right="57"/>
              <w:jc w:val="both"/>
              <w:rPr>
                <w:sz w:val="26"/>
                <w:szCs w:val="26"/>
                <w:lang w:val="en-US"/>
              </w:rPr>
            </w:pPr>
            <w:r w:rsidRPr="000A65CD">
              <w:rPr>
                <w:sz w:val="26"/>
                <w:szCs w:val="26"/>
              </w:rPr>
              <w:t>в валюте контракта</w:t>
            </w:r>
          </w:p>
        </w:tc>
        <w:tc>
          <w:tcPr>
            <w:tcW w:w="1928"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474"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325"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c>
          <w:tcPr>
            <w:tcW w:w="2325"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c>
          <w:tcPr>
            <w:tcW w:w="1871"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4763"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в рублях</w:t>
            </w:r>
          </w:p>
        </w:tc>
        <w:tc>
          <w:tcPr>
            <w:tcW w:w="1928"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474"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325"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325"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871"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4</w:t>
            </w:r>
          </w:p>
        </w:tc>
        <w:tc>
          <w:tcPr>
            <w:tcW w:w="4763"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Количество (объем) поставляемых товаров, оказываемых услуг, выполняемых работ по контракту (по отдельному этапу исполнения контракта) с указанием через символ “/” единиц измерения по ОКЕИ (в случае если объект закупки может быть количественно измерен)</w:t>
            </w:r>
          </w:p>
        </w:tc>
        <w:tc>
          <w:tcPr>
            <w:tcW w:w="1928"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474"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325"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c>
          <w:tcPr>
            <w:tcW w:w="2325"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c>
          <w:tcPr>
            <w:tcW w:w="1871"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lastRenderedPageBreak/>
              <w:t>5</w:t>
            </w:r>
          </w:p>
        </w:tc>
        <w:tc>
          <w:tcPr>
            <w:tcW w:w="4763"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Авансовый платеж (если контрактом предусмотрена выплата аванса):</w:t>
            </w:r>
          </w:p>
          <w:p w:rsidR="00517B4B" w:rsidRPr="000A65CD" w:rsidRDefault="00517B4B" w:rsidP="00FB409A">
            <w:pPr>
              <w:autoSpaceDE w:val="0"/>
              <w:autoSpaceDN w:val="0"/>
              <w:ind w:left="57" w:right="57"/>
              <w:jc w:val="both"/>
              <w:rPr>
                <w:sz w:val="26"/>
                <w:szCs w:val="26"/>
                <w:lang w:val="en-US"/>
              </w:rPr>
            </w:pPr>
            <w:r w:rsidRPr="000A65CD">
              <w:rPr>
                <w:sz w:val="26"/>
                <w:szCs w:val="26"/>
              </w:rPr>
              <w:t>5.1. размер в рублях</w:t>
            </w:r>
          </w:p>
        </w:tc>
        <w:tc>
          <w:tcPr>
            <w:tcW w:w="1928"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474"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325"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c>
          <w:tcPr>
            <w:tcW w:w="2325"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c>
          <w:tcPr>
            <w:tcW w:w="1871" w:type="dxa"/>
            <w:tcBorders>
              <w:top w:val="single" w:sz="4" w:space="0" w:color="auto"/>
              <w:left w:val="single" w:sz="4" w:space="0" w:color="auto"/>
              <w:bottom w:val="nil"/>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4763"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5.2. дата перечисления</w:t>
            </w:r>
          </w:p>
        </w:tc>
        <w:tc>
          <w:tcPr>
            <w:tcW w:w="1928"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1474"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2325"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325"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871" w:type="dxa"/>
            <w:tcBorders>
              <w:top w:val="nil"/>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bl>
    <w:p w:rsidR="00517B4B" w:rsidRPr="000A65CD" w:rsidRDefault="00517B4B" w:rsidP="00517B4B">
      <w:pPr>
        <w:autoSpaceDE w:val="0"/>
        <w:autoSpaceDN w:val="0"/>
        <w:spacing w:before="480" w:after="240"/>
        <w:jc w:val="center"/>
        <w:rPr>
          <w:sz w:val="26"/>
          <w:szCs w:val="26"/>
        </w:rPr>
      </w:pPr>
      <w:r w:rsidRPr="000A65CD">
        <w:rPr>
          <w:sz w:val="26"/>
          <w:szCs w:val="26"/>
        </w:rPr>
        <w:t>IV. Информация о ненадлежащем исполнении контракта (с указанием допущенных нарушений)</w:t>
      </w:r>
      <w:r w:rsidRPr="000A65CD">
        <w:rPr>
          <w:sz w:val="26"/>
          <w:szCs w:val="26"/>
        </w:rPr>
        <w:br/>
        <w:t>или о неисполнении контракта и о санкциях, связанных с указанным нарушением</w:t>
      </w:r>
    </w:p>
    <w:tbl>
      <w:tblPr>
        <w:tblW w:w="0" w:type="auto"/>
        <w:tblLayout w:type="fixed"/>
        <w:tblCellMar>
          <w:left w:w="28" w:type="dxa"/>
          <w:right w:w="28" w:type="dxa"/>
        </w:tblCellMar>
        <w:tblLook w:val="0000"/>
      </w:tblPr>
      <w:tblGrid>
        <w:gridCol w:w="510"/>
        <w:gridCol w:w="4763"/>
        <w:gridCol w:w="2020"/>
        <w:gridCol w:w="2020"/>
        <w:gridCol w:w="2020"/>
        <w:gridCol w:w="2020"/>
        <w:gridCol w:w="1844"/>
      </w:tblGrid>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p>
        </w:tc>
        <w:tc>
          <w:tcPr>
            <w:tcW w:w="4763"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Наименование показателя</w:t>
            </w:r>
          </w:p>
        </w:tc>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Наимено</w:t>
            </w:r>
            <w:r w:rsidRPr="000A65CD">
              <w:rPr>
                <w:sz w:val="26"/>
                <w:szCs w:val="26"/>
              </w:rPr>
              <w:softHyphen/>
              <w:t>вание обязательства</w:t>
            </w:r>
          </w:p>
        </w:tc>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Суть нарушения</w:t>
            </w:r>
          </w:p>
        </w:tc>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Информа</w:t>
            </w:r>
            <w:r w:rsidRPr="000A65CD">
              <w:rPr>
                <w:sz w:val="26"/>
                <w:szCs w:val="26"/>
              </w:rPr>
              <w:softHyphen/>
              <w:t>ция о начис</w:t>
            </w:r>
            <w:r w:rsidRPr="000A65CD">
              <w:rPr>
                <w:sz w:val="26"/>
                <w:szCs w:val="26"/>
              </w:rPr>
              <w:softHyphen/>
              <w:t>ленной неустойке</w:t>
            </w:r>
          </w:p>
        </w:tc>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Документ, подтверж</w:t>
            </w:r>
            <w:r w:rsidRPr="000A65CD">
              <w:rPr>
                <w:sz w:val="26"/>
                <w:szCs w:val="26"/>
              </w:rPr>
              <w:softHyphen/>
              <w:t>дающий начис</w:t>
            </w:r>
            <w:r w:rsidRPr="000A65CD">
              <w:rPr>
                <w:sz w:val="26"/>
                <w:szCs w:val="26"/>
              </w:rPr>
              <w:softHyphen/>
              <w:t>ление или уплату неустойки</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Приме</w:t>
            </w:r>
            <w:r w:rsidRPr="000A65CD">
              <w:rPr>
                <w:sz w:val="26"/>
                <w:szCs w:val="26"/>
              </w:rPr>
              <w:softHyphen/>
              <w:t>чание</w:t>
            </w: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1</w:t>
            </w:r>
          </w:p>
        </w:tc>
        <w:tc>
          <w:tcPr>
            <w:tcW w:w="476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2</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3</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4</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5</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6</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7</w:t>
            </w: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1</w:t>
            </w:r>
          </w:p>
        </w:tc>
        <w:tc>
          <w:tcPr>
            <w:tcW w:w="476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Ненадлежащее исполнение и (или) неисполнение заказчиком обязательств, предусмотренных контрактом, за исключением нарушения сроков исполнения обязательств</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2</w:t>
            </w:r>
          </w:p>
        </w:tc>
        <w:tc>
          <w:tcPr>
            <w:tcW w:w="476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Нарушение заказчиком сроков исполнения обязательств</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3</w:t>
            </w:r>
          </w:p>
        </w:tc>
        <w:tc>
          <w:tcPr>
            <w:tcW w:w="476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Ненадлежащее исполнение и (или) неисполнение исполнителем обязательств, за исключением нарушений сроков исполнения обязательств, предусмотренных контрактом</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4</w:t>
            </w:r>
          </w:p>
        </w:tc>
        <w:tc>
          <w:tcPr>
            <w:tcW w:w="476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Нарушение поставщиком (подрядчиком, исполнителем) сроков исполнения обязательств</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lastRenderedPageBreak/>
              <w:t>5</w:t>
            </w:r>
          </w:p>
        </w:tc>
        <w:tc>
          <w:tcPr>
            <w:tcW w:w="476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Ненадлежащее исполнение обязательств банком, выдавшим исполнителю банковскую гарантию для целей обеспечения исполнения контракта</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bl>
    <w:p w:rsidR="00517B4B" w:rsidRPr="000A65CD" w:rsidRDefault="00517B4B" w:rsidP="00517B4B">
      <w:pPr>
        <w:autoSpaceDE w:val="0"/>
        <w:autoSpaceDN w:val="0"/>
        <w:rPr>
          <w:sz w:val="26"/>
          <w:szCs w:val="26"/>
        </w:rPr>
      </w:pPr>
    </w:p>
    <w:p w:rsidR="00517B4B" w:rsidRPr="000A65CD" w:rsidRDefault="00517B4B" w:rsidP="00517B4B">
      <w:pPr>
        <w:keepNext/>
        <w:autoSpaceDE w:val="0"/>
        <w:autoSpaceDN w:val="0"/>
        <w:spacing w:before="480" w:after="240"/>
        <w:jc w:val="center"/>
        <w:rPr>
          <w:sz w:val="26"/>
          <w:szCs w:val="26"/>
        </w:rPr>
      </w:pPr>
      <w:r w:rsidRPr="000A65CD">
        <w:rPr>
          <w:sz w:val="26"/>
          <w:szCs w:val="26"/>
        </w:rPr>
        <w:t>V. Информация об изменении или о расторжении контракта в ходе его исполнения</w:t>
      </w:r>
    </w:p>
    <w:tbl>
      <w:tblPr>
        <w:tblW w:w="0" w:type="auto"/>
        <w:tblLayout w:type="fixed"/>
        <w:tblCellMar>
          <w:left w:w="28" w:type="dxa"/>
          <w:right w:w="28" w:type="dxa"/>
        </w:tblCellMar>
        <w:tblLook w:val="0000"/>
      </w:tblPr>
      <w:tblGrid>
        <w:gridCol w:w="510"/>
        <w:gridCol w:w="3629"/>
        <w:gridCol w:w="1758"/>
        <w:gridCol w:w="4649"/>
        <w:gridCol w:w="4650"/>
      </w:tblGrid>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keepNext/>
              <w:autoSpaceDE w:val="0"/>
              <w:autoSpaceDN w:val="0"/>
              <w:jc w:val="center"/>
              <w:rPr>
                <w:sz w:val="26"/>
                <w:szCs w:val="26"/>
              </w:rPr>
            </w:pP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Событие</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Дата</w:t>
            </w:r>
          </w:p>
        </w:tc>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Причина</w:t>
            </w:r>
          </w:p>
        </w:tc>
        <w:tc>
          <w:tcPr>
            <w:tcW w:w="4650" w:type="dxa"/>
            <w:tcBorders>
              <w:top w:val="single" w:sz="4" w:space="0" w:color="auto"/>
              <w:left w:val="single" w:sz="4" w:space="0" w:color="auto"/>
              <w:bottom w:val="single" w:sz="4" w:space="0" w:color="auto"/>
              <w:right w:val="single" w:sz="4" w:space="0" w:color="auto"/>
            </w:tcBorders>
            <w:shd w:val="clear" w:color="auto" w:fill="FFFFFF"/>
            <w:vAlign w:val="center"/>
          </w:tcPr>
          <w:p w:rsidR="00517B4B" w:rsidRPr="000A65CD" w:rsidRDefault="00517B4B" w:rsidP="00FB409A">
            <w:pPr>
              <w:autoSpaceDE w:val="0"/>
              <w:autoSpaceDN w:val="0"/>
              <w:jc w:val="center"/>
              <w:rPr>
                <w:sz w:val="26"/>
                <w:szCs w:val="26"/>
              </w:rPr>
            </w:pPr>
            <w:r w:rsidRPr="000A65CD">
              <w:rPr>
                <w:sz w:val="26"/>
                <w:szCs w:val="26"/>
              </w:rPr>
              <w:t>Наименование, номер и дата</w:t>
            </w:r>
            <w:r w:rsidRPr="000A65CD">
              <w:rPr>
                <w:sz w:val="26"/>
                <w:szCs w:val="26"/>
              </w:rPr>
              <w:br/>
              <w:t>документа-основания</w:t>
            </w: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1</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2</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3</w:t>
            </w:r>
          </w:p>
        </w:tc>
        <w:tc>
          <w:tcPr>
            <w:tcW w:w="4649"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4</w:t>
            </w: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5</w:t>
            </w: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keepNext/>
              <w:autoSpaceDE w:val="0"/>
              <w:autoSpaceDN w:val="0"/>
              <w:jc w:val="center"/>
              <w:rPr>
                <w:sz w:val="26"/>
                <w:szCs w:val="26"/>
              </w:rPr>
            </w:pPr>
            <w:r w:rsidRPr="000A65CD">
              <w:rPr>
                <w:sz w:val="26"/>
                <w:szCs w:val="26"/>
              </w:rPr>
              <w:t>1</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Изменение контракта</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4649"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r w:rsidR="00517B4B" w:rsidRPr="000A65CD" w:rsidTr="00FB409A">
        <w:tc>
          <w:tcPr>
            <w:tcW w:w="51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r w:rsidRPr="000A65CD">
              <w:rPr>
                <w:sz w:val="26"/>
                <w:szCs w:val="26"/>
              </w:rPr>
              <w:t>2</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ind w:left="57" w:right="57"/>
              <w:jc w:val="both"/>
              <w:rPr>
                <w:sz w:val="26"/>
                <w:szCs w:val="26"/>
              </w:rPr>
            </w:pPr>
            <w:r w:rsidRPr="000A65CD">
              <w:rPr>
                <w:sz w:val="26"/>
                <w:szCs w:val="26"/>
              </w:rPr>
              <w:t>Расторжение контракта</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jc w:val="center"/>
              <w:rPr>
                <w:sz w:val="26"/>
                <w:szCs w:val="26"/>
              </w:rPr>
            </w:pPr>
          </w:p>
        </w:tc>
        <w:tc>
          <w:tcPr>
            <w:tcW w:w="4649"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autoSpaceDE w:val="0"/>
              <w:autoSpaceDN w:val="0"/>
              <w:rPr>
                <w:sz w:val="26"/>
                <w:szCs w:val="26"/>
              </w:rPr>
            </w:pPr>
          </w:p>
        </w:tc>
      </w:tr>
    </w:tbl>
    <w:p w:rsidR="00517B4B" w:rsidRPr="000A65CD" w:rsidRDefault="00517B4B" w:rsidP="00517B4B">
      <w:pPr>
        <w:autoSpaceDE w:val="0"/>
        <w:autoSpaceDN w:val="0"/>
        <w:spacing w:after="120"/>
      </w:pPr>
    </w:p>
    <w:tbl>
      <w:tblPr>
        <w:tblW w:w="0" w:type="auto"/>
        <w:tblLayout w:type="fixed"/>
        <w:tblCellMar>
          <w:left w:w="28" w:type="dxa"/>
          <w:right w:w="28" w:type="dxa"/>
        </w:tblCellMar>
        <w:tblLook w:val="0000"/>
      </w:tblPr>
      <w:tblGrid>
        <w:gridCol w:w="3508"/>
        <w:gridCol w:w="3750"/>
        <w:gridCol w:w="283"/>
        <w:gridCol w:w="2694"/>
        <w:gridCol w:w="277"/>
        <w:gridCol w:w="3550"/>
      </w:tblGrid>
      <w:tr w:rsidR="00517B4B" w:rsidRPr="000A65CD" w:rsidTr="00FB409A">
        <w:tc>
          <w:tcPr>
            <w:tcW w:w="3508" w:type="dxa"/>
            <w:tcBorders>
              <w:top w:val="nil"/>
              <w:left w:val="nil"/>
              <w:bottom w:val="nil"/>
              <w:right w:val="nil"/>
            </w:tcBorders>
          </w:tcPr>
          <w:p w:rsidR="00517B4B" w:rsidRPr="000A65CD" w:rsidRDefault="00517B4B" w:rsidP="00FB409A">
            <w:pPr>
              <w:autoSpaceDE w:val="0"/>
              <w:autoSpaceDN w:val="0"/>
              <w:rPr>
                <w:sz w:val="26"/>
                <w:szCs w:val="26"/>
              </w:rPr>
            </w:pPr>
            <w:r w:rsidRPr="000A65CD">
              <w:rPr>
                <w:sz w:val="26"/>
                <w:szCs w:val="26"/>
              </w:rPr>
              <w:t>Руководитель</w:t>
            </w:r>
            <w:r w:rsidRPr="000A65CD">
              <w:rPr>
                <w:sz w:val="26"/>
                <w:szCs w:val="26"/>
                <w:lang w:val="en-US"/>
              </w:rPr>
              <w:br/>
            </w:r>
            <w:r w:rsidRPr="000A65CD">
              <w:rPr>
                <w:sz w:val="26"/>
                <w:szCs w:val="26"/>
              </w:rPr>
              <w:t>(уполномоченный работник)</w:t>
            </w:r>
          </w:p>
        </w:tc>
        <w:tc>
          <w:tcPr>
            <w:tcW w:w="3750" w:type="dxa"/>
            <w:tcBorders>
              <w:top w:val="nil"/>
              <w:left w:val="nil"/>
              <w:bottom w:val="single" w:sz="4" w:space="0" w:color="auto"/>
              <w:right w:val="nil"/>
            </w:tcBorders>
            <w:vAlign w:val="bottom"/>
          </w:tcPr>
          <w:p w:rsidR="00517B4B" w:rsidRPr="000A65CD" w:rsidRDefault="00517B4B" w:rsidP="00FB409A">
            <w:pPr>
              <w:autoSpaceDE w:val="0"/>
              <w:autoSpaceDN w:val="0"/>
              <w:jc w:val="center"/>
              <w:rPr>
                <w:sz w:val="26"/>
                <w:szCs w:val="26"/>
              </w:rPr>
            </w:pPr>
          </w:p>
        </w:tc>
        <w:tc>
          <w:tcPr>
            <w:tcW w:w="283" w:type="dxa"/>
            <w:tcBorders>
              <w:top w:val="nil"/>
              <w:left w:val="nil"/>
              <w:bottom w:val="nil"/>
              <w:right w:val="nil"/>
            </w:tcBorders>
            <w:vAlign w:val="bottom"/>
          </w:tcPr>
          <w:p w:rsidR="00517B4B" w:rsidRPr="000A65CD" w:rsidRDefault="00517B4B" w:rsidP="00FB409A">
            <w:pPr>
              <w:autoSpaceDE w:val="0"/>
              <w:autoSpaceDN w:val="0"/>
              <w:rPr>
                <w:sz w:val="26"/>
                <w:szCs w:val="26"/>
              </w:rPr>
            </w:pPr>
          </w:p>
        </w:tc>
        <w:tc>
          <w:tcPr>
            <w:tcW w:w="2694" w:type="dxa"/>
            <w:tcBorders>
              <w:top w:val="nil"/>
              <w:left w:val="nil"/>
              <w:bottom w:val="single" w:sz="4" w:space="0" w:color="auto"/>
              <w:right w:val="nil"/>
            </w:tcBorders>
            <w:vAlign w:val="bottom"/>
          </w:tcPr>
          <w:p w:rsidR="00517B4B" w:rsidRPr="000A65CD" w:rsidRDefault="00517B4B" w:rsidP="00FB409A">
            <w:pPr>
              <w:autoSpaceDE w:val="0"/>
              <w:autoSpaceDN w:val="0"/>
              <w:jc w:val="center"/>
              <w:rPr>
                <w:sz w:val="26"/>
                <w:szCs w:val="26"/>
              </w:rPr>
            </w:pPr>
          </w:p>
        </w:tc>
        <w:tc>
          <w:tcPr>
            <w:tcW w:w="277" w:type="dxa"/>
            <w:tcBorders>
              <w:top w:val="nil"/>
              <w:left w:val="nil"/>
              <w:bottom w:val="nil"/>
              <w:right w:val="nil"/>
            </w:tcBorders>
            <w:vAlign w:val="bottom"/>
          </w:tcPr>
          <w:p w:rsidR="00517B4B" w:rsidRPr="000A65CD" w:rsidRDefault="00517B4B" w:rsidP="00FB409A">
            <w:pPr>
              <w:autoSpaceDE w:val="0"/>
              <w:autoSpaceDN w:val="0"/>
              <w:rPr>
                <w:sz w:val="26"/>
                <w:szCs w:val="26"/>
              </w:rPr>
            </w:pPr>
          </w:p>
        </w:tc>
        <w:tc>
          <w:tcPr>
            <w:tcW w:w="3550" w:type="dxa"/>
            <w:tcBorders>
              <w:top w:val="nil"/>
              <w:left w:val="nil"/>
              <w:bottom w:val="single" w:sz="4" w:space="0" w:color="auto"/>
              <w:right w:val="nil"/>
            </w:tcBorders>
            <w:vAlign w:val="bottom"/>
          </w:tcPr>
          <w:p w:rsidR="00517B4B" w:rsidRPr="000A65CD" w:rsidRDefault="00517B4B" w:rsidP="00FB409A">
            <w:pPr>
              <w:autoSpaceDE w:val="0"/>
              <w:autoSpaceDN w:val="0"/>
              <w:jc w:val="center"/>
              <w:rPr>
                <w:sz w:val="26"/>
                <w:szCs w:val="26"/>
              </w:rPr>
            </w:pPr>
          </w:p>
        </w:tc>
      </w:tr>
      <w:tr w:rsidR="00517B4B" w:rsidRPr="000A65CD" w:rsidTr="00FB409A">
        <w:tc>
          <w:tcPr>
            <w:tcW w:w="3508" w:type="dxa"/>
            <w:tcBorders>
              <w:top w:val="nil"/>
              <w:left w:val="nil"/>
              <w:bottom w:val="nil"/>
              <w:right w:val="nil"/>
            </w:tcBorders>
          </w:tcPr>
          <w:p w:rsidR="00517B4B" w:rsidRPr="000A65CD" w:rsidRDefault="00517B4B" w:rsidP="00FB409A">
            <w:pPr>
              <w:autoSpaceDE w:val="0"/>
              <w:autoSpaceDN w:val="0"/>
              <w:rPr>
                <w:sz w:val="26"/>
                <w:szCs w:val="26"/>
              </w:rPr>
            </w:pPr>
          </w:p>
        </w:tc>
        <w:tc>
          <w:tcPr>
            <w:tcW w:w="3750" w:type="dxa"/>
            <w:tcBorders>
              <w:top w:val="nil"/>
              <w:left w:val="nil"/>
              <w:bottom w:val="nil"/>
              <w:right w:val="nil"/>
            </w:tcBorders>
          </w:tcPr>
          <w:p w:rsidR="00517B4B" w:rsidRPr="000A65CD" w:rsidRDefault="00517B4B" w:rsidP="00FB409A">
            <w:pPr>
              <w:autoSpaceDE w:val="0"/>
              <w:autoSpaceDN w:val="0"/>
              <w:jc w:val="center"/>
              <w:rPr>
                <w:sz w:val="22"/>
                <w:szCs w:val="22"/>
              </w:rPr>
            </w:pPr>
            <w:r w:rsidRPr="000A65CD">
              <w:rPr>
                <w:sz w:val="22"/>
                <w:szCs w:val="22"/>
              </w:rPr>
              <w:t>(должность)</w:t>
            </w:r>
          </w:p>
        </w:tc>
        <w:tc>
          <w:tcPr>
            <w:tcW w:w="283" w:type="dxa"/>
            <w:tcBorders>
              <w:top w:val="nil"/>
              <w:left w:val="nil"/>
              <w:bottom w:val="nil"/>
              <w:right w:val="nil"/>
            </w:tcBorders>
          </w:tcPr>
          <w:p w:rsidR="00517B4B" w:rsidRPr="000A65CD" w:rsidRDefault="00517B4B" w:rsidP="00FB409A">
            <w:pPr>
              <w:autoSpaceDE w:val="0"/>
              <w:autoSpaceDN w:val="0"/>
              <w:rPr>
                <w:sz w:val="22"/>
                <w:szCs w:val="22"/>
              </w:rPr>
            </w:pPr>
          </w:p>
        </w:tc>
        <w:tc>
          <w:tcPr>
            <w:tcW w:w="2694" w:type="dxa"/>
            <w:tcBorders>
              <w:top w:val="nil"/>
              <w:left w:val="nil"/>
              <w:bottom w:val="nil"/>
              <w:right w:val="nil"/>
            </w:tcBorders>
          </w:tcPr>
          <w:p w:rsidR="00517B4B" w:rsidRPr="000A65CD" w:rsidRDefault="00517B4B" w:rsidP="00FB409A">
            <w:pPr>
              <w:autoSpaceDE w:val="0"/>
              <w:autoSpaceDN w:val="0"/>
              <w:jc w:val="center"/>
              <w:rPr>
                <w:sz w:val="22"/>
                <w:szCs w:val="22"/>
              </w:rPr>
            </w:pPr>
            <w:r w:rsidRPr="000A65CD">
              <w:rPr>
                <w:sz w:val="22"/>
                <w:szCs w:val="22"/>
              </w:rPr>
              <w:t>(подпись)</w:t>
            </w:r>
          </w:p>
        </w:tc>
        <w:tc>
          <w:tcPr>
            <w:tcW w:w="277" w:type="dxa"/>
            <w:tcBorders>
              <w:top w:val="nil"/>
              <w:left w:val="nil"/>
              <w:bottom w:val="nil"/>
              <w:right w:val="nil"/>
            </w:tcBorders>
          </w:tcPr>
          <w:p w:rsidR="00517B4B" w:rsidRPr="000A65CD" w:rsidRDefault="00517B4B" w:rsidP="00FB409A">
            <w:pPr>
              <w:autoSpaceDE w:val="0"/>
              <w:autoSpaceDN w:val="0"/>
              <w:rPr>
                <w:sz w:val="22"/>
                <w:szCs w:val="22"/>
              </w:rPr>
            </w:pPr>
          </w:p>
        </w:tc>
        <w:tc>
          <w:tcPr>
            <w:tcW w:w="3550" w:type="dxa"/>
            <w:tcBorders>
              <w:top w:val="nil"/>
              <w:left w:val="nil"/>
              <w:bottom w:val="nil"/>
              <w:right w:val="nil"/>
            </w:tcBorders>
          </w:tcPr>
          <w:p w:rsidR="00517B4B" w:rsidRPr="000A65CD" w:rsidRDefault="00517B4B" w:rsidP="00FB409A">
            <w:pPr>
              <w:autoSpaceDE w:val="0"/>
              <w:autoSpaceDN w:val="0"/>
              <w:jc w:val="center"/>
              <w:rPr>
                <w:sz w:val="22"/>
                <w:szCs w:val="22"/>
              </w:rPr>
            </w:pPr>
            <w:r w:rsidRPr="000A65CD">
              <w:rPr>
                <w:sz w:val="22"/>
                <w:szCs w:val="22"/>
              </w:rPr>
              <w:t>(расшифровка подписи)</w:t>
            </w:r>
          </w:p>
        </w:tc>
      </w:tr>
    </w:tbl>
    <w:p w:rsidR="00517B4B" w:rsidRPr="000A65CD" w:rsidRDefault="00517B4B" w:rsidP="00517B4B">
      <w:pPr>
        <w:autoSpaceDE w:val="0"/>
        <w:autoSpaceDN w:val="0"/>
        <w:spacing w:before="240" w:after="240"/>
        <w:rPr>
          <w:sz w:val="26"/>
          <w:szCs w:val="26"/>
        </w:rPr>
      </w:pPr>
      <w:r w:rsidRPr="000A65CD">
        <w:rPr>
          <w:sz w:val="26"/>
          <w:szCs w:val="26"/>
        </w:rPr>
        <w:t>М.П.</w:t>
      </w:r>
    </w:p>
    <w:tbl>
      <w:tblPr>
        <w:tblW w:w="0" w:type="auto"/>
        <w:tblLayout w:type="fixed"/>
        <w:tblCellMar>
          <w:left w:w="28" w:type="dxa"/>
          <w:right w:w="28" w:type="dxa"/>
        </w:tblCellMar>
        <w:tblLook w:val="0000"/>
      </w:tblPr>
      <w:tblGrid>
        <w:gridCol w:w="198"/>
        <w:gridCol w:w="454"/>
        <w:gridCol w:w="255"/>
        <w:gridCol w:w="1474"/>
        <w:gridCol w:w="369"/>
        <w:gridCol w:w="369"/>
        <w:gridCol w:w="397"/>
      </w:tblGrid>
      <w:tr w:rsidR="00517B4B" w:rsidRPr="000A65CD" w:rsidTr="00FB409A">
        <w:tc>
          <w:tcPr>
            <w:tcW w:w="198" w:type="dxa"/>
            <w:tcBorders>
              <w:top w:val="nil"/>
              <w:left w:val="nil"/>
              <w:bottom w:val="nil"/>
              <w:right w:val="nil"/>
            </w:tcBorders>
            <w:vAlign w:val="bottom"/>
          </w:tcPr>
          <w:p w:rsidR="00517B4B" w:rsidRPr="000A65CD" w:rsidRDefault="00517B4B" w:rsidP="00FB409A">
            <w:pPr>
              <w:autoSpaceDE w:val="0"/>
              <w:autoSpaceDN w:val="0"/>
              <w:jc w:val="right"/>
              <w:rPr>
                <w:sz w:val="26"/>
                <w:szCs w:val="26"/>
              </w:rPr>
            </w:pPr>
            <w:r w:rsidRPr="000A65CD">
              <w:rPr>
                <w:sz w:val="26"/>
                <w:szCs w:val="26"/>
              </w:rPr>
              <w:t>“</w:t>
            </w:r>
          </w:p>
        </w:tc>
        <w:tc>
          <w:tcPr>
            <w:tcW w:w="454" w:type="dxa"/>
            <w:tcBorders>
              <w:top w:val="nil"/>
              <w:left w:val="nil"/>
              <w:bottom w:val="single" w:sz="4" w:space="0" w:color="auto"/>
              <w:right w:val="nil"/>
            </w:tcBorders>
            <w:vAlign w:val="bottom"/>
          </w:tcPr>
          <w:p w:rsidR="00517B4B" w:rsidRPr="000A65CD" w:rsidRDefault="00517B4B" w:rsidP="00FB409A">
            <w:pPr>
              <w:autoSpaceDE w:val="0"/>
              <w:autoSpaceDN w:val="0"/>
              <w:jc w:val="center"/>
              <w:rPr>
                <w:sz w:val="26"/>
                <w:szCs w:val="26"/>
              </w:rPr>
            </w:pPr>
          </w:p>
        </w:tc>
        <w:tc>
          <w:tcPr>
            <w:tcW w:w="255" w:type="dxa"/>
            <w:tcBorders>
              <w:top w:val="nil"/>
              <w:left w:val="nil"/>
              <w:bottom w:val="nil"/>
              <w:right w:val="nil"/>
            </w:tcBorders>
            <w:vAlign w:val="bottom"/>
          </w:tcPr>
          <w:p w:rsidR="00517B4B" w:rsidRPr="000A65CD" w:rsidRDefault="00517B4B" w:rsidP="00FB409A">
            <w:pPr>
              <w:autoSpaceDE w:val="0"/>
              <w:autoSpaceDN w:val="0"/>
              <w:rPr>
                <w:sz w:val="26"/>
                <w:szCs w:val="26"/>
              </w:rPr>
            </w:pPr>
            <w:r w:rsidRPr="000A65CD">
              <w:rPr>
                <w:sz w:val="26"/>
                <w:szCs w:val="26"/>
              </w:rPr>
              <w:t>”</w:t>
            </w:r>
          </w:p>
        </w:tc>
        <w:tc>
          <w:tcPr>
            <w:tcW w:w="1474" w:type="dxa"/>
            <w:tcBorders>
              <w:top w:val="nil"/>
              <w:left w:val="nil"/>
              <w:bottom w:val="single" w:sz="4" w:space="0" w:color="auto"/>
              <w:right w:val="nil"/>
            </w:tcBorders>
            <w:vAlign w:val="bottom"/>
          </w:tcPr>
          <w:p w:rsidR="00517B4B" w:rsidRPr="000A65CD" w:rsidRDefault="00517B4B" w:rsidP="00FB409A">
            <w:pPr>
              <w:autoSpaceDE w:val="0"/>
              <w:autoSpaceDN w:val="0"/>
              <w:jc w:val="center"/>
              <w:rPr>
                <w:sz w:val="26"/>
                <w:szCs w:val="26"/>
              </w:rPr>
            </w:pPr>
          </w:p>
        </w:tc>
        <w:tc>
          <w:tcPr>
            <w:tcW w:w="369" w:type="dxa"/>
            <w:tcBorders>
              <w:top w:val="nil"/>
              <w:left w:val="nil"/>
              <w:bottom w:val="nil"/>
              <w:right w:val="nil"/>
            </w:tcBorders>
            <w:vAlign w:val="bottom"/>
          </w:tcPr>
          <w:p w:rsidR="00517B4B" w:rsidRPr="000A65CD" w:rsidRDefault="00517B4B" w:rsidP="00FB409A">
            <w:pPr>
              <w:autoSpaceDE w:val="0"/>
              <w:autoSpaceDN w:val="0"/>
              <w:jc w:val="right"/>
              <w:rPr>
                <w:sz w:val="26"/>
                <w:szCs w:val="26"/>
              </w:rPr>
            </w:pPr>
            <w:r w:rsidRPr="000A65CD">
              <w:rPr>
                <w:sz w:val="26"/>
                <w:szCs w:val="26"/>
              </w:rPr>
              <w:t>20</w:t>
            </w:r>
          </w:p>
        </w:tc>
        <w:tc>
          <w:tcPr>
            <w:tcW w:w="369" w:type="dxa"/>
            <w:tcBorders>
              <w:top w:val="nil"/>
              <w:left w:val="nil"/>
              <w:bottom w:val="single" w:sz="4" w:space="0" w:color="auto"/>
              <w:right w:val="nil"/>
            </w:tcBorders>
            <w:vAlign w:val="bottom"/>
          </w:tcPr>
          <w:p w:rsidR="00517B4B" w:rsidRPr="000A65CD" w:rsidRDefault="00517B4B" w:rsidP="00FB409A">
            <w:pPr>
              <w:autoSpaceDE w:val="0"/>
              <w:autoSpaceDN w:val="0"/>
              <w:rPr>
                <w:sz w:val="26"/>
                <w:szCs w:val="26"/>
              </w:rPr>
            </w:pPr>
          </w:p>
        </w:tc>
        <w:tc>
          <w:tcPr>
            <w:tcW w:w="397" w:type="dxa"/>
            <w:tcBorders>
              <w:top w:val="nil"/>
              <w:left w:val="nil"/>
              <w:bottom w:val="nil"/>
              <w:right w:val="nil"/>
            </w:tcBorders>
            <w:vAlign w:val="bottom"/>
          </w:tcPr>
          <w:p w:rsidR="00517B4B" w:rsidRPr="000A65CD" w:rsidRDefault="00517B4B" w:rsidP="00FB409A">
            <w:pPr>
              <w:autoSpaceDE w:val="0"/>
              <w:autoSpaceDN w:val="0"/>
              <w:ind w:left="57"/>
              <w:rPr>
                <w:sz w:val="26"/>
                <w:szCs w:val="26"/>
              </w:rPr>
            </w:pPr>
            <w:r w:rsidRPr="000A65CD">
              <w:rPr>
                <w:sz w:val="26"/>
                <w:szCs w:val="26"/>
              </w:rPr>
              <w:t>г.</w:t>
            </w:r>
          </w:p>
        </w:tc>
      </w:tr>
    </w:tbl>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ind w:firstLine="708"/>
        <w:jc w:val="both"/>
        <w:rPr>
          <w:sz w:val="28"/>
          <w:szCs w:val="28"/>
        </w:rPr>
      </w:pPr>
    </w:p>
    <w:p w:rsidR="00517B4B" w:rsidRPr="000A65CD" w:rsidRDefault="00517B4B" w:rsidP="00517B4B">
      <w:pPr>
        <w:widowControl w:val="0"/>
        <w:autoSpaceDE w:val="0"/>
        <w:autoSpaceDN w:val="0"/>
        <w:adjustRightInd w:val="0"/>
        <w:jc w:val="right"/>
        <w:rPr>
          <w:sz w:val="28"/>
          <w:szCs w:val="28"/>
        </w:rPr>
      </w:pPr>
      <w:r w:rsidRPr="000A65CD">
        <w:rPr>
          <w:sz w:val="28"/>
          <w:szCs w:val="28"/>
        </w:rPr>
        <w:lastRenderedPageBreak/>
        <w:t>Приложение №5</w:t>
      </w:r>
    </w:p>
    <w:p w:rsidR="00517B4B" w:rsidRPr="000A65CD" w:rsidRDefault="00517B4B" w:rsidP="00517B4B">
      <w:pPr>
        <w:spacing w:after="200" w:line="276" w:lineRule="auto"/>
        <w:jc w:val="right"/>
        <w:rPr>
          <w:rFonts w:ascii="Calibri" w:eastAsia="Calibri" w:hAnsi="Calibri"/>
          <w:sz w:val="22"/>
          <w:szCs w:val="22"/>
          <w:lang w:eastAsia="en-US"/>
        </w:rPr>
      </w:pPr>
    </w:p>
    <w:p w:rsidR="00517B4B" w:rsidRPr="000A65CD" w:rsidRDefault="00517B4B" w:rsidP="00517B4B">
      <w:pPr>
        <w:spacing w:after="200" w:line="276" w:lineRule="auto"/>
        <w:jc w:val="center"/>
        <w:rPr>
          <w:rFonts w:eastAsia="Calibri"/>
          <w:szCs w:val="22"/>
          <w:lang w:eastAsia="en-US"/>
        </w:rPr>
      </w:pPr>
      <w:r w:rsidRPr="000A65CD">
        <w:rPr>
          <w:rFonts w:eastAsia="Calibri"/>
          <w:szCs w:val="22"/>
          <w:lang w:eastAsia="en-US"/>
        </w:rPr>
        <w:t>Наименование структурного подразделения</w:t>
      </w:r>
    </w:p>
    <w:tbl>
      <w:tblPr>
        <w:tblW w:w="4771" w:type="pct"/>
        <w:tblCellSpacing w:w="7"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CFF"/>
        <w:tblCellMar>
          <w:left w:w="0" w:type="dxa"/>
          <w:right w:w="0" w:type="dxa"/>
        </w:tblCellMar>
        <w:tblLook w:val="04A0"/>
      </w:tblPr>
      <w:tblGrid>
        <w:gridCol w:w="386"/>
        <w:gridCol w:w="2569"/>
        <w:gridCol w:w="1475"/>
        <w:gridCol w:w="1943"/>
        <w:gridCol w:w="1847"/>
        <w:gridCol w:w="1264"/>
        <w:gridCol w:w="1298"/>
        <w:gridCol w:w="1634"/>
        <w:gridCol w:w="1348"/>
        <w:gridCol w:w="1266"/>
      </w:tblGrid>
      <w:tr w:rsidR="00517B4B" w:rsidRPr="000A65CD" w:rsidTr="00FB409A">
        <w:trPr>
          <w:trHeight w:val="1349"/>
          <w:tblCellSpacing w:w="7" w:type="dxa"/>
        </w:trPr>
        <w:tc>
          <w:tcPr>
            <w:tcW w:w="370" w:type="dxa"/>
            <w:shd w:val="clear" w:color="auto" w:fill="FFFFFF"/>
            <w:vAlign w:val="center"/>
            <w:hideMark/>
          </w:tcPr>
          <w:p w:rsidR="00517B4B" w:rsidRPr="000A65CD" w:rsidRDefault="00517B4B" w:rsidP="00FB409A">
            <w:pPr>
              <w:jc w:val="center"/>
            </w:pPr>
            <w:r w:rsidRPr="000A65CD">
              <w:t xml:space="preserve">№ п/п </w:t>
            </w:r>
          </w:p>
        </w:tc>
        <w:tc>
          <w:tcPr>
            <w:tcW w:w="2626" w:type="dxa"/>
            <w:shd w:val="clear" w:color="auto" w:fill="FFFFFF"/>
            <w:vAlign w:val="center"/>
            <w:hideMark/>
          </w:tcPr>
          <w:p w:rsidR="00517B4B" w:rsidRPr="000A65CD" w:rsidRDefault="00517B4B" w:rsidP="00FB409A">
            <w:pPr>
              <w:jc w:val="center"/>
            </w:pPr>
            <w:r w:rsidRPr="000A65CD">
              <w:t>Наименование закупки</w:t>
            </w:r>
          </w:p>
        </w:tc>
        <w:tc>
          <w:tcPr>
            <w:tcW w:w="1503" w:type="dxa"/>
            <w:shd w:val="clear" w:color="auto" w:fill="FFFFFF"/>
          </w:tcPr>
          <w:p w:rsidR="00517B4B" w:rsidRPr="000A65CD" w:rsidRDefault="00517B4B" w:rsidP="00FB409A">
            <w:pPr>
              <w:jc w:val="center"/>
            </w:pPr>
          </w:p>
          <w:p w:rsidR="00517B4B" w:rsidRPr="000A65CD" w:rsidRDefault="00517B4B" w:rsidP="00FB409A">
            <w:pPr>
              <w:jc w:val="center"/>
            </w:pPr>
          </w:p>
          <w:p w:rsidR="00517B4B" w:rsidRPr="000A65CD" w:rsidRDefault="00517B4B" w:rsidP="00FB409A">
            <w:pPr>
              <w:jc w:val="center"/>
            </w:pPr>
          </w:p>
          <w:p w:rsidR="00517B4B" w:rsidRPr="000A65CD" w:rsidRDefault="00517B4B" w:rsidP="00FB409A">
            <w:pPr>
              <w:jc w:val="center"/>
            </w:pPr>
            <w:r w:rsidRPr="000A65CD">
              <w:t>Способ закупки</w:t>
            </w:r>
          </w:p>
        </w:tc>
        <w:tc>
          <w:tcPr>
            <w:tcW w:w="1971" w:type="dxa"/>
            <w:shd w:val="clear" w:color="auto" w:fill="FFFFFF"/>
            <w:vAlign w:val="center"/>
            <w:hideMark/>
          </w:tcPr>
          <w:p w:rsidR="00517B4B" w:rsidRPr="000A65CD" w:rsidRDefault="00517B4B" w:rsidP="00FB409A">
            <w:pPr>
              <w:jc w:val="center"/>
            </w:pPr>
            <w:r w:rsidRPr="000A65CD">
              <w:t>Планируемая дата извещения</w:t>
            </w:r>
          </w:p>
        </w:tc>
        <w:tc>
          <w:tcPr>
            <w:tcW w:w="1870" w:type="dxa"/>
            <w:shd w:val="clear" w:color="auto" w:fill="FFFFFF"/>
            <w:vAlign w:val="center"/>
            <w:hideMark/>
          </w:tcPr>
          <w:p w:rsidR="00517B4B" w:rsidRPr="000A65CD" w:rsidRDefault="00517B4B" w:rsidP="00FB409A">
            <w:pPr>
              <w:jc w:val="center"/>
            </w:pPr>
            <w:r w:rsidRPr="000A65CD">
              <w:t xml:space="preserve">Планируемая дата окончания приема заявок (вскрытия конвертов) </w:t>
            </w:r>
          </w:p>
        </w:tc>
        <w:tc>
          <w:tcPr>
            <w:tcW w:w="1255" w:type="dxa"/>
            <w:shd w:val="clear" w:color="auto" w:fill="FFFFFF"/>
            <w:vAlign w:val="center"/>
            <w:hideMark/>
          </w:tcPr>
          <w:p w:rsidR="00517B4B" w:rsidRPr="000A65CD" w:rsidRDefault="00517B4B" w:rsidP="00FB409A">
            <w:pPr>
              <w:jc w:val="center"/>
            </w:pPr>
            <w:r w:rsidRPr="000A65CD">
              <w:t>Планируемая дата заключения контракта</w:t>
            </w:r>
          </w:p>
        </w:tc>
        <w:tc>
          <w:tcPr>
            <w:tcW w:w="1287" w:type="dxa"/>
            <w:shd w:val="clear" w:color="auto" w:fill="FFFFFF"/>
            <w:vAlign w:val="center"/>
            <w:hideMark/>
          </w:tcPr>
          <w:p w:rsidR="00517B4B" w:rsidRPr="000A65CD" w:rsidRDefault="00517B4B" w:rsidP="00FB409A">
            <w:pPr>
              <w:jc w:val="center"/>
            </w:pPr>
            <w:r w:rsidRPr="000A65CD">
              <w:t>Планируемый срок исполнения контракта</w:t>
            </w:r>
            <w:r w:rsidRPr="000A65CD">
              <w:br/>
              <w:t>(</w:t>
            </w:r>
            <w:r w:rsidR="002323FA" w:rsidRPr="000A65CD">
              <w:t>месяц. год</w:t>
            </w:r>
            <w:r w:rsidRPr="000A65CD">
              <w:t>)</w:t>
            </w:r>
          </w:p>
        </w:tc>
        <w:tc>
          <w:tcPr>
            <w:tcW w:w="1630" w:type="dxa"/>
            <w:shd w:val="clear" w:color="auto" w:fill="FFFFFF"/>
            <w:vAlign w:val="center"/>
            <w:hideMark/>
          </w:tcPr>
          <w:p w:rsidR="00517B4B" w:rsidRPr="000A65CD" w:rsidRDefault="00517B4B" w:rsidP="00FB409A">
            <w:pPr>
              <w:jc w:val="center"/>
            </w:pPr>
            <w:r w:rsidRPr="000A65CD">
              <w:t>Источник финансирования</w:t>
            </w:r>
          </w:p>
        </w:tc>
        <w:tc>
          <w:tcPr>
            <w:tcW w:w="1115" w:type="dxa"/>
            <w:shd w:val="clear" w:color="auto" w:fill="FFFFFF"/>
          </w:tcPr>
          <w:p w:rsidR="00517B4B" w:rsidRPr="000A65CD" w:rsidRDefault="00517B4B" w:rsidP="00FB409A">
            <w:pPr>
              <w:jc w:val="center"/>
            </w:pPr>
          </w:p>
          <w:p w:rsidR="00517B4B" w:rsidRPr="000A65CD" w:rsidRDefault="00517B4B" w:rsidP="00FB409A">
            <w:pPr>
              <w:jc w:val="center"/>
            </w:pPr>
          </w:p>
          <w:p w:rsidR="00517B4B" w:rsidRPr="000A65CD" w:rsidRDefault="00517B4B" w:rsidP="00FB409A">
            <w:pPr>
              <w:jc w:val="center"/>
            </w:pPr>
            <w:r w:rsidRPr="000A65CD">
              <w:t>Код бюджетной классификации</w:t>
            </w:r>
          </w:p>
        </w:tc>
        <w:tc>
          <w:tcPr>
            <w:tcW w:w="1250" w:type="dxa"/>
            <w:shd w:val="clear" w:color="auto" w:fill="FFFFFF"/>
            <w:vAlign w:val="center"/>
            <w:hideMark/>
          </w:tcPr>
          <w:p w:rsidR="00517B4B" w:rsidRPr="000A65CD" w:rsidRDefault="00517B4B" w:rsidP="00FB409A">
            <w:pPr>
              <w:jc w:val="center"/>
            </w:pPr>
            <w:r w:rsidRPr="000A65CD">
              <w:t xml:space="preserve">Планируемая начальная цена контракта, тыс. руб. </w:t>
            </w:r>
          </w:p>
        </w:tc>
      </w:tr>
      <w:tr w:rsidR="00517B4B" w:rsidRPr="000A65CD" w:rsidTr="00FB409A">
        <w:trPr>
          <w:trHeight w:val="521"/>
          <w:tblCellSpacing w:w="7" w:type="dxa"/>
        </w:trPr>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jc w:val="center"/>
              <w:rPr>
                <w:rFonts w:ascii="Verdana" w:hAnsi="Verdana"/>
                <w:color w:val="1760A9"/>
                <w:sz w:val="17"/>
                <w:szCs w:val="17"/>
              </w:rPr>
            </w:pPr>
          </w:p>
        </w:tc>
        <w:tc>
          <w:tcPr>
            <w:tcW w:w="1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jc w:val="center"/>
              <w:rPr>
                <w:rFonts w:ascii="Verdana" w:hAnsi="Verdana"/>
                <w:color w:val="1760A9"/>
                <w:sz w:val="17"/>
                <w:szCs w:val="17"/>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r>
      <w:tr w:rsidR="00517B4B" w:rsidRPr="000A65CD" w:rsidTr="00FB409A">
        <w:trPr>
          <w:trHeight w:val="670"/>
          <w:tblCellSpacing w:w="7" w:type="dxa"/>
        </w:trPr>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jc w:val="center"/>
              <w:rPr>
                <w:rFonts w:ascii="Verdana" w:hAnsi="Verdana"/>
                <w:color w:val="1760A9"/>
                <w:sz w:val="17"/>
                <w:szCs w:val="17"/>
              </w:rPr>
            </w:pPr>
          </w:p>
        </w:tc>
        <w:tc>
          <w:tcPr>
            <w:tcW w:w="1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jc w:val="center"/>
              <w:rPr>
                <w:rFonts w:ascii="Verdana" w:hAnsi="Verdana"/>
                <w:color w:val="1760A9"/>
                <w:sz w:val="17"/>
                <w:szCs w:val="17"/>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r>
      <w:tr w:rsidR="00517B4B" w:rsidRPr="000A65CD" w:rsidTr="00FB409A">
        <w:trPr>
          <w:trHeight w:val="490"/>
          <w:tblCellSpacing w:w="7" w:type="dxa"/>
        </w:trPr>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jc w:val="center"/>
              <w:rPr>
                <w:rFonts w:ascii="Verdana" w:hAnsi="Verdana"/>
                <w:color w:val="1760A9"/>
                <w:sz w:val="17"/>
                <w:szCs w:val="17"/>
              </w:rPr>
            </w:pPr>
          </w:p>
        </w:tc>
        <w:tc>
          <w:tcPr>
            <w:tcW w:w="1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517B4B" w:rsidRPr="000A65CD" w:rsidRDefault="00517B4B" w:rsidP="00FB409A">
            <w:pPr>
              <w:jc w:val="center"/>
              <w:rPr>
                <w:rFonts w:ascii="Verdana" w:hAnsi="Verdana"/>
                <w:color w:val="1760A9"/>
                <w:sz w:val="17"/>
                <w:szCs w:val="17"/>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B4B" w:rsidRPr="000A65CD" w:rsidRDefault="00517B4B" w:rsidP="00FB409A">
            <w:pPr>
              <w:jc w:val="center"/>
              <w:rPr>
                <w:rFonts w:ascii="Verdana" w:hAnsi="Verdana"/>
                <w:color w:val="1760A9"/>
                <w:sz w:val="17"/>
                <w:szCs w:val="17"/>
              </w:rPr>
            </w:pPr>
          </w:p>
        </w:tc>
      </w:tr>
    </w:tbl>
    <w:p w:rsidR="00517B4B" w:rsidRPr="000A65CD" w:rsidRDefault="00517B4B" w:rsidP="00517B4B">
      <w:pPr>
        <w:spacing w:after="200" w:line="276" w:lineRule="auto"/>
        <w:rPr>
          <w:rFonts w:ascii="Calibri" w:eastAsia="Calibri" w:hAnsi="Calibri"/>
          <w:sz w:val="22"/>
          <w:szCs w:val="22"/>
          <w:lang w:eastAsia="en-US"/>
        </w:rPr>
      </w:pPr>
    </w:p>
    <w:p w:rsidR="00517B4B" w:rsidRPr="00F969F9" w:rsidRDefault="00517B4B" w:rsidP="00517B4B">
      <w:pPr>
        <w:spacing w:after="200" w:line="276" w:lineRule="auto"/>
        <w:rPr>
          <w:rFonts w:eastAsia="Calibri"/>
          <w:lang w:eastAsia="en-US"/>
        </w:rPr>
      </w:pPr>
      <w:r w:rsidRPr="000A65CD">
        <w:rPr>
          <w:rFonts w:eastAsia="Calibri"/>
          <w:lang w:eastAsia="en-US"/>
        </w:rPr>
        <w:t>Начальник отдела______</w:t>
      </w:r>
    </w:p>
    <w:p w:rsidR="00517B4B" w:rsidRPr="002D2FD7" w:rsidRDefault="00517B4B" w:rsidP="00517B4B">
      <w:pPr>
        <w:ind w:firstLine="708"/>
        <w:jc w:val="both"/>
        <w:rPr>
          <w:sz w:val="28"/>
          <w:szCs w:val="28"/>
        </w:rPr>
      </w:pPr>
    </w:p>
    <w:p w:rsidR="00517B4B" w:rsidRDefault="00517B4B" w:rsidP="00515AE4">
      <w:pPr>
        <w:widowControl w:val="0"/>
        <w:jc w:val="right"/>
        <w:rPr>
          <w:sz w:val="28"/>
          <w:szCs w:val="28"/>
        </w:rPr>
      </w:pPr>
    </w:p>
    <w:p w:rsidR="00517B4B" w:rsidRDefault="00517B4B" w:rsidP="00515AE4">
      <w:pPr>
        <w:widowControl w:val="0"/>
        <w:jc w:val="right"/>
        <w:rPr>
          <w:sz w:val="28"/>
          <w:szCs w:val="28"/>
        </w:rPr>
      </w:pPr>
    </w:p>
    <w:p w:rsidR="00517B4B" w:rsidRDefault="00517B4B" w:rsidP="00515AE4">
      <w:pPr>
        <w:widowControl w:val="0"/>
        <w:jc w:val="right"/>
        <w:rPr>
          <w:sz w:val="28"/>
          <w:szCs w:val="28"/>
        </w:rPr>
      </w:pPr>
    </w:p>
    <w:p w:rsidR="00517B4B" w:rsidRDefault="00517B4B" w:rsidP="00515AE4">
      <w:pPr>
        <w:widowControl w:val="0"/>
        <w:jc w:val="right"/>
        <w:rPr>
          <w:sz w:val="28"/>
          <w:szCs w:val="28"/>
        </w:rPr>
      </w:pPr>
    </w:p>
    <w:p w:rsidR="00517B4B" w:rsidRDefault="00517B4B" w:rsidP="00515AE4">
      <w:pPr>
        <w:widowControl w:val="0"/>
        <w:jc w:val="right"/>
        <w:rPr>
          <w:sz w:val="28"/>
          <w:szCs w:val="28"/>
        </w:rPr>
      </w:pPr>
    </w:p>
    <w:sectPr w:rsidR="00517B4B" w:rsidSect="00517B4B">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662" w:rsidRDefault="00CD1662">
      <w:r>
        <w:separator/>
      </w:r>
    </w:p>
  </w:endnote>
  <w:endnote w:type="continuationSeparator" w:id="1">
    <w:p w:rsidR="00CD1662" w:rsidRDefault="00CD1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14" w:rsidRDefault="00030D2A">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inset="0,0,0,0">
            <w:txbxContent>
              <w:p w:rsidR="000A5114" w:rsidRDefault="00030D2A">
                <w:pPr>
                  <w:pStyle w:val="ab"/>
                </w:pPr>
                <w:r>
                  <w:rPr>
                    <w:rStyle w:val="a3"/>
                  </w:rPr>
                  <w:fldChar w:fldCharType="begin"/>
                </w:r>
                <w:r w:rsidR="000A5114">
                  <w:rPr>
                    <w:rStyle w:val="a3"/>
                  </w:rPr>
                  <w:instrText xml:space="preserve"> PAGE </w:instrText>
                </w:r>
                <w:r>
                  <w:rPr>
                    <w:rStyle w:val="a3"/>
                  </w:rPr>
                  <w:fldChar w:fldCharType="separate"/>
                </w:r>
                <w:r w:rsidR="00AC199F">
                  <w:rPr>
                    <w:rStyle w:val="a3"/>
                    <w:noProof/>
                  </w:rPr>
                  <w:t>38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662" w:rsidRDefault="00CD1662">
      <w:r>
        <w:separator/>
      </w:r>
    </w:p>
  </w:footnote>
  <w:footnote w:type="continuationSeparator" w:id="1">
    <w:p w:rsidR="00CD1662" w:rsidRDefault="00CD1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0"/>
  </w:num>
  <w:num w:numId="5">
    <w:abstractNumId w:val="12"/>
  </w:num>
  <w:num w:numId="6">
    <w:abstractNumId w:val="8"/>
  </w:num>
  <w:num w:numId="7">
    <w:abstractNumId w:val="9"/>
  </w:num>
  <w:num w:numId="8">
    <w:abstractNumId w:val="3"/>
  </w:num>
  <w:num w:numId="9">
    <w:abstractNumId w:val="5"/>
  </w:num>
  <w:num w:numId="10">
    <w:abstractNumId w:val="7"/>
  </w:num>
  <w:num w:numId="11">
    <w:abstractNumId w:val="1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11819"/>
    <w:rsid w:val="0000205D"/>
    <w:rsid w:val="000074E9"/>
    <w:rsid w:val="00030D2A"/>
    <w:rsid w:val="0003332F"/>
    <w:rsid w:val="00046067"/>
    <w:rsid w:val="000460D6"/>
    <w:rsid w:val="000534E0"/>
    <w:rsid w:val="00077581"/>
    <w:rsid w:val="000834C0"/>
    <w:rsid w:val="000A5114"/>
    <w:rsid w:val="000A60C4"/>
    <w:rsid w:val="000B0031"/>
    <w:rsid w:val="000B5A5E"/>
    <w:rsid w:val="000B6D4C"/>
    <w:rsid w:val="000C6F8A"/>
    <w:rsid w:val="000D7EA7"/>
    <w:rsid w:val="000E1A25"/>
    <w:rsid w:val="000E4885"/>
    <w:rsid w:val="00113D9C"/>
    <w:rsid w:val="001145C3"/>
    <w:rsid w:val="00117158"/>
    <w:rsid w:val="0013060D"/>
    <w:rsid w:val="00150221"/>
    <w:rsid w:val="00163855"/>
    <w:rsid w:val="0017307D"/>
    <w:rsid w:val="00196303"/>
    <w:rsid w:val="00196357"/>
    <w:rsid w:val="001B2635"/>
    <w:rsid w:val="001B2AD5"/>
    <w:rsid w:val="001C33EC"/>
    <w:rsid w:val="001C7365"/>
    <w:rsid w:val="001F4D9F"/>
    <w:rsid w:val="002238EA"/>
    <w:rsid w:val="00223F14"/>
    <w:rsid w:val="002323FA"/>
    <w:rsid w:val="002347EF"/>
    <w:rsid w:val="00240E84"/>
    <w:rsid w:val="00240F62"/>
    <w:rsid w:val="00264CC1"/>
    <w:rsid w:val="002718B3"/>
    <w:rsid w:val="0027190E"/>
    <w:rsid w:val="00275EC8"/>
    <w:rsid w:val="002808E9"/>
    <w:rsid w:val="002A010A"/>
    <w:rsid w:val="002A3790"/>
    <w:rsid w:val="002B0A63"/>
    <w:rsid w:val="002B14D4"/>
    <w:rsid w:val="002B23B2"/>
    <w:rsid w:val="002B2EE3"/>
    <w:rsid w:val="002E4F55"/>
    <w:rsid w:val="002E786C"/>
    <w:rsid w:val="00302271"/>
    <w:rsid w:val="00322AEE"/>
    <w:rsid w:val="00323ED3"/>
    <w:rsid w:val="00326742"/>
    <w:rsid w:val="00327A69"/>
    <w:rsid w:val="00333FA4"/>
    <w:rsid w:val="003415A6"/>
    <w:rsid w:val="00341D2C"/>
    <w:rsid w:val="0035346F"/>
    <w:rsid w:val="003647F4"/>
    <w:rsid w:val="003814D0"/>
    <w:rsid w:val="00386B3B"/>
    <w:rsid w:val="0039368C"/>
    <w:rsid w:val="003A6662"/>
    <w:rsid w:val="003C7DFE"/>
    <w:rsid w:val="003E072D"/>
    <w:rsid w:val="0041398A"/>
    <w:rsid w:val="00432E97"/>
    <w:rsid w:val="004334F4"/>
    <w:rsid w:val="004676CA"/>
    <w:rsid w:val="0047060D"/>
    <w:rsid w:val="00475666"/>
    <w:rsid w:val="00475DE8"/>
    <w:rsid w:val="00475FDE"/>
    <w:rsid w:val="004A5EDC"/>
    <w:rsid w:val="004B4487"/>
    <w:rsid w:val="004B78F5"/>
    <w:rsid w:val="004C2E23"/>
    <w:rsid w:val="004C339F"/>
    <w:rsid w:val="004C41BC"/>
    <w:rsid w:val="004D3E1E"/>
    <w:rsid w:val="004D7AEC"/>
    <w:rsid w:val="00505086"/>
    <w:rsid w:val="00510257"/>
    <w:rsid w:val="005130AD"/>
    <w:rsid w:val="00515AE4"/>
    <w:rsid w:val="00517B4B"/>
    <w:rsid w:val="00553655"/>
    <w:rsid w:val="00563A79"/>
    <w:rsid w:val="00571B3C"/>
    <w:rsid w:val="00592623"/>
    <w:rsid w:val="005A3ADE"/>
    <w:rsid w:val="005B10FE"/>
    <w:rsid w:val="005D3FC5"/>
    <w:rsid w:val="005D455B"/>
    <w:rsid w:val="005E2A37"/>
    <w:rsid w:val="005F379C"/>
    <w:rsid w:val="00601240"/>
    <w:rsid w:val="006014D7"/>
    <w:rsid w:val="00620924"/>
    <w:rsid w:val="00625D85"/>
    <w:rsid w:val="006337E3"/>
    <w:rsid w:val="00646B32"/>
    <w:rsid w:val="00663D60"/>
    <w:rsid w:val="00667B2A"/>
    <w:rsid w:val="006837B3"/>
    <w:rsid w:val="00691DD2"/>
    <w:rsid w:val="006954D5"/>
    <w:rsid w:val="00695F54"/>
    <w:rsid w:val="00697350"/>
    <w:rsid w:val="006A15A3"/>
    <w:rsid w:val="006B491D"/>
    <w:rsid w:val="006B55F7"/>
    <w:rsid w:val="006B71B6"/>
    <w:rsid w:val="006D7CC6"/>
    <w:rsid w:val="006F05C0"/>
    <w:rsid w:val="006F122D"/>
    <w:rsid w:val="006F40D9"/>
    <w:rsid w:val="007039B9"/>
    <w:rsid w:val="007172C3"/>
    <w:rsid w:val="00717B26"/>
    <w:rsid w:val="00733F4B"/>
    <w:rsid w:val="007378AC"/>
    <w:rsid w:val="007403CB"/>
    <w:rsid w:val="0075610E"/>
    <w:rsid w:val="00761362"/>
    <w:rsid w:val="00771341"/>
    <w:rsid w:val="0078762E"/>
    <w:rsid w:val="00792BDD"/>
    <w:rsid w:val="00795046"/>
    <w:rsid w:val="007A362D"/>
    <w:rsid w:val="007A61E0"/>
    <w:rsid w:val="007F540A"/>
    <w:rsid w:val="007F7DE4"/>
    <w:rsid w:val="008168AF"/>
    <w:rsid w:val="00823AAE"/>
    <w:rsid w:val="00827FBB"/>
    <w:rsid w:val="008538FA"/>
    <w:rsid w:val="00874ACF"/>
    <w:rsid w:val="00884DDC"/>
    <w:rsid w:val="00887133"/>
    <w:rsid w:val="00887C46"/>
    <w:rsid w:val="00893080"/>
    <w:rsid w:val="0089401A"/>
    <w:rsid w:val="008B1FAC"/>
    <w:rsid w:val="008B692F"/>
    <w:rsid w:val="008C101E"/>
    <w:rsid w:val="008D059D"/>
    <w:rsid w:val="008D50EE"/>
    <w:rsid w:val="008F5617"/>
    <w:rsid w:val="008F7F9F"/>
    <w:rsid w:val="00911819"/>
    <w:rsid w:val="00920461"/>
    <w:rsid w:val="009272A7"/>
    <w:rsid w:val="0096515A"/>
    <w:rsid w:val="00985097"/>
    <w:rsid w:val="00986D61"/>
    <w:rsid w:val="00990216"/>
    <w:rsid w:val="009B229E"/>
    <w:rsid w:val="009B27C7"/>
    <w:rsid w:val="009B317F"/>
    <w:rsid w:val="009B66A4"/>
    <w:rsid w:val="009C5214"/>
    <w:rsid w:val="009E085F"/>
    <w:rsid w:val="009E1E49"/>
    <w:rsid w:val="009E62C4"/>
    <w:rsid w:val="00A10EBD"/>
    <w:rsid w:val="00A40B4E"/>
    <w:rsid w:val="00A41910"/>
    <w:rsid w:val="00A601A9"/>
    <w:rsid w:val="00A708EA"/>
    <w:rsid w:val="00A92A1D"/>
    <w:rsid w:val="00A95E81"/>
    <w:rsid w:val="00AA0A3D"/>
    <w:rsid w:val="00AB3024"/>
    <w:rsid w:val="00AC032D"/>
    <w:rsid w:val="00AC199F"/>
    <w:rsid w:val="00AD510C"/>
    <w:rsid w:val="00AD613F"/>
    <w:rsid w:val="00AE0F93"/>
    <w:rsid w:val="00AF0C4B"/>
    <w:rsid w:val="00B1459E"/>
    <w:rsid w:val="00B32AE1"/>
    <w:rsid w:val="00B41671"/>
    <w:rsid w:val="00B42F8E"/>
    <w:rsid w:val="00B455E0"/>
    <w:rsid w:val="00B51F8E"/>
    <w:rsid w:val="00B55514"/>
    <w:rsid w:val="00B73D6E"/>
    <w:rsid w:val="00B91133"/>
    <w:rsid w:val="00BA0D1F"/>
    <w:rsid w:val="00BB033C"/>
    <w:rsid w:val="00BB48AB"/>
    <w:rsid w:val="00BC2441"/>
    <w:rsid w:val="00BC381F"/>
    <w:rsid w:val="00BF52C9"/>
    <w:rsid w:val="00C25E0D"/>
    <w:rsid w:val="00C32112"/>
    <w:rsid w:val="00C40962"/>
    <w:rsid w:val="00C6431B"/>
    <w:rsid w:val="00C71DBF"/>
    <w:rsid w:val="00C72835"/>
    <w:rsid w:val="00C92C49"/>
    <w:rsid w:val="00C93E25"/>
    <w:rsid w:val="00CA6B7A"/>
    <w:rsid w:val="00CB42EE"/>
    <w:rsid w:val="00CB45C4"/>
    <w:rsid w:val="00CD1662"/>
    <w:rsid w:val="00CD485D"/>
    <w:rsid w:val="00CD6DCA"/>
    <w:rsid w:val="00CD7240"/>
    <w:rsid w:val="00CE24D3"/>
    <w:rsid w:val="00D10D58"/>
    <w:rsid w:val="00D351E1"/>
    <w:rsid w:val="00D54853"/>
    <w:rsid w:val="00D800BC"/>
    <w:rsid w:val="00D803F0"/>
    <w:rsid w:val="00D8645E"/>
    <w:rsid w:val="00D90648"/>
    <w:rsid w:val="00DB0602"/>
    <w:rsid w:val="00DB546B"/>
    <w:rsid w:val="00DE2428"/>
    <w:rsid w:val="00DE314A"/>
    <w:rsid w:val="00DF2A03"/>
    <w:rsid w:val="00DF4613"/>
    <w:rsid w:val="00DF7E4F"/>
    <w:rsid w:val="00E067FD"/>
    <w:rsid w:val="00E12CEE"/>
    <w:rsid w:val="00E319F3"/>
    <w:rsid w:val="00E35628"/>
    <w:rsid w:val="00E462E2"/>
    <w:rsid w:val="00E6093C"/>
    <w:rsid w:val="00E60B27"/>
    <w:rsid w:val="00E829D9"/>
    <w:rsid w:val="00E95CFC"/>
    <w:rsid w:val="00EC24D1"/>
    <w:rsid w:val="00EE0FF3"/>
    <w:rsid w:val="00F01FAC"/>
    <w:rsid w:val="00F22949"/>
    <w:rsid w:val="00F34C2D"/>
    <w:rsid w:val="00F35692"/>
    <w:rsid w:val="00F42F5B"/>
    <w:rsid w:val="00F856F4"/>
    <w:rsid w:val="00F903BB"/>
    <w:rsid w:val="00F91EC0"/>
    <w:rsid w:val="00FA312D"/>
    <w:rsid w:val="00FA6712"/>
    <w:rsid w:val="00FB0F01"/>
    <w:rsid w:val="00FB409A"/>
    <w:rsid w:val="00FC1233"/>
    <w:rsid w:val="00FC18ED"/>
    <w:rsid w:val="00FC3F41"/>
    <w:rsid w:val="00FD0708"/>
    <w:rsid w:val="00FE1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a6">
    <w:name w:val="Заголовок"/>
    <w:basedOn w:val="a"/>
    <w:next w:val="a7"/>
    <w:rsid w:val="00A92A1D"/>
    <w:pPr>
      <w:keepNext/>
      <w:spacing w:before="240" w:after="120"/>
    </w:pPr>
    <w:rPr>
      <w:rFonts w:ascii="Arial" w:eastAsia="Lucida Sans Unicode" w:hAnsi="Arial" w:cs="Tahoma"/>
      <w:sz w:val="28"/>
      <w:szCs w:val="28"/>
    </w:rPr>
  </w:style>
  <w:style w:type="paragraph" w:styleId="a7">
    <w:name w:val="Body Text"/>
    <w:basedOn w:val="a"/>
    <w:rsid w:val="00A92A1D"/>
    <w:rPr>
      <w:sz w:val="28"/>
    </w:rPr>
  </w:style>
  <w:style w:type="paragraph" w:styleId="a8">
    <w:name w:val="List"/>
    <w:basedOn w:val="a7"/>
    <w:rsid w:val="00A92A1D"/>
    <w:rPr>
      <w:rFonts w:ascii="Arial" w:hAnsi="Arial" w:cs="Tahoma"/>
    </w:rPr>
  </w:style>
  <w:style w:type="paragraph" w:customStyle="1" w:styleId="11">
    <w:name w:val="Название1"/>
    <w:basedOn w:val="a"/>
    <w:rsid w:val="00A92A1D"/>
    <w:pPr>
      <w:suppressLineNumbers/>
      <w:spacing w:before="120" w:after="120"/>
    </w:pPr>
    <w:rPr>
      <w:rFonts w:ascii="Arial" w:hAnsi="Arial" w:cs="Tahoma"/>
      <w:i/>
      <w:iCs/>
      <w:szCs w:val="24"/>
    </w:rPr>
  </w:style>
  <w:style w:type="paragraph" w:customStyle="1" w:styleId="12">
    <w:name w:val="Указатель1"/>
    <w:basedOn w:val="a"/>
    <w:rsid w:val="00A92A1D"/>
    <w:pPr>
      <w:suppressLineNumbers/>
    </w:pPr>
    <w:rPr>
      <w:rFonts w:ascii="Arial" w:hAnsi="Arial" w:cs="Tahoma"/>
    </w:rPr>
  </w:style>
  <w:style w:type="paragraph" w:styleId="a9">
    <w:name w:val="Body Text Indent"/>
    <w:basedOn w:val="a"/>
    <w:link w:val="aa"/>
    <w:rsid w:val="00A92A1D"/>
    <w:pPr>
      <w:ind w:firstLine="709"/>
      <w:jc w:val="both"/>
    </w:pPr>
    <w:rPr>
      <w:sz w:val="28"/>
    </w:rPr>
  </w:style>
  <w:style w:type="paragraph" w:customStyle="1" w:styleId="Postan">
    <w:name w:val="Postan"/>
    <w:basedOn w:val="a"/>
    <w:rsid w:val="00A92A1D"/>
    <w:pPr>
      <w:jc w:val="center"/>
    </w:pPr>
    <w:rPr>
      <w:sz w:val="28"/>
    </w:rPr>
  </w:style>
  <w:style w:type="paragraph" w:styleId="ab">
    <w:name w:val="footer"/>
    <w:basedOn w:val="a"/>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7"/>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7"/>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A40491CFC0AD7E8849ED8BE4FEFACA4D5B00EFD417A7666DA59417D81ADB940FBD9057A7AA20F392917P934O" TargetMode="External"/><Relationship Id="rId13" Type="http://schemas.openxmlformats.org/officeDocument/2006/relationships/hyperlink" Target="consultantplus://offline/ref=647A40491CFC0AD7E8849ED8BE4FEFACA4DFB60FFF102D74378F574475D1F7A956B2D603647BA3123F2242CD45E561A616D2E41B96A3C0FCP231O" TargetMode="External"/><Relationship Id="rId18" Type="http://schemas.openxmlformats.org/officeDocument/2006/relationships/hyperlink" Target="consultantplus://offline/ref=647A40491CFC0AD7E8849ED8BE4FEFACA4DFB60FFF102D74378F574475D1F7A956B2D6006D70F4407F7C1B9E06AE6DA60FCEE518P830O" TargetMode="External"/><Relationship Id="rId26" Type="http://schemas.openxmlformats.org/officeDocument/2006/relationships/hyperlink" Target="consultantplus://offline/ref=E3026E9684E286A9CAEEB209393D0D133320CF42E4D0A45AB582D0C809C9B53EC50F24518F85288Er133J" TargetMode="External"/><Relationship Id="rId39" Type="http://schemas.openxmlformats.org/officeDocument/2006/relationships/hyperlink" Target="http://www.consultant.ru/document/cons_doc_LAW_305258/a7c74f45c0d17d4429e0f9308c1b138ec04826e0/" TargetMode="External"/><Relationship Id="rId3" Type="http://schemas.openxmlformats.org/officeDocument/2006/relationships/styles" Target="styles.xml"/><Relationship Id="rId21" Type="http://schemas.openxmlformats.org/officeDocument/2006/relationships/hyperlink" Target="consultantplus://offline/ref=647A40491CFC0AD7E8849ED8BE4FEFACA4DFB60FFF102D74378F574475D1F7A944B28E0F667CBE103937149C00PB38O" TargetMode="External"/><Relationship Id="rId34" Type="http://schemas.openxmlformats.org/officeDocument/2006/relationships/hyperlink" Target="http://www.consultant.ru/document/cons_doc_LAW_305258/a7c74f45c0d17d4429e0f9308c1b138ec04826e0/" TargetMode="External"/><Relationship Id="rId42" Type="http://schemas.openxmlformats.org/officeDocument/2006/relationships/hyperlink" Target="http://www.consultant.ru/document/cons_doc_LAW_304659/" TargetMode="External"/><Relationship Id="rId7" Type="http://schemas.openxmlformats.org/officeDocument/2006/relationships/endnotes" Target="endnotes.xml"/><Relationship Id="rId12" Type="http://schemas.openxmlformats.org/officeDocument/2006/relationships/hyperlink" Target="consultantplus://offline/ref=647A40491CFC0AD7E8849ED8BE4FEFACA4DFB60FFF102D74378F574475D1F7A956B2D603647BA117392242CD45E561A616D2E41B96A3C0FCP231O" TargetMode="External"/><Relationship Id="rId17" Type="http://schemas.openxmlformats.org/officeDocument/2006/relationships/hyperlink" Target="consultantplus://offline/ref=647A40491CFC0AD7E8849ED8BE4FEFACA4DFB60FFF102D74378F574475D1F7A956B2D603647AA917392242CD45E561A616D2E41B96A3C0FCP231O" TargetMode="External"/><Relationship Id="rId25" Type="http://schemas.openxmlformats.org/officeDocument/2006/relationships/hyperlink" Target="consultantplus://offline/ref=E3026E9684E286A9CAEEB209393D0D133320CF42E4D0A45AB582D0C809C9B53EC50F24518F85288Er13BJ" TargetMode="External"/><Relationship Id="rId33" Type="http://schemas.openxmlformats.org/officeDocument/2006/relationships/hyperlink" Target="http://base.garant.ru/70514250/e17fc2c85170d4859eb173cf4f9beb2b/" TargetMode="External"/><Relationship Id="rId38" Type="http://schemas.openxmlformats.org/officeDocument/2006/relationships/hyperlink" Target="http://www.consultant.ru/document/cons_doc_LAW_305258/a7c74f45c0d17d4429e0f9308c1b138ec04826e0/" TargetMode="External"/><Relationship Id="rId2" Type="http://schemas.openxmlformats.org/officeDocument/2006/relationships/numbering" Target="numbering.xml"/><Relationship Id="rId16" Type="http://schemas.openxmlformats.org/officeDocument/2006/relationships/hyperlink" Target="consultantplus://offline/ref=647A40491CFC0AD7E8849ED8BE4FEFACA4DFB60FFF102D74378F574475D1F7A956B2D603647AA1153F2242CD45E561A616D2E41B96A3C0FCP231O" TargetMode="External"/><Relationship Id="rId20" Type="http://schemas.openxmlformats.org/officeDocument/2006/relationships/hyperlink" Target="consultantplus://offline/ref=647A40491CFC0AD7E8849ED8BE4FEFACA4DFB60FFF102D74378F574475D1F7A944B28E0F667CBE103937149C00PB38O" TargetMode="External"/><Relationship Id="rId29" Type="http://schemas.openxmlformats.org/officeDocument/2006/relationships/hyperlink" Target="http://base.garant.ru/179222/" TargetMode="External"/><Relationship Id="rId41" Type="http://schemas.openxmlformats.org/officeDocument/2006/relationships/hyperlink" Target="http://www.consultant.ru/document/cons_doc_LAW_305258/a7c74f45c0d17d4429e0f9308c1b138ec04826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7A40491CFC0AD7E8849ED8BE4FEFACA4DFB60FFF102D74378F574475D1F7A944B28E0F667CBE103937149C00PB38O" TargetMode="External"/><Relationship Id="rId24" Type="http://schemas.openxmlformats.org/officeDocument/2006/relationships/hyperlink" Target="consultantplus://offline/ref=E3026E9684E286A9CAEEB209393D0D133320CF42E4D0A45AB582D0C809C9B53EC50F24518F852D80r139J" TargetMode="External"/><Relationship Id="rId32" Type="http://schemas.openxmlformats.org/officeDocument/2006/relationships/hyperlink" Target="http://base.garant.ru/70408460/d76cc4a88c2584579d763f3d0458df28/" TargetMode="External"/><Relationship Id="rId37" Type="http://schemas.openxmlformats.org/officeDocument/2006/relationships/hyperlink" Target="http://www.consultant.ru/document/cons_doc_LAW_305258/a7c74f45c0d17d4429e0f9308c1b138ec04826e0/" TargetMode="External"/><Relationship Id="rId40" Type="http://schemas.openxmlformats.org/officeDocument/2006/relationships/hyperlink" Target="http://www.consultant.ru/document/cons_doc_LAW_305258/a7c74f45c0d17d4429e0f9308c1b138ec04826e0/" TargetMode="External"/><Relationship Id="rId5" Type="http://schemas.openxmlformats.org/officeDocument/2006/relationships/webSettings" Target="webSettings.xml"/><Relationship Id="rId15" Type="http://schemas.openxmlformats.org/officeDocument/2006/relationships/hyperlink" Target="consultantplus://offline/ref=647A40491CFC0AD7E8849ED8BE4FEFACA4DFB60FFF102D74378F574475D1F7A944B28E0F667CBE103937149C00PB38O" TargetMode="External"/><Relationship Id="rId23" Type="http://schemas.openxmlformats.org/officeDocument/2006/relationships/hyperlink" Target="http://www.zakupki.gov.ru" TargetMode="External"/><Relationship Id="rId28" Type="http://schemas.openxmlformats.org/officeDocument/2006/relationships/hyperlink" Target="http://base.garant.ru/179222/" TargetMode="External"/><Relationship Id="rId36" Type="http://schemas.openxmlformats.org/officeDocument/2006/relationships/hyperlink" Target="http://www.consultant.ru/document/cons_doc_LAW_310127/650fc4ffae5f990da12b3a59440a91e52dc9b7b8/" TargetMode="External"/><Relationship Id="rId10" Type="http://schemas.openxmlformats.org/officeDocument/2006/relationships/hyperlink" Target="consultantplus://offline/ref=647A40491CFC0AD7E8849ED8BE4FEFACA4DDB009F21F2D74378F574475D1F7A944B28E0F667CBE103937149C00PB38O" TargetMode="External"/><Relationship Id="rId19" Type="http://schemas.openxmlformats.org/officeDocument/2006/relationships/hyperlink" Target="consultantplus://offline/ref=647A40491CFC0AD7E8849ED8BE4FEFACA4DFB60FFF102D74378F574475D1F7A944B28E0F667CBE103937149C00PB38O" TargetMode="External"/><Relationship Id="rId31" Type="http://schemas.openxmlformats.org/officeDocument/2006/relationships/hyperlink" Target="http://base.garant.ru/70514250/e17fc2c85170d4859eb173cf4f9beb2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7A40491CFC0AD7E8849ED8BE4FEFACA4DFB60FFF102D74378F574475D1F7A944B28E0F667CBE103937149C00PB38O" TargetMode="External"/><Relationship Id="rId14" Type="http://schemas.openxmlformats.org/officeDocument/2006/relationships/hyperlink" Target="consultantplus://offline/ref=647A40491CFC0AD7E8849ED8BE4FEFACA4DFB60FFF102D74378F574475D1F7A944B28E0F667CBE103937149C00PB38O" TargetMode="External"/><Relationship Id="rId22" Type="http://schemas.openxmlformats.org/officeDocument/2006/relationships/hyperlink" Target="consultantplus://offline/ref=647A40491CFC0AD7E8849ED8BE4FEFACA4DFB60FFF102D74378F574475D1F7A944B28E0F667CBE103937149C00PB38O" TargetMode="External"/><Relationship Id="rId27" Type="http://schemas.openxmlformats.org/officeDocument/2006/relationships/footer" Target="footer1.xml"/><Relationship Id="rId30" Type="http://schemas.openxmlformats.org/officeDocument/2006/relationships/hyperlink" Target="http://base.garant.ru/70353464/a7b26eafd8fd23d18ca4410ac5359e0e/" TargetMode="External"/><Relationship Id="rId35" Type="http://schemas.openxmlformats.org/officeDocument/2006/relationships/hyperlink" Target="http://www.consultant.ru/document/cons_doc_LAW_310127/2a42f22ea546028ab85826964b514aeb638ad04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0F476-727A-4A09-9E46-0ED463C1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11429</Words>
  <Characters>65149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76426</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50</cp:revision>
  <cp:lastPrinted>2019-01-09T11:41:00Z</cp:lastPrinted>
  <dcterms:created xsi:type="dcterms:W3CDTF">2018-12-28T13:39:00Z</dcterms:created>
  <dcterms:modified xsi:type="dcterms:W3CDTF">2019-01-28T08:04:00Z</dcterms:modified>
</cp:coreProperties>
</file>