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244B2" w:rsidP="008D4E5A">
      <w:pPr>
        <w:rPr>
          <w:sz w:val="28"/>
          <w:szCs w:val="28"/>
        </w:rPr>
      </w:pPr>
      <w:r w:rsidRPr="001244B2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39621A">
        <w:rPr>
          <w:sz w:val="28"/>
          <w:szCs w:val="28"/>
        </w:rPr>
        <w:t>30.03.2018</w:t>
      </w:r>
      <w:r w:rsidRPr="00A93D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</w:t>
      </w:r>
      <w:r w:rsidR="0039621A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t xml:space="preserve"> </w:t>
      </w:r>
      <w:r w:rsidR="0039621A">
        <w:rPr>
          <w:sz w:val="28"/>
          <w:szCs w:val="28"/>
        </w:rPr>
        <w:t xml:space="preserve">                    </w:t>
      </w:r>
      <w:r w:rsidRPr="00A93D55">
        <w:rPr>
          <w:sz w:val="28"/>
          <w:szCs w:val="28"/>
        </w:rPr>
        <w:t xml:space="preserve">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39621A">
        <w:rPr>
          <w:sz w:val="28"/>
          <w:szCs w:val="28"/>
        </w:rPr>
        <w:t>222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BC79A1" w:rsidRDefault="00BC79A1" w:rsidP="00F8340E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9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1B3B56">
      <w:pPr>
        <w:pStyle w:val="a3"/>
        <w:numPr>
          <w:ilvl w:val="0"/>
          <w:numId w:val="8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Ерохину Е.В.</w:t>
      </w:r>
    </w:p>
    <w:p w:rsidR="0043489C" w:rsidRDefault="007C4389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 w:rsidR="001B3B56"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BE6A56" w:rsidRPr="0061483E" w:rsidRDefault="00BE6A56" w:rsidP="00BE6A56">
      <w:pPr>
        <w:ind w:right="679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BE6A56" w:rsidRDefault="00BE6A56" w:rsidP="00BE6A56">
      <w:pPr>
        <w:ind w:right="-1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39621A">
        <w:rPr>
          <w:sz w:val="28"/>
          <w:szCs w:val="28"/>
        </w:rPr>
        <w:t>30.03.2018</w:t>
      </w:r>
      <w:r w:rsidRPr="00916F22">
        <w:rPr>
          <w:sz w:val="28"/>
          <w:szCs w:val="28"/>
        </w:rPr>
        <w:t xml:space="preserve"> № </w:t>
      </w:r>
      <w:r w:rsidR="0039621A">
        <w:rPr>
          <w:sz w:val="28"/>
          <w:szCs w:val="28"/>
        </w:rPr>
        <w:t>222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3.3.3. </w:t>
      </w:r>
      <w:r w:rsidRPr="0002765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Default="00BE7FDE" w:rsidP="00BE7F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9BC">
        <w:rPr>
          <w:sz w:val="28"/>
          <w:szCs w:val="28"/>
        </w:rPr>
        <w:t>.3.3 Нормативные затраты на техническое обслуживание и ремонт транспортных средств определяются исходя из следующих показателей:</w:t>
      </w:r>
    </w:p>
    <w:p w:rsidR="00F32A6D" w:rsidRPr="007939BC" w:rsidRDefault="00F32A6D" w:rsidP="00BE7F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E7FDE" w:rsidRPr="007939BC" w:rsidTr="00BE7FDE">
        <w:tc>
          <w:tcPr>
            <w:tcW w:w="4785" w:type="dxa"/>
          </w:tcPr>
          <w:p w:rsidR="00BE7FDE" w:rsidRPr="007939BC" w:rsidRDefault="00BE7FDE" w:rsidP="00BE7FDE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BE7FDE" w:rsidRPr="007939BC" w:rsidRDefault="00BE7FDE" w:rsidP="00BE7FDE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 xml:space="preserve">Норматив цены, </w:t>
            </w:r>
          </w:p>
          <w:p w:rsidR="00BE7FDE" w:rsidRPr="007939BC" w:rsidRDefault="00BE7FDE" w:rsidP="00BE7FDE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не более, рублей в год</w:t>
            </w:r>
          </w:p>
        </w:tc>
      </w:tr>
      <w:tr w:rsidR="00BE7FDE" w:rsidRPr="007939BC" w:rsidTr="00BE7FDE">
        <w:tc>
          <w:tcPr>
            <w:tcW w:w="4785" w:type="dxa"/>
            <w:vAlign w:val="center"/>
          </w:tcPr>
          <w:p w:rsidR="00BE7FDE" w:rsidRPr="007939BC" w:rsidRDefault="00BE7FDE" w:rsidP="00BE7FDE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7939BC">
              <w:rPr>
                <w:bCs/>
                <w:szCs w:val="24"/>
              </w:rPr>
              <w:t>Hyundai Sonata</w:t>
            </w:r>
          </w:p>
        </w:tc>
        <w:tc>
          <w:tcPr>
            <w:tcW w:w="4786" w:type="dxa"/>
          </w:tcPr>
          <w:p w:rsidR="00BE7FDE" w:rsidRPr="007939BC" w:rsidRDefault="00BE7FDE" w:rsidP="00BE7FDE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169650,00</w:t>
            </w:r>
          </w:p>
        </w:tc>
      </w:tr>
      <w:tr w:rsidR="00BE7FDE" w:rsidRPr="007939BC" w:rsidTr="00BE7FDE">
        <w:tc>
          <w:tcPr>
            <w:tcW w:w="4785" w:type="dxa"/>
            <w:vAlign w:val="center"/>
          </w:tcPr>
          <w:p w:rsidR="00BE7FDE" w:rsidRPr="007939BC" w:rsidRDefault="00BE7FDE" w:rsidP="00BE7FDE">
            <w:pPr>
              <w:jc w:val="both"/>
              <w:rPr>
                <w:sz w:val="24"/>
                <w:szCs w:val="24"/>
                <w:lang w:val="en-US"/>
              </w:rPr>
            </w:pPr>
            <w:r w:rsidRPr="007939BC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BE7FDE" w:rsidRPr="007939BC" w:rsidRDefault="00BE7FDE" w:rsidP="00EA29FF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65</w:t>
            </w:r>
            <w:r w:rsidR="00EA29FF">
              <w:rPr>
                <w:sz w:val="28"/>
                <w:szCs w:val="28"/>
              </w:rPr>
              <w:t>00</w:t>
            </w:r>
            <w:r w:rsidRPr="007939BC">
              <w:rPr>
                <w:sz w:val="28"/>
                <w:szCs w:val="28"/>
              </w:rPr>
              <w:t>0,00</w:t>
            </w:r>
          </w:p>
        </w:tc>
      </w:tr>
      <w:tr w:rsidR="00BE7FDE" w:rsidRPr="00C727F8" w:rsidTr="00BE7FDE">
        <w:tc>
          <w:tcPr>
            <w:tcW w:w="4785" w:type="dxa"/>
            <w:vAlign w:val="center"/>
          </w:tcPr>
          <w:p w:rsidR="00BE7FDE" w:rsidRPr="007939BC" w:rsidRDefault="00BE7FDE" w:rsidP="00BE7FDE">
            <w:pPr>
              <w:jc w:val="both"/>
              <w:rPr>
                <w:sz w:val="24"/>
                <w:szCs w:val="24"/>
                <w:lang w:val="en-US"/>
              </w:rPr>
            </w:pPr>
            <w:r w:rsidRPr="007939BC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BE7FDE" w:rsidRPr="007939BC" w:rsidRDefault="00BE7FDE" w:rsidP="00EA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EA29FF">
              <w:rPr>
                <w:sz w:val="28"/>
                <w:szCs w:val="28"/>
              </w:rPr>
              <w:t>50</w:t>
            </w:r>
            <w:r w:rsidRPr="007939BC">
              <w:rPr>
                <w:sz w:val="28"/>
                <w:szCs w:val="28"/>
              </w:rPr>
              <w:t>,00</w:t>
            </w:r>
          </w:p>
        </w:tc>
      </w:tr>
    </w:tbl>
    <w:p w:rsidR="00A50470" w:rsidRDefault="00A50470" w:rsidP="00706F7A">
      <w:pPr>
        <w:ind w:right="679"/>
        <w:rPr>
          <w:sz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BE7FDE" w:rsidRPr="0061483E" w:rsidRDefault="00BE7FDE" w:rsidP="00706F7A">
      <w:pPr>
        <w:ind w:right="679"/>
        <w:rPr>
          <w:sz w:val="28"/>
        </w:rPr>
      </w:pPr>
    </w:p>
    <w:p w:rsidR="0043489C" w:rsidRPr="0061483E" w:rsidRDefault="0043489C" w:rsidP="00706F7A">
      <w:pPr>
        <w:ind w:right="679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B33E57">
      <w:pPr>
        <w:ind w:right="-1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F32A6D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52" w:rsidRDefault="00EB6952" w:rsidP="00916F22">
      <w:r>
        <w:separator/>
      </w:r>
    </w:p>
  </w:endnote>
  <w:endnote w:type="continuationSeparator" w:id="1">
    <w:p w:rsidR="00EB6952" w:rsidRDefault="00EB695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EA29FF" w:rsidRDefault="001244B2">
        <w:pPr>
          <w:pStyle w:val="a8"/>
          <w:jc w:val="right"/>
        </w:pPr>
        <w:fldSimple w:instr=" PAGE   \* MERGEFORMAT ">
          <w:r w:rsidR="0039621A">
            <w:rPr>
              <w:noProof/>
            </w:rPr>
            <w:t>1</w:t>
          </w:r>
        </w:fldSimple>
      </w:p>
    </w:sdtContent>
  </w:sdt>
  <w:p w:rsidR="00EA29FF" w:rsidRDefault="00EA29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52" w:rsidRDefault="00EB6952" w:rsidP="00916F22">
      <w:r>
        <w:separator/>
      </w:r>
    </w:p>
  </w:footnote>
  <w:footnote w:type="continuationSeparator" w:id="1">
    <w:p w:rsidR="00EB6952" w:rsidRDefault="00EB695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621A"/>
    <w:rsid w:val="00397BE1"/>
    <w:rsid w:val="003A0607"/>
    <w:rsid w:val="003A17F6"/>
    <w:rsid w:val="003A4E10"/>
    <w:rsid w:val="003B49EC"/>
    <w:rsid w:val="003D29FB"/>
    <w:rsid w:val="003F0909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B695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C7EF2-805D-4FAD-839B-065A7888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109</cp:revision>
  <cp:lastPrinted>2018-04-03T11:31:00Z</cp:lastPrinted>
  <dcterms:created xsi:type="dcterms:W3CDTF">2017-11-07T09:02:00Z</dcterms:created>
  <dcterms:modified xsi:type="dcterms:W3CDTF">2018-04-10T07:52:00Z</dcterms:modified>
</cp:coreProperties>
</file>